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8A" w:rsidRPr="00BD0C60" w:rsidRDefault="0042641C" w:rsidP="00030B68">
      <w:pPr>
        <w:shd w:val="clear" w:color="auto" w:fill="FFFFFF"/>
        <w:spacing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О</w:t>
      </w:r>
      <w:r w:rsidR="00371E8A" w:rsidRPr="00BD0C60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и</w:t>
      </w:r>
      <w:r w:rsidR="00371E8A" w:rsidRPr="00BD0C60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Координационного совета </w:t>
      </w:r>
      <w:r w:rsidR="00D3123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п</w:t>
      </w:r>
      <w:r w:rsidR="00371E8A" w:rsidRPr="00BD0C60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о противодействию коррупции</w:t>
      </w:r>
      <w:r w:rsidR="00D3123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в администрации Георгиевского 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муниципального</w:t>
      </w:r>
      <w:r w:rsidR="00D3123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округа Ставропольского края</w:t>
      </w:r>
    </w:p>
    <w:p w:rsidR="00371E8A" w:rsidRPr="00BD0C60" w:rsidRDefault="00371E8A" w:rsidP="00BD0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Координационный совет по противодействию коррупции в администрации Георгиевского </w:t>
      </w:r>
      <w:r w:rsidR="000D65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bookmarkStart w:id="0" w:name="_GoBack"/>
      <w:bookmarkEnd w:id="0"/>
      <w:r w:rsidRPr="00BD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является консультативно-</w:t>
      </w:r>
      <w:hyperlink r:id="rId4" w:tooltip="совещател" w:history="1">
        <w:r w:rsidRPr="008A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совещател</w:t>
        </w:r>
      </w:hyperlink>
      <w:r w:rsidRPr="00BD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и координационным органом в администрации Георгиевского </w:t>
      </w:r>
      <w:r w:rsidR="004264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D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края.</w:t>
      </w:r>
    </w:p>
    <w:p w:rsidR="00371E8A" w:rsidRPr="00BD0C60" w:rsidRDefault="0042641C" w:rsidP="00BD0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BD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BD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="00371E8A" w:rsidRPr="00BD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открытое заседание Координационного совета по противодействию коррупции в администрации Георгиевского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71E8A" w:rsidRPr="00BD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округа, в ходе которого были рассмотрены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="00371E8A" w:rsidRPr="00BD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вопроса:</w:t>
      </w:r>
    </w:p>
    <w:p w:rsidR="00371E8A" w:rsidRPr="00BD0C60" w:rsidRDefault="0042641C" w:rsidP="0042641C">
      <w:pPr>
        <w:shd w:val="clear" w:color="auto" w:fill="FFFFFF"/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1E8A" w:rsidRPr="00426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26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осуществления финансового контроля за операциями с бюджетными средствами в 2022 году</w:t>
      </w:r>
      <w:r w:rsidR="00371E8A" w:rsidRPr="00426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71E8A" w:rsidRPr="00BD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2641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64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окладчик: Толмачева Татьяна Викторовна, заместитель начальника финансового управления администрации Георгиевского муниципального округа</w:t>
      </w:r>
      <w:r w:rsidRPr="0042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371E8A" w:rsidRPr="00BD0C6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71E8A" w:rsidRPr="0081102E" w:rsidRDefault="00371E8A" w:rsidP="0081102E">
      <w:pPr>
        <w:shd w:val="clear" w:color="auto" w:fill="FFFFFF"/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</w:t>
      </w:r>
      <w:r w:rsidR="00887CBC" w:rsidRPr="00887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представления сведений о доходах, расходах, об имуществе и обязательствах имущественного характера муниципальными служащими администрации Георгиевского муниципального округа Ставропольского края, ее структурных подразделений, обладающих правами юридического лица, и руководителями муниципальных учреждений Георгиевского муниципального округа Ставропольского края</w:t>
      </w:r>
      <w:r w:rsidRPr="00887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1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(докладчик – </w:t>
      </w:r>
      <w:r w:rsidR="00887CBC">
        <w:rPr>
          <w:rFonts w:ascii="Times New Roman" w:hAnsi="Times New Roman" w:cs="Times New Roman"/>
          <w:sz w:val="28"/>
          <w:szCs w:val="28"/>
        </w:rPr>
        <w:t>Рыбакова Ольга Феликсовна</w:t>
      </w:r>
      <w:r w:rsidR="00887CBC" w:rsidRPr="00B95D80">
        <w:rPr>
          <w:rFonts w:ascii="Times New Roman" w:hAnsi="Times New Roman" w:cs="Times New Roman"/>
          <w:sz w:val="28"/>
          <w:szCs w:val="28"/>
        </w:rPr>
        <w:t xml:space="preserve">, </w:t>
      </w:r>
      <w:r w:rsidR="00887CBC" w:rsidRPr="00B95D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начальник отдела </w:t>
      </w:r>
      <w:r w:rsidR="00887C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кадров и муниципальной службы</w:t>
      </w:r>
      <w:r w:rsidR="00887CBC" w:rsidRPr="00B95D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администрации Георгиевского </w:t>
      </w:r>
      <w:r w:rsidR="00887C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муниципального</w:t>
      </w:r>
      <w:r w:rsidR="00887CBC" w:rsidRPr="00B95D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округа Ставропольского края</w:t>
      </w:r>
      <w:r w:rsidRPr="0081102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71E8A" w:rsidRDefault="00371E8A" w:rsidP="008A1C98">
      <w:pPr>
        <w:shd w:val="clear" w:color="auto" w:fill="FFFFFF"/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</w:t>
      </w:r>
      <w:r w:rsidR="00887CBC" w:rsidRPr="00887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проверок в сфере закупок товаров, работ, услуг, осуществляемых администрацией Георгиевского муниципального округа Ставропольского края</w:t>
      </w:r>
      <w:r w:rsidR="008A1C98" w:rsidRPr="008A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D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(докладчик – </w:t>
      </w:r>
      <w:r w:rsidR="00887CBC" w:rsidRPr="00887CB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 Александр Валентинович, председатель комитета по муниципальным закупкам администрации Георгиевского муниципального округа Ставропольского края</w:t>
      </w:r>
      <w:r w:rsidR="008A1C9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A1C98" w:rsidRPr="00030B68" w:rsidRDefault="008A1C98" w:rsidP="00030B68">
      <w:pPr>
        <w:shd w:val="clear" w:color="auto" w:fill="FFFFFF"/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C9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30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30B68" w:rsidRPr="00030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заседаний Координационного совета по противодействию коррупции в администрации Георгиевского муниципального округа Ставропольского края на 2024 год</w:t>
      </w:r>
      <w:r w:rsidRPr="00030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03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(докладчик – </w:t>
      </w:r>
      <w:r w:rsidR="00030B68" w:rsidRPr="00030B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Ершова Ольга Сергеевна, консультант </w:t>
      </w:r>
      <w:r w:rsidR="00030B68" w:rsidRPr="00030B68">
        <w:rPr>
          <w:rFonts w:ascii="Times New Roman" w:hAnsi="Times New Roman" w:cs="Times New Roman"/>
          <w:sz w:val="28"/>
          <w:szCs w:val="28"/>
        </w:rPr>
        <w:t>отдела по обеспечению общественной безопасности и взаимодействию с правоохранительными органами управления по общественной безопасности администрации Георгиевского муниципальн</w:t>
      </w:r>
      <w:r w:rsidR="00030B68" w:rsidRPr="00030B68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Pr="00030B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A1C98" w:rsidRPr="008A1C98" w:rsidRDefault="008A1C98" w:rsidP="008A1C98">
      <w:pPr>
        <w:shd w:val="clear" w:color="auto" w:fill="FFFFFF"/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E8A" w:rsidRPr="00BD0C60" w:rsidRDefault="00371E8A" w:rsidP="00BD0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 заседания Координационный совет вынес решение о дальнейшем продолжении работы, направленной на противодействие коррупции, уделяя внимание соблюдению действующего законодательства при предоставлении муниципальных услуг структурными подразделениями администрации округа, призывая усилить контроль за качеством работы и строгим соблюдением сроков их оказания.</w:t>
      </w:r>
    </w:p>
    <w:p w:rsidR="00A352C0" w:rsidRPr="00BD0C60" w:rsidRDefault="00A352C0" w:rsidP="00BD0C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52C0" w:rsidRPr="00BD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8A"/>
    <w:rsid w:val="00030B68"/>
    <w:rsid w:val="000D65B3"/>
    <w:rsid w:val="0015590C"/>
    <w:rsid w:val="001B5EB2"/>
    <w:rsid w:val="00356976"/>
    <w:rsid w:val="00371E8A"/>
    <w:rsid w:val="0042641C"/>
    <w:rsid w:val="007670BD"/>
    <w:rsid w:val="0081102E"/>
    <w:rsid w:val="00887CBC"/>
    <w:rsid w:val="008A1C98"/>
    <w:rsid w:val="00A075CF"/>
    <w:rsid w:val="00A352C0"/>
    <w:rsid w:val="00BD0C60"/>
    <w:rsid w:val="00C01C0D"/>
    <w:rsid w:val="00D31233"/>
    <w:rsid w:val="00D71CF9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E2258-0815-4E64-95B2-59F0DD80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1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E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1E8A"/>
    <w:rPr>
      <w:color w:val="0000FF"/>
      <w:u w:val="single"/>
    </w:rPr>
  </w:style>
  <w:style w:type="character" w:styleId="a5">
    <w:name w:val="Strong"/>
    <w:basedOn w:val="a0"/>
    <w:uiPriority w:val="22"/>
    <w:qFormat/>
    <w:rsid w:val="00371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83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orgievsk.bezformata.com/word/soveshatel/17157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2023-06-15T14:53:00Z</dcterms:created>
  <dcterms:modified xsi:type="dcterms:W3CDTF">2023-12-11T12:06:00Z</dcterms:modified>
</cp:coreProperties>
</file>