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4" w:rsidRPr="00A04B94" w:rsidRDefault="00A04B94" w:rsidP="00A0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4B9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04B94" w:rsidRPr="00A04B94" w:rsidRDefault="00A04B94" w:rsidP="00A0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9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A04B94" w:rsidRPr="00A04B94" w:rsidRDefault="00A04B94" w:rsidP="00A0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9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A04B94" w:rsidRPr="00A04B94" w:rsidRDefault="00A04B94" w:rsidP="00A0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94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A04B94" w:rsidRPr="00A04B94" w:rsidRDefault="00A04B94" w:rsidP="00A0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B94" w:rsidRPr="00A04B94" w:rsidRDefault="00291CDA" w:rsidP="00A0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04B94" w:rsidRPr="00A04B94">
        <w:rPr>
          <w:rFonts w:ascii="Times New Roman" w:eastAsia="Times New Roman" w:hAnsi="Times New Roman" w:cs="Times New Roman"/>
          <w:sz w:val="28"/>
          <w:szCs w:val="28"/>
        </w:rPr>
        <w:t xml:space="preserve"> 2018 г.                 </w:t>
      </w:r>
      <w:r w:rsidR="00F64A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04B94" w:rsidRPr="00A04B94">
        <w:rPr>
          <w:rFonts w:ascii="Times New Roman" w:eastAsia="Times New Roman" w:hAnsi="Times New Roman" w:cs="Times New Roman"/>
          <w:sz w:val="28"/>
          <w:szCs w:val="28"/>
        </w:rPr>
        <w:t xml:space="preserve">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64A8E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207E5" w:rsidRDefault="005207E5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B8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C" w:rsidRPr="000C6642" w:rsidRDefault="00C90B7C" w:rsidP="003058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2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046C5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Георгиевского г</w:t>
      </w:r>
      <w:r w:rsidR="00046C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6C57">
        <w:rPr>
          <w:rFonts w:ascii="Times New Roman" w:eastAsia="Times New Roman" w:hAnsi="Times New Roman" w:cs="Times New Roman"/>
          <w:sz w:val="28"/>
          <w:szCs w:val="28"/>
        </w:rPr>
        <w:t xml:space="preserve">родского округа Ставропольского края от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46C57" w:rsidRPr="0025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46C57" w:rsidRPr="00254FA8">
        <w:rPr>
          <w:rFonts w:ascii="Times New Roman" w:eastAsia="Times New Roman" w:hAnsi="Times New Roman" w:cs="Times New Roman"/>
          <w:sz w:val="28"/>
          <w:szCs w:val="28"/>
        </w:rPr>
        <w:t xml:space="preserve"> 2017 г. № 1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652</w:t>
      </w:r>
      <w:r w:rsidR="00046C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1CDA" w:rsidRPr="00A60044">
        <w:rPr>
          <w:rFonts w:ascii="Times New Roman" w:hAnsi="Times New Roman" w:cs="Times New Roman"/>
          <w:color w:val="000000"/>
          <w:sz w:val="28"/>
          <w:szCs w:val="28"/>
        </w:rPr>
        <w:t>Об у</w:t>
      </w:r>
      <w:r w:rsidR="00291CDA" w:rsidRPr="00A600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1CDA" w:rsidRPr="00A60044">
        <w:rPr>
          <w:rFonts w:ascii="Times New Roman" w:hAnsi="Times New Roman" w:cs="Times New Roman"/>
          <w:color w:val="000000"/>
          <w:sz w:val="28"/>
          <w:szCs w:val="28"/>
        </w:rPr>
        <w:t>верждении Правил размещения и содержания информационных конструкций в городе Георгиевске</w:t>
      </w:r>
      <w:r w:rsidR="00046C57">
        <w:rPr>
          <w:rFonts w:ascii="Times New Roman" w:hAnsi="Times New Roman"/>
          <w:sz w:val="28"/>
          <w:szCs w:val="28"/>
        </w:rPr>
        <w:t>»</w:t>
      </w:r>
      <w:r w:rsidR="00907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1CD" w:rsidRDefault="00B651CD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Default="00D85B56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Pr="00C012AE" w:rsidRDefault="00D85B56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DA" w:rsidRPr="00A73910" w:rsidRDefault="00291CDA" w:rsidP="00291CD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0044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A60044">
        <w:rPr>
          <w:rFonts w:ascii="Times New Roman" w:hAnsi="Times New Roman"/>
          <w:color w:val="000000"/>
          <w:sz w:val="28"/>
          <w:szCs w:val="28"/>
        </w:rPr>
        <w:t>е</w:t>
      </w:r>
      <w:r w:rsidRPr="00A60044">
        <w:rPr>
          <w:rFonts w:ascii="Times New Roman" w:hAnsi="Times New Roman"/>
          <w:color w:val="000000"/>
          <w:sz w:val="28"/>
          <w:szCs w:val="28"/>
        </w:rPr>
        <w:t>дерации»</w:t>
      </w:r>
      <w:r w:rsidRPr="003866FB">
        <w:rPr>
          <w:rFonts w:ascii="Times New Roman" w:hAnsi="Times New Roman"/>
          <w:sz w:val="28"/>
          <w:szCs w:val="28"/>
        </w:rPr>
        <w:t>, Федеральным законом от 13 марта 2006 г. № 38-ФЗ «О рекламе»</w:t>
      </w:r>
      <w:r w:rsidRPr="00A73910">
        <w:rPr>
          <w:rFonts w:ascii="Times New Roman" w:hAnsi="Times New Roman"/>
          <w:sz w:val="28"/>
          <w:szCs w:val="28"/>
        </w:rPr>
        <w:t>, на основании статей 57, 61 Устава Георгиевского городского округа, админ</w:t>
      </w:r>
      <w:r w:rsidRPr="00A73910">
        <w:rPr>
          <w:rFonts w:ascii="Times New Roman" w:hAnsi="Times New Roman"/>
          <w:sz w:val="28"/>
          <w:szCs w:val="28"/>
        </w:rPr>
        <w:t>и</w:t>
      </w:r>
      <w:r w:rsidRPr="00A73910">
        <w:rPr>
          <w:rFonts w:ascii="Times New Roman" w:hAnsi="Times New Roman"/>
          <w:sz w:val="28"/>
          <w:szCs w:val="28"/>
        </w:rPr>
        <w:t>страция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2F2CFF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99" w:rsidRPr="001C2D4B" w:rsidRDefault="00827599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99" w:rsidRDefault="00827599" w:rsidP="00A04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91CDA" w:rsidRPr="00A60044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291C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1CDA" w:rsidRPr="00A6004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 содержания информационных ко</w:t>
      </w:r>
      <w:r w:rsidR="00291CDA" w:rsidRPr="00A600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91CDA" w:rsidRPr="00A60044">
        <w:rPr>
          <w:rFonts w:ascii="Times New Roman" w:hAnsi="Times New Roman" w:cs="Times New Roman"/>
          <w:color w:val="000000"/>
          <w:sz w:val="28"/>
          <w:szCs w:val="28"/>
        </w:rPr>
        <w:t>струкций в городе Георгиевске</w:t>
      </w:r>
      <w:r w:rsidR="00291CDA">
        <w:rPr>
          <w:rFonts w:ascii="Times New Roman" w:hAnsi="Times New Roman"/>
          <w:sz w:val="28"/>
          <w:szCs w:val="28"/>
        </w:rPr>
        <w:t>»</w:t>
      </w:r>
      <w:r w:rsidRPr="00254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7209" w:rsidRDefault="00827599" w:rsidP="00437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291CDA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37209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437209">
        <w:rPr>
          <w:rFonts w:ascii="Times New Roman" w:hAnsi="Times New Roman" w:cs="Times New Roman"/>
          <w:sz w:val="28"/>
          <w:szCs w:val="28"/>
        </w:rPr>
        <w:t>: «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допускается размещение на прил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гающей к предприятию (организации) территории штендеров (мобильная раскладная конструкция, из пластика или металла; штендеры могут быть о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но - или двусторонними, без подсветки и иного технического оснащения, площадь одной стороны не превышает 0,6 кв. м, размещаются как в пеш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ходных зонах и на тротуарах, так и вдоль проезжей части не далее 3 м от входа в предприятие. Запрещается установка штендеров при ширине троту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37209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ра менее 1,5 м.</w:t>
      </w:r>
      <w:r w:rsidR="0043720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35AB" w:rsidRDefault="00437209" w:rsidP="0043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</w:t>
      </w:r>
      <w:r w:rsidR="00827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599" w:rsidRPr="00C73180">
        <w:rPr>
          <w:rFonts w:ascii="Times New Roman" w:hAnsi="Times New Roman"/>
          <w:sz w:val="28"/>
          <w:szCs w:val="28"/>
        </w:rPr>
        <w:t>«</w:t>
      </w:r>
      <w:r w:rsidR="009F35AB">
        <w:rPr>
          <w:rFonts w:ascii="Times New Roman" w:hAnsi="Times New Roman"/>
          <w:sz w:val="28"/>
          <w:szCs w:val="28"/>
        </w:rPr>
        <w:t>При отсутствии возможности размещения инфо</w:t>
      </w:r>
      <w:r w:rsidR="009F35AB">
        <w:rPr>
          <w:rFonts w:ascii="Times New Roman" w:hAnsi="Times New Roman"/>
          <w:sz w:val="28"/>
          <w:szCs w:val="28"/>
        </w:rPr>
        <w:t>р</w:t>
      </w:r>
      <w:r w:rsidR="009F35AB">
        <w:rPr>
          <w:rFonts w:ascii="Times New Roman" w:hAnsi="Times New Roman"/>
          <w:sz w:val="28"/>
          <w:szCs w:val="28"/>
        </w:rPr>
        <w:t xml:space="preserve">мационных конструкций на фасадах </w:t>
      </w:r>
      <w:r w:rsidR="00B7173D">
        <w:rPr>
          <w:rFonts w:ascii="Times New Roman" w:hAnsi="Times New Roman"/>
          <w:sz w:val="28"/>
          <w:szCs w:val="28"/>
        </w:rPr>
        <w:t>зданий (сооружений)</w:t>
      </w:r>
      <w:r w:rsidR="009F35AB">
        <w:rPr>
          <w:rFonts w:ascii="Times New Roman" w:hAnsi="Times New Roman"/>
          <w:sz w:val="28"/>
          <w:szCs w:val="28"/>
        </w:rPr>
        <w:t xml:space="preserve"> 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ра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 на прилегающей к предприятию (организации) территории штенд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ров (мобильная раскладная конструкция, из пластика или металла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F35AB" w:rsidRDefault="009F35AB" w:rsidP="00B3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и сохранения привлекательного </w:t>
      </w:r>
      <w:r w:rsidRPr="009F35AB">
        <w:rPr>
          <w:rFonts w:ascii="Times New Roman" w:hAnsi="Times New Roman" w:cs="Times New Roman"/>
          <w:sz w:val="28"/>
          <w:szCs w:val="28"/>
        </w:rPr>
        <w:t>архитектурно-художественного облика</w:t>
      </w:r>
      <w:r w:rsidRPr="009F3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штендарам 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дифференцированно, исходя из места расположения здания, с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оружения,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прилегающих территориях которых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размещаются информац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конструкции. На 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центральных улицах города Георгиевска</w:t>
      </w:r>
      <w:r w:rsidR="00FB77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Калинина</w:t>
      </w:r>
      <w:r w:rsidR="00FB7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Пушкина, Ленина (в границах улиц Орджоникидзе</w:t>
      </w:r>
      <w:r w:rsid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Ермолова), Октябрьск</w:t>
      </w:r>
      <w:r w:rsid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(в границах улиц Горийская – 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Шевченко), Лермонтова (в границах улиц А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сенальная </w:t>
      </w:r>
      <w:r w:rsidR="00151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Гагарина), Ленингр</w:t>
      </w:r>
      <w:r w:rsidR="00FB77C2">
        <w:rPr>
          <w:rFonts w:ascii="Times New Roman" w:eastAsia="Times New Roman" w:hAnsi="Times New Roman" w:cs="Times New Roman"/>
          <w:color w:val="000000"/>
          <w:sz w:val="28"/>
          <w:szCs w:val="28"/>
        </w:rPr>
        <w:t>адская, Пятигорская, Пионерская,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Маяко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173D" w:rsidRP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штендеров производится п</w:t>
      </w:r>
      <w:r w:rsidR="00437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наличии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</w:t>
      </w:r>
      <w:r w:rsidR="00437209">
        <w:rPr>
          <w:rFonts w:ascii="Times New Roman" w:eastAsia="Times New Roman" w:hAnsi="Times New Roman" w:cs="Times New Roman"/>
          <w:color w:val="000000"/>
          <w:sz w:val="28"/>
          <w:szCs w:val="28"/>
        </w:rPr>
        <w:t>я гла</w:t>
      </w:r>
      <w:r w:rsidR="004372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720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архитектор</w:t>
      </w:r>
      <w:r w:rsidR="004372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Георгиевского городского округа Ставропольского края.</w:t>
      </w:r>
    </w:p>
    <w:p w:rsidR="00B3748C" w:rsidRDefault="009F35AB" w:rsidP="00B3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тендеры могут быть одно - или двусторонними, без подсветки и ин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технического оснащения, площадь одной стороны </w:t>
      </w:r>
      <w:r w:rsidR="005D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должна 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="005D552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0,6 кв. м</w:t>
      </w:r>
      <w:r w:rsidR="005D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размещаются </w:t>
      </w:r>
      <w:r w:rsidR="00FB7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тротуарах 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далее 3 м от входа в предприятие. З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прещается установка штендеров при ширине тротуара менее 1,5 м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об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чинах </w:t>
      </w:r>
      <w:r w:rsid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 w:rsidR="00F2256C" w:rsidRPr="00E62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запрещается устанавливать штенд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>ры стационарно – крепить к опорам освещения, деревьям, вкапывать и бетон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21E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основание</w:t>
      </w:r>
      <w:r w:rsid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 </w:t>
      </w:r>
      <w:r w:rsidR="00B7173D">
        <w:rPr>
          <w:rFonts w:ascii="Times New Roman" w:eastAsia="Times New Roman" w:hAnsi="Times New Roman" w:cs="Times New Roman"/>
          <w:color w:val="000000"/>
          <w:sz w:val="28"/>
          <w:szCs w:val="28"/>
        </w:rPr>
        <w:t>итд.</w:t>
      </w:r>
    </w:p>
    <w:p w:rsidR="00934F1B" w:rsidRPr="002B7D8C" w:rsidRDefault="00B3748C" w:rsidP="009F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84EA0" w:rsidRDefault="00827599" w:rsidP="00A04B94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4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 Контро</w:t>
      </w:r>
      <w:r w:rsidR="006650F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ь за выполнением настоящего постановления возложить н</w:t>
      </w:r>
      <w:r w:rsidR="00FC09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E55A45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Батина</w:t>
      </w:r>
      <w:r w:rsidR="002A0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EA0" w:rsidRDefault="00B84EA0" w:rsidP="00A04B94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Default="006561BC" w:rsidP="00A04B94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B7C" w:rsidRDefault="00C90B7C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Default="00496DAB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Default="00496DAB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Default="002A03E0" w:rsidP="002A03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3E0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F677F" w:rsidRDefault="00D85B56" w:rsidP="002A03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03E0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2A03E0" w:rsidRPr="002A03E0">
        <w:rPr>
          <w:rFonts w:ascii="Times New Roman" w:hAnsi="Times New Roman" w:cs="Times New Roman"/>
          <w:sz w:val="28"/>
          <w:szCs w:val="28"/>
        </w:rPr>
        <w:t>о</w:t>
      </w:r>
      <w:r w:rsidRPr="002A03E0">
        <w:rPr>
          <w:rFonts w:ascii="Times New Roman" w:hAnsi="Times New Roman" w:cs="Times New Roman"/>
          <w:sz w:val="28"/>
          <w:szCs w:val="28"/>
        </w:rPr>
        <w:t>круга</w:t>
      </w:r>
    </w:p>
    <w:p w:rsidR="00D85B56" w:rsidRPr="002A03E0" w:rsidRDefault="002A03E0" w:rsidP="002A03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3E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67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</w:t>
      </w:r>
      <w:r w:rsidR="00D85B56" w:rsidRPr="002A0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5B56" w:rsidRPr="002A03E0">
        <w:rPr>
          <w:rFonts w:ascii="Times New Roman" w:hAnsi="Times New Roman" w:cs="Times New Roman"/>
          <w:sz w:val="28"/>
          <w:szCs w:val="28"/>
        </w:rPr>
        <w:t>.Кл</w:t>
      </w:r>
      <w:r>
        <w:rPr>
          <w:rFonts w:ascii="Times New Roman" w:hAnsi="Times New Roman" w:cs="Times New Roman"/>
          <w:sz w:val="28"/>
          <w:szCs w:val="28"/>
        </w:rPr>
        <w:t>етин</w:t>
      </w:r>
    </w:p>
    <w:p w:rsidR="001B3FBB" w:rsidRDefault="001B3FBB" w:rsidP="00A04B94">
      <w:pPr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04B94" w:rsidRDefault="00A04B94" w:rsidP="00A04B94">
      <w:pPr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04B94" w:rsidRDefault="00A04B94" w:rsidP="00A04B94">
      <w:pPr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A04B94" w:rsidRDefault="00A04B94" w:rsidP="00A04B94">
      <w:pPr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305855" w:rsidRDefault="00305855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</w:t>
      </w:r>
      <w:r w:rsidR="00E9675F">
        <w:rPr>
          <w:rFonts w:ascii="Times New Roman" w:hAnsi="Times New Roman"/>
          <w:sz w:val="28"/>
          <w:szCs w:val="28"/>
        </w:rPr>
        <w:t>первый</w:t>
      </w:r>
      <w:r w:rsidR="002A03E0">
        <w:rPr>
          <w:rFonts w:ascii="Times New Roman" w:hAnsi="Times New Roman"/>
          <w:sz w:val="28"/>
          <w:szCs w:val="28"/>
        </w:rPr>
        <w:t xml:space="preserve"> заместител</w:t>
      </w:r>
      <w:r w:rsidR="00E9675F">
        <w:rPr>
          <w:rFonts w:ascii="Times New Roman" w:hAnsi="Times New Roman"/>
          <w:sz w:val="28"/>
          <w:szCs w:val="28"/>
        </w:rPr>
        <w:t>ь</w:t>
      </w:r>
      <w:r w:rsidR="00A04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8F6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43CBB">
        <w:rPr>
          <w:rFonts w:ascii="Times New Roman" w:hAnsi="Times New Roman"/>
          <w:sz w:val="28"/>
          <w:szCs w:val="28"/>
        </w:rPr>
        <w:t xml:space="preserve"> </w:t>
      </w:r>
      <w:r w:rsidR="00E9675F">
        <w:rPr>
          <w:rFonts w:ascii="Times New Roman" w:hAnsi="Times New Roman"/>
          <w:sz w:val="28"/>
          <w:szCs w:val="28"/>
        </w:rPr>
        <w:t xml:space="preserve">     </w:t>
      </w:r>
      <w:r w:rsidR="00C80978">
        <w:rPr>
          <w:rFonts w:ascii="Times New Roman" w:hAnsi="Times New Roman"/>
          <w:sz w:val="28"/>
          <w:szCs w:val="28"/>
        </w:rPr>
        <w:t xml:space="preserve"> </w:t>
      </w:r>
      <w:r w:rsidR="00E9675F">
        <w:rPr>
          <w:rFonts w:ascii="Times New Roman" w:hAnsi="Times New Roman"/>
          <w:sz w:val="28"/>
          <w:szCs w:val="28"/>
        </w:rPr>
        <w:t xml:space="preserve">   </w:t>
      </w:r>
      <w:r w:rsidR="00C80978">
        <w:rPr>
          <w:rFonts w:ascii="Times New Roman" w:hAnsi="Times New Roman"/>
          <w:sz w:val="28"/>
          <w:szCs w:val="28"/>
        </w:rPr>
        <w:t xml:space="preserve">   </w:t>
      </w:r>
      <w:r w:rsidR="006561BC">
        <w:rPr>
          <w:rFonts w:ascii="Times New Roman" w:hAnsi="Times New Roman"/>
          <w:sz w:val="28"/>
          <w:szCs w:val="28"/>
        </w:rPr>
        <w:t xml:space="preserve">  </w:t>
      </w:r>
      <w:r w:rsidR="00F43CBB">
        <w:rPr>
          <w:rFonts w:ascii="Times New Roman" w:hAnsi="Times New Roman"/>
          <w:sz w:val="28"/>
          <w:szCs w:val="28"/>
        </w:rPr>
        <w:t xml:space="preserve">  </w:t>
      </w:r>
      <w:r w:rsidR="006561BC">
        <w:rPr>
          <w:rFonts w:ascii="Times New Roman" w:hAnsi="Times New Roman"/>
          <w:sz w:val="28"/>
          <w:szCs w:val="28"/>
        </w:rPr>
        <w:t xml:space="preserve"> </w:t>
      </w:r>
      <w:r w:rsidR="00E9675F">
        <w:rPr>
          <w:rFonts w:ascii="Times New Roman" w:hAnsi="Times New Roman"/>
          <w:sz w:val="28"/>
          <w:szCs w:val="28"/>
        </w:rPr>
        <w:t>Г</w:t>
      </w:r>
      <w:r w:rsidR="00F43CBB">
        <w:rPr>
          <w:rFonts w:ascii="Times New Roman" w:hAnsi="Times New Roman"/>
          <w:sz w:val="28"/>
          <w:szCs w:val="28"/>
        </w:rPr>
        <w:t>.</w:t>
      </w:r>
      <w:r w:rsidR="00E9675F">
        <w:rPr>
          <w:rFonts w:ascii="Times New Roman" w:hAnsi="Times New Roman"/>
          <w:sz w:val="28"/>
          <w:szCs w:val="28"/>
        </w:rPr>
        <w:t>Г</w:t>
      </w:r>
      <w:r w:rsidR="00F43CBB">
        <w:rPr>
          <w:rFonts w:ascii="Times New Roman" w:hAnsi="Times New Roman"/>
          <w:sz w:val="28"/>
          <w:szCs w:val="28"/>
        </w:rPr>
        <w:t>.</w:t>
      </w:r>
      <w:r w:rsidR="00E9675F">
        <w:rPr>
          <w:rFonts w:ascii="Times New Roman" w:hAnsi="Times New Roman"/>
          <w:sz w:val="28"/>
          <w:szCs w:val="28"/>
        </w:rPr>
        <w:t>Батин</w:t>
      </w:r>
    </w:p>
    <w:p w:rsidR="00E9675F" w:rsidRDefault="00E9675F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55" w:rsidRDefault="00305855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A04B94" w:rsidRDefault="00A04B94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C5895" w:rsidRDefault="00E9675F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04B9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6C5895">
        <w:rPr>
          <w:rFonts w:ascii="Times New Roman" w:hAnsi="Times New Roman"/>
          <w:sz w:val="28"/>
          <w:szCs w:val="28"/>
        </w:rPr>
        <w:t>главы администрации</w:t>
      </w:r>
      <w:r w:rsidR="00A04B94">
        <w:rPr>
          <w:rFonts w:ascii="Times New Roman" w:hAnsi="Times New Roman"/>
          <w:sz w:val="28"/>
          <w:szCs w:val="28"/>
        </w:rPr>
        <w:t xml:space="preserve">    </w:t>
      </w:r>
      <w:r w:rsidR="006C5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C589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C5895">
        <w:rPr>
          <w:rFonts w:ascii="Times New Roman" w:hAnsi="Times New Roman"/>
          <w:sz w:val="28"/>
          <w:szCs w:val="28"/>
        </w:rPr>
        <w:t xml:space="preserve">      О.А.</w:t>
      </w:r>
      <w:r>
        <w:rPr>
          <w:rFonts w:ascii="Times New Roman" w:hAnsi="Times New Roman"/>
          <w:sz w:val="28"/>
          <w:szCs w:val="28"/>
        </w:rPr>
        <w:t>Рудик</w:t>
      </w:r>
    </w:p>
    <w:p w:rsidR="00C41AF3" w:rsidRDefault="00C41AF3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675F" w:rsidRDefault="00305855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</w:t>
      </w:r>
    </w:p>
    <w:p w:rsidR="00D57392" w:rsidRDefault="00305855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</w:t>
      </w:r>
      <w:r w:rsidR="00E9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протокола администрации</w:t>
      </w:r>
      <w:r w:rsidR="00496DAB">
        <w:rPr>
          <w:rFonts w:ascii="Times New Roman" w:hAnsi="Times New Roman"/>
          <w:sz w:val="28"/>
          <w:szCs w:val="28"/>
        </w:rPr>
        <w:t xml:space="preserve"> </w:t>
      </w:r>
      <w:r w:rsidR="00F43CBB">
        <w:rPr>
          <w:rFonts w:ascii="Times New Roman" w:hAnsi="Times New Roman"/>
          <w:sz w:val="28"/>
          <w:szCs w:val="28"/>
        </w:rPr>
        <w:t xml:space="preserve">  </w:t>
      </w:r>
      <w:r w:rsidR="00E9675F">
        <w:rPr>
          <w:rFonts w:ascii="Times New Roman" w:hAnsi="Times New Roman"/>
          <w:sz w:val="28"/>
          <w:szCs w:val="28"/>
        </w:rPr>
        <w:t xml:space="preserve">        </w:t>
      </w:r>
      <w:r w:rsidR="00F43CBB">
        <w:rPr>
          <w:rFonts w:ascii="Times New Roman" w:hAnsi="Times New Roman"/>
          <w:sz w:val="28"/>
          <w:szCs w:val="28"/>
        </w:rPr>
        <w:t xml:space="preserve">      </w:t>
      </w:r>
      <w:r w:rsidR="00A04B94">
        <w:rPr>
          <w:rFonts w:ascii="Times New Roman" w:hAnsi="Times New Roman"/>
          <w:sz w:val="28"/>
          <w:szCs w:val="28"/>
        </w:rPr>
        <w:t xml:space="preserve">            С.А.Воробьев</w:t>
      </w:r>
    </w:p>
    <w:p w:rsidR="00305855" w:rsidRDefault="00305855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4ECD" w:rsidRDefault="006561BC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04B94">
        <w:rPr>
          <w:rFonts w:ascii="Times New Roman" w:hAnsi="Times New Roman"/>
          <w:sz w:val="28"/>
          <w:szCs w:val="28"/>
        </w:rPr>
        <w:t>правового</w:t>
      </w:r>
    </w:p>
    <w:p w:rsidR="00305855" w:rsidRDefault="00A04B94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 w:rsidR="000D4ECD">
        <w:rPr>
          <w:rFonts w:ascii="Times New Roman" w:hAnsi="Times New Roman"/>
          <w:sz w:val="28"/>
          <w:szCs w:val="28"/>
        </w:rPr>
        <w:t xml:space="preserve"> </w:t>
      </w:r>
      <w:r w:rsidR="00305855">
        <w:rPr>
          <w:rFonts w:ascii="Times New Roman" w:hAnsi="Times New Roman"/>
          <w:sz w:val="28"/>
          <w:szCs w:val="28"/>
        </w:rPr>
        <w:t>администрации</w:t>
      </w:r>
      <w:r w:rsidR="000D4ECD">
        <w:rPr>
          <w:rFonts w:ascii="Times New Roman" w:hAnsi="Times New Roman"/>
          <w:sz w:val="28"/>
          <w:szCs w:val="28"/>
        </w:rPr>
        <w:t xml:space="preserve">        </w:t>
      </w:r>
      <w:r w:rsidR="006561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D4ECD">
        <w:rPr>
          <w:rFonts w:ascii="Times New Roman" w:hAnsi="Times New Roman"/>
          <w:sz w:val="28"/>
          <w:szCs w:val="28"/>
        </w:rPr>
        <w:t xml:space="preserve">     </w:t>
      </w:r>
      <w:r w:rsidR="00E9675F">
        <w:rPr>
          <w:rFonts w:ascii="Times New Roman" w:hAnsi="Times New Roman"/>
          <w:sz w:val="28"/>
          <w:szCs w:val="28"/>
        </w:rPr>
        <w:t xml:space="preserve">     </w:t>
      </w:r>
      <w:r w:rsidR="000D4EC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561BC">
        <w:rPr>
          <w:rFonts w:ascii="Times New Roman" w:hAnsi="Times New Roman"/>
          <w:sz w:val="28"/>
          <w:szCs w:val="28"/>
        </w:rPr>
        <w:t xml:space="preserve"> </w:t>
      </w:r>
      <w:r w:rsidR="000D4ECD">
        <w:rPr>
          <w:rFonts w:ascii="Times New Roman" w:hAnsi="Times New Roman"/>
          <w:sz w:val="28"/>
          <w:szCs w:val="28"/>
        </w:rPr>
        <w:t>И.В.</w:t>
      </w:r>
      <w:r w:rsidR="00E9675F">
        <w:rPr>
          <w:rFonts w:ascii="Times New Roman" w:hAnsi="Times New Roman"/>
          <w:sz w:val="28"/>
          <w:szCs w:val="28"/>
        </w:rPr>
        <w:t>Кельм</w:t>
      </w:r>
    </w:p>
    <w:p w:rsidR="00305855" w:rsidRDefault="00305855" w:rsidP="00A04B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4F1B" w:rsidRPr="00BD5E6B" w:rsidRDefault="00305855" w:rsidP="00B3748C">
      <w:pPr>
        <w:spacing w:after="0" w:line="240" w:lineRule="exact"/>
        <w:jc w:val="both"/>
        <w:rPr>
          <w:rFonts w:ascii="Times New Roman" w:hAnsi="Times New Roman" w:cs="Tahoma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</w:t>
      </w:r>
      <w:r w:rsidR="000D4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0D4EC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Т.Е.Урбанович</w:t>
      </w:r>
    </w:p>
    <w:sectPr w:rsidR="00934F1B" w:rsidRPr="00BD5E6B" w:rsidSect="00CA0799">
      <w:headerReference w:type="default" r:id="rId6"/>
      <w:headerReference w:type="first" r:id="rId7"/>
      <w:pgSz w:w="11906" w:h="16838"/>
      <w:pgMar w:top="1387" w:right="567" w:bottom="1418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B3" w:rsidRDefault="004122B3" w:rsidP="00C638DF">
      <w:pPr>
        <w:spacing w:after="0" w:line="240" w:lineRule="auto"/>
      </w:pPr>
      <w:r>
        <w:separator/>
      </w:r>
    </w:p>
  </w:endnote>
  <w:endnote w:type="continuationSeparator" w:id="1">
    <w:p w:rsidR="004122B3" w:rsidRDefault="004122B3" w:rsidP="00C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B3" w:rsidRDefault="004122B3" w:rsidP="00C638DF">
      <w:pPr>
        <w:spacing w:after="0" w:line="240" w:lineRule="auto"/>
      </w:pPr>
      <w:r>
        <w:separator/>
      </w:r>
    </w:p>
  </w:footnote>
  <w:footnote w:type="continuationSeparator" w:id="1">
    <w:p w:rsidR="004122B3" w:rsidRDefault="004122B3" w:rsidP="00C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7351"/>
      <w:docPartObj>
        <w:docPartGallery w:val="Page Numbers (Top of Page)"/>
        <w:docPartUnique/>
      </w:docPartObj>
    </w:sdtPr>
    <w:sdtContent>
      <w:p w:rsidR="00CA0799" w:rsidRPr="00F5281F" w:rsidRDefault="00CA0799" w:rsidP="00F5281F">
        <w:pPr>
          <w:pStyle w:val="ad"/>
          <w:tabs>
            <w:tab w:val="clear" w:pos="9355"/>
            <w:tab w:val="right" w:pos="9354"/>
          </w:tabs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7353"/>
      <w:docPartObj>
        <w:docPartGallery w:val="Page Numbers (Top of Page)"/>
        <w:docPartUnique/>
      </w:docPartObj>
    </w:sdtPr>
    <w:sdtContent>
      <w:p w:rsidR="00F5281F" w:rsidRDefault="00741F75" w:rsidP="00CA0799">
        <w:pPr>
          <w:pStyle w:val="ad"/>
          <w:jc w:val="right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2261"/>
    <w:rsid w:val="00000CA3"/>
    <w:rsid w:val="00015059"/>
    <w:rsid w:val="00041006"/>
    <w:rsid w:val="00046C57"/>
    <w:rsid w:val="000804B7"/>
    <w:rsid w:val="000834B2"/>
    <w:rsid w:val="000C0417"/>
    <w:rsid w:val="000C6642"/>
    <w:rsid w:val="000D4ECD"/>
    <w:rsid w:val="000D79EA"/>
    <w:rsid w:val="000E2DA2"/>
    <w:rsid w:val="000E7179"/>
    <w:rsid w:val="000F0A71"/>
    <w:rsid w:val="0010002B"/>
    <w:rsid w:val="001063A8"/>
    <w:rsid w:val="001222CD"/>
    <w:rsid w:val="00124621"/>
    <w:rsid w:val="00127A96"/>
    <w:rsid w:val="0013010A"/>
    <w:rsid w:val="001304BD"/>
    <w:rsid w:val="0013601A"/>
    <w:rsid w:val="001518E5"/>
    <w:rsid w:val="00161BBA"/>
    <w:rsid w:val="00162F0C"/>
    <w:rsid w:val="001650B1"/>
    <w:rsid w:val="00165CB7"/>
    <w:rsid w:val="001B29F2"/>
    <w:rsid w:val="001B3FBB"/>
    <w:rsid w:val="001C36A4"/>
    <w:rsid w:val="001D6B65"/>
    <w:rsid w:val="001E08DE"/>
    <w:rsid w:val="001E668B"/>
    <w:rsid w:val="001E6A3F"/>
    <w:rsid w:val="001F060D"/>
    <w:rsid w:val="001F649B"/>
    <w:rsid w:val="00226546"/>
    <w:rsid w:val="00227094"/>
    <w:rsid w:val="00254FA8"/>
    <w:rsid w:val="00274C46"/>
    <w:rsid w:val="00282912"/>
    <w:rsid w:val="00283D96"/>
    <w:rsid w:val="00291CDA"/>
    <w:rsid w:val="002A03E0"/>
    <w:rsid w:val="002A691A"/>
    <w:rsid w:val="002B243F"/>
    <w:rsid w:val="002C56B1"/>
    <w:rsid w:val="002D43EE"/>
    <w:rsid w:val="002E2FB5"/>
    <w:rsid w:val="002F2CFF"/>
    <w:rsid w:val="002F45B2"/>
    <w:rsid w:val="0030311E"/>
    <w:rsid w:val="00305855"/>
    <w:rsid w:val="00311F5F"/>
    <w:rsid w:val="00317B52"/>
    <w:rsid w:val="003249BB"/>
    <w:rsid w:val="0034633E"/>
    <w:rsid w:val="00354829"/>
    <w:rsid w:val="0039174B"/>
    <w:rsid w:val="0039225D"/>
    <w:rsid w:val="00397270"/>
    <w:rsid w:val="003D5174"/>
    <w:rsid w:val="00402464"/>
    <w:rsid w:val="004122B3"/>
    <w:rsid w:val="004350A4"/>
    <w:rsid w:val="00437209"/>
    <w:rsid w:val="004412B4"/>
    <w:rsid w:val="00452E49"/>
    <w:rsid w:val="00454B21"/>
    <w:rsid w:val="004756F4"/>
    <w:rsid w:val="0049447C"/>
    <w:rsid w:val="00496418"/>
    <w:rsid w:val="00496DAB"/>
    <w:rsid w:val="004C67D3"/>
    <w:rsid w:val="004F0063"/>
    <w:rsid w:val="004F0F05"/>
    <w:rsid w:val="004F6584"/>
    <w:rsid w:val="005207E5"/>
    <w:rsid w:val="00521C2F"/>
    <w:rsid w:val="00523394"/>
    <w:rsid w:val="0054584B"/>
    <w:rsid w:val="00587D51"/>
    <w:rsid w:val="00590985"/>
    <w:rsid w:val="00592B98"/>
    <w:rsid w:val="005A4F7A"/>
    <w:rsid w:val="005D552A"/>
    <w:rsid w:val="005D6C52"/>
    <w:rsid w:val="0060408D"/>
    <w:rsid w:val="00611125"/>
    <w:rsid w:val="0063731C"/>
    <w:rsid w:val="0065089A"/>
    <w:rsid w:val="006561BC"/>
    <w:rsid w:val="006650F3"/>
    <w:rsid w:val="00680C75"/>
    <w:rsid w:val="00682F93"/>
    <w:rsid w:val="006C5895"/>
    <w:rsid w:val="006D21E4"/>
    <w:rsid w:val="006E0452"/>
    <w:rsid w:val="006F04C4"/>
    <w:rsid w:val="006F3525"/>
    <w:rsid w:val="00741F75"/>
    <w:rsid w:val="00752261"/>
    <w:rsid w:val="0077242C"/>
    <w:rsid w:val="00795425"/>
    <w:rsid w:val="007A1386"/>
    <w:rsid w:val="007B3529"/>
    <w:rsid w:val="007D0E1F"/>
    <w:rsid w:val="007D5E75"/>
    <w:rsid w:val="007F227E"/>
    <w:rsid w:val="00817717"/>
    <w:rsid w:val="00823688"/>
    <w:rsid w:val="00827428"/>
    <w:rsid w:val="00827599"/>
    <w:rsid w:val="008308E8"/>
    <w:rsid w:val="00842B62"/>
    <w:rsid w:val="00842EC9"/>
    <w:rsid w:val="008716E1"/>
    <w:rsid w:val="00891528"/>
    <w:rsid w:val="008A54A6"/>
    <w:rsid w:val="008E292C"/>
    <w:rsid w:val="008F56FA"/>
    <w:rsid w:val="008F677F"/>
    <w:rsid w:val="0090217F"/>
    <w:rsid w:val="00907081"/>
    <w:rsid w:val="009072A3"/>
    <w:rsid w:val="009078BF"/>
    <w:rsid w:val="009117AB"/>
    <w:rsid w:val="009208DD"/>
    <w:rsid w:val="00934F1B"/>
    <w:rsid w:val="00937AC0"/>
    <w:rsid w:val="00967337"/>
    <w:rsid w:val="009B64F6"/>
    <w:rsid w:val="009D21CC"/>
    <w:rsid w:val="009E6E4B"/>
    <w:rsid w:val="009F017F"/>
    <w:rsid w:val="009F35AB"/>
    <w:rsid w:val="00A03F4E"/>
    <w:rsid w:val="00A04B94"/>
    <w:rsid w:val="00A860B7"/>
    <w:rsid w:val="00AA478A"/>
    <w:rsid w:val="00AB60BE"/>
    <w:rsid w:val="00AC2883"/>
    <w:rsid w:val="00AD4187"/>
    <w:rsid w:val="00B224C5"/>
    <w:rsid w:val="00B3748C"/>
    <w:rsid w:val="00B40084"/>
    <w:rsid w:val="00B431D4"/>
    <w:rsid w:val="00B4587B"/>
    <w:rsid w:val="00B503DF"/>
    <w:rsid w:val="00B52AD6"/>
    <w:rsid w:val="00B651CD"/>
    <w:rsid w:val="00B7173D"/>
    <w:rsid w:val="00B84EA0"/>
    <w:rsid w:val="00B96183"/>
    <w:rsid w:val="00BA1D8E"/>
    <w:rsid w:val="00BA6C1F"/>
    <w:rsid w:val="00BA73F2"/>
    <w:rsid w:val="00BA7E4B"/>
    <w:rsid w:val="00BB7D14"/>
    <w:rsid w:val="00BC6D8B"/>
    <w:rsid w:val="00BD5E6B"/>
    <w:rsid w:val="00C027D7"/>
    <w:rsid w:val="00C1039C"/>
    <w:rsid w:val="00C41AF3"/>
    <w:rsid w:val="00C5528F"/>
    <w:rsid w:val="00C57B91"/>
    <w:rsid w:val="00C638DF"/>
    <w:rsid w:val="00C672A1"/>
    <w:rsid w:val="00C73052"/>
    <w:rsid w:val="00C75238"/>
    <w:rsid w:val="00C80978"/>
    <w:rsid w:val="00C81BF3"/>
    <w:rsid w:val="00C87A0A"/>
    <w:rsid w:val="00C90B7C"/>
    <w:rsid w:val="00CA0799"/>
    <w:rsid w:val="00CA1ED2"/>
    <w:rsid w:val="00CB006B"/>
    <w:rsid w:val="00CB52B3"/>
    <w:rsid w:val="00CC2038"/>
    <w:rsid w:val="00CC358B"/>
    <w:rsid w:val="00CD145B"/>
    <w:rsid w:val="00CD7EAA"/>
    <w:rsid w:val="00CF325B"/>
    <w:rsid w:val="00D273F9"/>
    <w:rsid w:val="00D46B9B"/>
    <w:rsid w:val="00D531BE"/>
    <w:rsid w:val="00D54C79"/>
    <w:rsid w:val="00D57392"/>
    <w:rsid w:val="00D71A7D"/>
    <w:rsid w:val="00D85B56"/>
    <w:rsid w:val="00D86317"/>
    <w:rsid w:val="00DB37DF"/>
    <w:rsid w:val="00DD414B"/>
    <w:rsid w:val="00DD4E93"/>
    <w:rsid w:val="00E406D7"/>
    <w:rsid w:val="00E417ED"/>
    <w:rsid w:val="00E55A45"/>
    <w:rsid w:val="00E65A57"/>
    <w:rsid w:val="00E9675F"/>
    <w:rsid w:val="00EB228A"/>
    <w:rsid w:val="00EB47B5"/>
    <w:rsid w:val="00EC3D08"/>
    <w:rsid w:val="00EC5810"/>
    <w:rsid w:val="00EC6CE5"/>
    <w:rsid w:val="00EC7041"/>
    <w:rsid w:val="00ED2AE7"/>
    <w:rsid w:val="00ED304D"/>
    <w:rsid w:val="00EE7B0B"/>
    <w:rsid w:val="00F02AB5"/>
    <w:rsid w:val="00F2256C"/>
    <w:rsid w:val="00F267E7"/>
    <w:rsid w:val="00F36790"/>
    <w:rsid w:val="00F43CBB"/>
    <w:rsid w:val="00F5281F"/>
    <w:rsid w:val="00F60CCA"/>
    <w:rsid w:val="00F62B24"/>
    <w:rsid w:val="00F64A8E"/>
    <w:rsid w:val="00F7446C"/>
    <w:rsid w:val="00F8044D"/>
    <w:rsid w:val="00F84167"/>
    <w:rsid w:val="00F85BD5"/>
    <w:rsid w:val="00F86DB3"/>
    <w:rsid w:val="00FB77C2"/>
    <w:rsid w:val="00FC099D"/>
    <w:rsid w:val="00FC102A"/>
    <w:rsid w:val="00FC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8DF"/>
  </w:style>
  <w:style w:type="paragraph" w:styleId="af">
    <w:name w:val="footer"/>
    <w:basedOn w:val="a"/>
    <w:link w:val="af0"/>
    <w:uiPriority w:val="99"/>
    <w:semiHidden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38DF"/>
  </w:style>
  <w:style w:type="paragraph" w:customStyle="1" w:styleId="ConsPlusNonformat">
    <w:name w:val="ConsPlusNonformat"/>
    <w:rsid w:val="0093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Шацовская М.Л</cp:lastModifiedBy>
  <cp:revision>7</cp:revision>
  <cp:lastPrinted>2018-08-17T11:33:00Z</cp:lastPrinted>
  <dcterms:created xsi:type="dcterms:W3CDTF">2018-08-15T13:17:00Z</dcterms:created>
  <dcterms:modified xsi:type="dcterms:W3CDTF">2018-08-17T12:03:00Z</dcterms:modified>
</cp:coreProperties>
</file>