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Default Extension="docx" ContentType="application/vnd.openxmlformats-officedocument.wordprocessingml.document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3625F" w:rsidRDefault="00E3625F" w:rsidP="001C5CCF">
      <w:pPr>
        <w:pStyle w:val="a6"/>
        <w:spacing w:line="240" w:lineRule="exact"/>
        <w:ind w:left="5103"/>
        <w:jc w:val="center"/>
        <w:rPr>
          <w:bCs/>
        </w:rPr>
      </w:pPr>
    </w:p>
    <w:p w:rsidR="00E3625F" w:rsidRPr="00E3625F" w:rsidRDefault="00E3625F" w:rsidP="00E3625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E3625F">
        <w:rPr>
          <w:rFonts w:ascii="Times New Roman" w:eastAsia="Times New Roman" w:hAnsi="Times New Roman" w:cs="Times New Roman"/>
          <w:b/>
          <w:sz w:val="28"/>
          <w:szCs w:val="28"/>
        </w:rPr>
        <w:t>ПОСТАНОВЛЕНИЕ</w:t>
      </w:r>
    </w:p>
    <w:p w:rsidR="00E3625F" w:rsidRPr="00E3625F" w:rsidRDefault="00E3625F" w:rsidP="00E3625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E3625F">
        <w:rPr>
          <w:rFonts w:ascii="Times New Roman" w:eastAsia="Times New Roman" w:hAnsi="Times New Roman" w:cs="Times New Roman"/>
          <w:b/>
          <w:sz w:val="28"/>
          <w:szCs w:val="28"/>
        </w:rPr>
        <w:t xml:space="preserve">АДМИНИСТРАЦИИ </w:t>
      </w:r>
      <w:proofErr w:type="gramStart"/>
      <w:r w:rsidRPr="00E3625F">
        <w:rPr>
          <w:rFonts w:ascii="Times New Roman" w:eastAsia="Times New Roman" w:hAnsi="Times New Roman" w:cs="Times New Roman"/>
          <w:b/>
          <w:sz w:val="28"/>
          <w:szCs w:val="28"/>
        </w:rPr>
        <w:t>ГЕОРГИЕВСКОГО</w:t>
      </w:r>
      <w:proofErr w:type="gramEnd"/>
    </w:p>
    <w:p w:rsidR="00E3625F" w:rsidRPr="00E3625F" w:rsidRDefault="00E3625F" w:rsidP="00E3625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E3625F">
        <w:rPr>
          <w:rFonts w:ascii="Times New Roman" w:eastAsia="Times New Roman" w:hAnsi="Times New Roman" w:cs="Times New Roman"/>
          <w:b/>
          <w:sz w:val="28"/>
          <w:szCs w:val="28"/>
        </w:rPr>
        <w:t>МУНИЦИПАЛЬНОГО ОКРУГА</w:t>
      </w:r>
    </w:p>
    <w:p w:rsidR="00E3625F" w:rsidRPr="00E3625F" w:rsidRDefault="00E3625F" w:rsidP="00E3625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E3625F">
        <w:rPr>
          <w:rFonts w:ascii="Times New Roman" w:eastAsia="Times New Roman" w:hAnsi="Times New Roman" w:cs="Times New Roman"/>
          <w:b/>
          <w:sz w:val="28"/>
          <w:szCs w:val="28"/>
        </w:rPr>
        <w:t>СТАВРОПОЛЬСКОГО КРАЯ</w:t>
      </w:r>
    </w:p>
    <w:p w:rsidR="00E3625F" w:rsidRPr="00E3625F" w:rsidRDefault="00E3625F" w:rsidP="00E3625F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E3625F" w:rsidRPr="00E3625F" w:rsidRDefault="00E3625F" w:rsidP="00E3625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E3625F">
        <w:rPr>
          <w:rFonts w:ascii="Times New Roman" w:eastAsia="Times New Roman" w:hAnsi="Times New Roman" w:cs="Times New Roman"/>
          <w:sz w:val="28"/>
          <w:szCs w:val="28"/>
        </w:rPr>
        <w:t xml:space="preserve">2023 г.                                г. Георгиевск                                             № </w:t>
      </w:r>
    </w:p>
    <w:p w:rsidR="00E3625F" w:rsidRPr="00E3625F" w:rsidRDefault="00E3625F" w:rsidP="00E3625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625F" w:rsidRPr="00E3625F" w:rsidRDefault="00E3625F" w:rsidP="00E3625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625F" w:rsidRPr="00E3625F" w:rsidRDefault="00E3625F" w:rsidP="00E3625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625F" w:rsidRPr="00E3625F" w:rsidRDefault="00E3625F" w:rsidP="00E3625F">
      <w:pPr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bCs/>
          <w:kern w:val="36"/>
          <w:sz w:val="28"/>
          <w:szCs w:val="28"/>
        </w:rPr>
      </w:pPr>
      <w:r w:rsidRPr="00E3625F">
        <w:rPr>
          <w:rFonts w:ascii="Times New Roman" w:eastAsia="Times New Roman" w:hAnsi="Times New Roman" w:cs="Times New Roman"/>
          <w:bCs/>
          <w:kern w:val="36"/>
          <w:sz w:val="28"/>
          <w:szCs w:val="28"/>
        </w:rPr>
        <w:t xml:space="preserve">Об утверждении требований к внешнему виду </w:t>
      </w:r>
      <w:r w:rsidRPr="00E3625F">
        <w:rPr>
          <w:rFonts w:ascii="Times New Roman" w:hAnsi="Times New Roman" w:cs="Times New Roman"/>
          <w:sz w:val="28"/>
          <w:szCs w:val="28"/>
        </w:rPr>
        <w:t xml:space="preserve">нестационарных торговых объектов (нестационарных объектов по предоставлению услуг) </w:t>
      </w:r>
      <w:r w:rsidRPr="00E3625F">
        <w:rPr>
          <w:rFonts w:ascii="Times New Roman" w:eastAsia="Times New Roman" w:hAnsi="Times New Roman" w:cs="Times New Roman"/>
          <w:bCs/>
          <w:kern w:val="36"/>
          <w:sz w:val="28"/>
          <w:szCs w:val="28"/>
        </w:rPr>
        <w:t>на террит</w:t>
      </w:r>
      <w:r w:rsidRPr="00E3625F">
        <w:rPr>
          <w:rFonts w:ascii="Times New Roman" w:eastAsia="Times New Roman" w:hAnsi="Times New Roman" w:cs="Times New Roman"/>
          <w:bCs/>
          <w:kern w:val="36"/>
          <w:sz w:val="28"/>
          <w:szCs w:val="28"/>
        </w:rPr>
        <w:t>о</w:t>
      </w:r>
      <w:r w:rsidRPr="00E3625F">
        <w:rPr>
          <w:rFonts w:ascii="Times New Roman" w:eastAsia="Times New Roman" w:hAnsi="Times New Roman" w:cs="Times New Roman"/>
          <w:bCs/>
          <w:kern w:val="36"/>
          <w:sz w:val="28"/>
          <w:szCs w:val="28"/>
        </w:rPr>
        <w:t xml:space="preserve">рии Георгиевского муниципального округа </w:t>
      </w:r>
      <w:r w:rsidRPr="00E3625F">
        <w:rPr>
          <w:rFonts w:ascii="Times New Roman" w:hAnsi="Times New Roman" w:cs="Times New Roman"/>
          <w:sz w:val="28"/>
          <w:szCs w:val="28"/>
        </w:rPr>
        <w:t>Ставропольского</w:t>
      </w:r>
      <w:r w:rsidRPr="00E3625F">
        <w:rPr>
          <w:rFonts w:ascii="Times New Roman" w:eastAsia="Times New Roman" w:hAnsi="Times New Roman" w:cs="Times New Roman"/>
          <w:bCs/>
          <w:kern w:val="36"/>
          <w:sz w:val="28"/>
          <w:szCs w:val="28"/>
        </w:rPr>
        <w:t xml:space="preserve"> </w:t>
      </w:r>
      <w:r w:rsidRPr="00E3625F">
        <w:rPr>
          <w:rFonts w:ascii="Times New Roman" w:hAnsi="Times New Roman" w:cs="Times New Roman"/>
          <w:sz w:val="28"/>
          <w:szCs w:val="28"/>
        </w:rPr>
        <w:t>края»</w:t>
      </w:r>
    </w:p>
    <w:p w:rsidR="00E3625F" w:rsidRPr="00E3625F" w:rsidRDefault="00E3625F" w:rsidP="00E3625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625F" w:rsidRPr="00E3625F" w:rsidRDefault="00E3625F" w:rsidP="00E3625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625F" w:rsidRPr="00E3625F" w:rsidRDefault="00E3625F" w:rsidP="00E3625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625F" w:rsidRPr="00E3625F" w:rsidRDefault="00E3625F" w:rsidP="00E3625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3625F">
        <w:rPr>
          <w:rFonts w:ascii="Times New Roman" w:eastAsia="Times New Roman" w:hAnsi="Times New Roman" w:cs="Times New Roman"/>
          <w:sz w:val="28"/>
          <w:szCs w:val="28"/>
        </w:rPr>
        <w:t>В соответствии с Федеральным законом от 28 декабря 2009 г. № 381-ФЗ «Об основах государственного регулирования торговой деятельности в Российской Федерации», Правилами благоустройства Георгиевского мун</w:t>
      </w:r>
      <w:r w:rsidRPr="00E3625F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E3625F">
        <w:rPr>
          <w:rFonts w:ascii="Times New Roman" w:eastAsia="Times New Roman" w:hAnsi="Times New Roman" w:cs="Times New Roman"/>
          <w:sz w:val="28"/>
          <w:szCs w:val="28"/>
        </w:rPr>
        <w:t>ципального округа Ставропольского края, утвержденными решением Думы Георгиевского муниципального округа Ставропольского края от                    №</w:t>
      </w:r>
      <w:proofErr w:type="gramStart"/>
      <w:r w:rsidRPr="00E3625F">
        <w:rPr>
          <w:rFonts w:ascii="Times New Roman" w:eastAsia="Times New Roman" w:hAnsi="Times New Roman" w:cs="Times New Roman"/>
          <w:sz w:val="28"/>
          <w:szCs w:val="28"/>
        </w:rPr>
        <w:t xml:space="preserve">           ,</w:t>
      </w:r>
      <w:proofErr w:type="gramEnd"/>
      <w:r w:rsidRPr="00E3625F">
        <w:rPr>
          <w:rFonts w:ascii="Times New Roman" w:eastAsia="Times New Roman" w:hAnsi="Times New Roman" w:cs="Times New Roman"/>
          <w:sz w:val="28"/>
          <w:szCs w:val="28"/>
        </w:rPr>
        <w:t xml:space="preserve"> Правилами землепользования </w:t>
      </w:r>
      <w:r w:rsidRPr="00E3625F">
        <w:rPr>
          <w:rFonts w:ascii="Times New Roman" w:eastAsia="Calibri" w:hAnsi="Times New Roman" w:cs="Times New Roman"/>
          <w:sz w:val="28"/>
          <w:szCs w:val="28"/>
        </w:rPr>
        <w:t>и застройки Георгиевского муниципального округа Ставропольского края, утвержденные постановлением а</w:t>
      </w:r>
      <w:r w:rsidRPr="00E3625F">
        <w:rPr>
          <w:rFonts w:ascii="Times New Roman" w:eastAsia="Calibri" w:hAnsi="Times New Roman" w:cs="Times New Roman"/>
          <w:sz w:val="28"/>
          <w:szCs w:val="28"/>
        </w:rPr>
        <w:t>д</w:t>
      </w:r>
      <w:r w:rsidRPr="00E3625F">
        <w:rPr>
          <w:rFonts w:ascii="Times New Roman" w:eastAsia="Calibri" w:hAnsi="Times New Roman" w:cs="Times New Roman"/>
          <w:sz w:val="28"/>
          <w:szCs w:val="28"/>
        </w:rPr>
        <w:t xml:space="preserve">министрации Георгиевского муниципального округа Ставропольского края от                    . №       </w:t>
      </w:r>
      <w:r w:rsidRPr="00E3625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hyperlink r:id="rId8" w:history="1">
        <w:r w:rsidRPr="00E3625F">
          <w:rPr>
            <w:rFonts w:ascii="Times New Roman" w:eastAsia="Times New Roman" w:hAnsi="Times New Roman" w:cs="Times New Roman"/>
            <w:sz w:val="28"/>
            <w:szCs w:val="28"/>
          </w:rPr>
          <w:t>постановлением</w:t>
        </w:r>
      </w:hyperlink>
      <w:r w:rsidRPr="00E3625F">
        <w:rPr>
          <w:rFonts w:ascii="Times New Roman" w:eastAsia="Times New Roman" w:hAnsi="Times New Roman" w:cs="Times New Roman"/>
          <w:sz w:val="28"/>
          <w:szCs w:val="28"/>
        </w:rPr>
        <w:t xml:space="preserve"> администрации Георгиевского мун</w:t>
      </w:r>
      <w:r w:rsidRPr="00E3625F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E3625F">
        <w:rPr>
          <w:rFonts w:ascii="Times New Roman" w:eastAsia="Times New Roman" w:hAnsi="Times New Roman" w:cs="Times New Roman"/>
          <w:sz w:val="28"/>
          <w:szCs w:val="28"/>
        </w:rPr>
        <w:t>ципального округа Ставропольского края от</w:t>
      </w:r>
      <w:proofErr w:type="gramStart"/>
      <w:r w:rsidRPr="00E3625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3625F">
        <w:rPr>
          <w:rFonts w:ascii="Times New Roman" w:eastAsia="Calibri" w:hAnsi="Times New Roman" w:cs="Times New Roman"/>
          <w:sz w:val="28"/>
          <w:szCs w:val="28"/>
        </w:rPr>
        <w:t xml:space="preserve">              .</w:t>
      </w:r>
      <w:proofErr w:type="gramEnd"/>
      <w:r w:rsidRPr="00E3625F">
        <w:rPr>
          <w:rFonts w:ascii="Times New Roman" w:eastAsia="Calibri" w:hAnsi="Times New Roman" w:cs="Times New Roman"/>
          <w:sz w:val="28"/>
          <w:szCs w:val="28"/>
        </w:rPr>
        <w:t xml:space="preserve"> №        «</w:t>
      </w:r>
      <w:r w:rsidRPr="00E3625F">
        <w:rPr>
          <w:rFonts w:ascii="Times New Roman" w:hAnsi="Times New Roman" w:cs="Times New Roman"/>
          <w:sz w:val="28"/>
          <w:szCs w:val="28"/>
        </w:rPr>
        <w:t>О торговой деятельности на территории Георгиевского муниципального округа Ставр</w:t>
      </w:r>
      <w:r w:rsidRPr="00E3625F">
        <w:rPr>
          <w:rFonts w:ascii="Times New Roman" w:hAnsi="Times New Roman" w:cs="Times New Roman"/>
          <w:sz w:val="28"/>
          <w:szCs w:val="28"/>
        </w:rPr>
        <w:t>о</w:t>
      </w:r>
      <w:r w:rsidRPr="00E3625F">
        <w:rPr>
          <w:rFonts w:ascii="Times New Roman" w:hAnsi="Times New Roman" w:cs="Times New Roman"/>
          <w:sz w:val="28"/>
          <w:szCs w:val="28"/>
        </w:rPr>
        <w:t>польского края»</w:t>
      </w:r>
      <w:r w:rsidRPr="00E3625F">
        <w:rPr>
          <w:rFonts w:ascii="Times New Roman" w:hAnsi="Times New Roman" w:cs="Times New Roman"/>
          <w:color w:val="000000"/>
          <w:sz w:val="28"/>
          <w:szCs w:val="28"/>
        </w:rPr>
        <w:t xml:space="preserve">, </w:t>
      </w:r>
      <w:r w:rsidRPr="00E3625F">
        <w:rPr>
          <w:rFonts w:ascii="Times New Roman" w:eastAsia="Times New Roman" w:hAnsi="Times New Roman" w:cs="Times New Roman"/>
          <w:sz w:val="28"/>
          <w:szCs w:val="28"/>
        </w:rPr>
        <w:t>с целью утверждения требований к функциональному, ко</w:t>
      </w:r>
      <w:r w:rsidRPr="00E3625F">
        <w:rPr>
          <w:rFonts w:ascii="Times New Roman" w:eastAsia="Times New Roman" w:hAnsi="Times New Roman" w:cs="Times New Roman"/>
          <w:sz w:val="28"/>
          <w:szCs w:val="28"/>
        </w:rPr>
        <w:t>н</w:t>
      </w:r>
      <w:r w:rsidRPr="00E3625F">
        <w:rPr>
          <w:rFonts w:ascii="Times New Roman" w:eastAsia="Times New Roman" w:hAnsi="Times New Roman" w:cs="Times New Roman"/>
          <w:sz w:val="28"/>
          <w:szCs w:val="28"/>
        </w:rPr>
        <w:t xml:space="preserve">структивному и эстетическому решению внешнего вида нестационарного торгового объекта, на основании                                                                          </w:t>
      </w:r>
      <w:r w:rsidRPr="00E3625F">
        <w:rPr>
          <w:rFonts w:ascii="Times New Roman" w:eastAsia="Times New Roman" w:hAnsi="Times New Roman" w:cs="Times New Roman"/>
          <w:bCs/>
          <w:kern w:val="36"/>
          <w:sz w:val="28"/>
          <w:szCs w:val="28"/>
        </w:rPr>
        <w:t>, администрация Георгиевского муниципального округа Ставропольского края</w:t>
      </w:r>
    </w:p>
    <w:p w:rsidR="00E3625F" w:rsidRPr="00E3625F" w:rsidRDefault="00E3625F" w:rsidP="00E3625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625F" w:rsidRPr="00E3625F" w:rsidRDefault="00E3625F" w:rsidP="00E3625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625F" w:rsidRPr="00E3625F" w:rsidRDefault="00E3625F" w:rsidP="00E3625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3625F">
        <w:rPr>
          <w:rFonts w:ascii="Times New Roman" w:hAnsi="Times New Roman" w:cs="Times New Roman"/>
          <w:sz w:val="28"/>
          <w:szCs w:val="28"/>
        </w:rPr>
        <w:t>ПОСТАНОВЛЯЕТ:</w:t>
      </w:r>
    </w:p>
    <w:p w:rsidR="00E3625F" w:rsidRPr="00E3625F" w:rsidRDefault="00E3625F" w:rsidP="00E3625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3625F" w:rsidRPr="00E3625F" w:rsidRDefault="00E3625F" w:rsidP="00E3625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3625F" w:rsidRPr="00E3625F" w:rsidRDefault="00E3625F" w:rsidP="00E3625F">
      <w:pPr>
        <w:spacing w:after="0" w:line="240" w:lineRule="auto"/>
        <w:ind w:firstLine="709"/>
        <w:jc w:val="both"/>
        <w:textAlignment w:val="baseline"/>
        <w:outlineLvl w:val="0"/>
        <w:rPr>
          <w:rFonts w:ascii="Times New Roman" w:hAnsi="Times New Roman" w:cs="Times New Roman"/>
          <w:sz w:val="28"/>
          <w:szCs w:val="28"/>
        </w:rPr>
      </w:pPr>
      <w:r w:rsidRPr="00E3625F">
        <w:rPr>
          <w:rFonts w:ascii="Times New Roman" w:hAnsi="Times New Roman" w:cs="Times New Roman"/>
          <w:sz w:val="28"/>
          <w:szCs w:val="28"/>
        </w:rPr>
        <w:t xml:space="preserve">1. Утвердить прилагаемые </w:t>
      </w:r>
      <w:r w:rsidRPr="00E3625F">
        <w:rPr>
          <w:rFonts w:ascii="Times New Roman" w:eastAsia="Times New Roman" w:hAnsi="Times New Roman" w:cs="Times New Roman"/>
          <w:sz w:val="28"/>
          <w:szCs w:val="28"/>
        </w:rPr>
        <w:t xml:space="preserve">требования </w:t>
      </w:r>
      <w:r w:rsidRPr="00E3625F">
        <w:rPr>
          <w:rFonts w:ascii="Times New Roman" w:eastAsia="Times New Roman" w:hAnsi="Times New Roman" w:cs="Times New Roman"/>
          <w:bCs/>
          <w:kern w:val="36"/>
          <w:sz w:val="28"/>
          <w:szCs w:val="28"/>
        </w:rPr>
        <w:t xml:space="preserve">к внешнему виду </w:t>
      </w:r>
      <w:r w:rsidRPr="00E3625F">
        <w:rPr>
          <w:rFonts w:ascii="Times New Roman" w:hAnsi="Times New Roman" w:cs="Times New Roman"/>
          <w:sz w:val="28"/>
          <w:szCs w:val="28"/>
        </w:rPr>
        <w:t>нестациона</w:t>
      </w:r>
      <w:r w:rsidRPr="00E3625F">
        <w:rPr>
          <w:rFonts w:ascii="Times New Roman" w:hAnsi="Times New Roman" w:cs="Times New Roman"/>
          <w:sz w:val="28"/>
          <w:szCs w:val="28"/>
        </w:rPr>
        <w:t>р</w:t>
      </w:r>
      <w:r w:rsidRPr="00E3625F">
        <w:rPr>
          <w:rFonts w:ascii="Times New Roman" w:hAnsi="Times New Roman" w:cs="Times New Roman"/>
          <w:sz w:val="28"/>
          <w:szCs w:val="28"/>
        </w:rPr>
        <w:t xml:space="preserve">ных торговых объектов (нестационарных объектов по предоставлению услуг) </w:t>
      </w:r>
      <w:r w:rsidRPr="00E3625F">
        <w:rPr>
          <w:rFonts w:ascii="Times New Roman" w:eastAsia="Times New Roman" w:hAnsi="Times New Roman" w:cs="Times New Roman"/>
          <w:bCs/>
          <w:kern w:val="36"/>
          <w:sz w:val="28"/>
          <w:szCs w:val="28"/>
        </w:rPr>
        <w:t xml:space="preserve">на территории Георгиевского муниципального округа </w:t>
      </w:r>
      <w:r w:rsidRPr="00E3625F">
        <w:rPr>
          <w:rFonts w:ascii="Times New Roman" w:hAnsi="Times New Roman" w:cs="Times New Roman"/>
          <w:sz w:val="28"/>
          <w:szCs w:val="28"/>
        </w:rPr>
        <w:t>Ставропольского</w:t>
      </w:r>
      <w:r w:rsidRPr="00E3625F">
        <w:rPr>
          <w:rFonts w:ascii="Times New Roman" w:eastAsia="Times New Roman" w:hAnsi="Times New Roman" w:cs="Times New Roman"/>
          <w:bCs/>
          <w:kern w:val="36"/>
          <w:sz w:val="28"/>
          <w:szCs w:val="28"/>
        </w:rPr>
        <w:t xml:space="preserve"> </w:t>
      </w:r>
      <w:r w:rsidRPr="00E3625F">
        <w:rPr>
          <w:rFonts w:ascii="Times New Roman" w:hAnsi="Times New Roman" w:cs="Times New Roman"/>
          <w:sz w:val="28"/>
          <w:szCs w:val="28"/>
        </w:rPr>
        <w:t>края.</w:t>
      </w:r>
    </w:p>
    <w:p w:rsidR="00E3625F" w:rsidRPr="00E3625F" w:rsidRDefault="00E3625F" w:rsidP="00E3625F">
      <w:pPr>
        <w:spacing w:after="0" w:line="240" w:lineRule="auto"/>
        <w:ind w:firstLine="709"/>
        <w:jc w:val="both"/>
        <w:textAlignment w:val="baseline"/>
        <w:outlineLvl w:val="0"/>
        <w:rPr>
          <w:rFonts w:ascii="Times New Roman" w:hAnsi="Times New Roman" w:cs="Times New Roman"/>
          <w:sz w:val="28"/>
          <w:szCs w:val="28"/>
        </w:rPr>
      </w:pPr>
    </w:p>
    <w:p w:rsidR="00E3625F" w:rsidRPr="00E3625F" w:rsidRDefault="00E3625F" w:rsidP="00E3625F">
      <w:pPr>
        <w:spacing w:after="0" w:line="240" w:lineRule="auto"/>
        <w:ind w:firstLine="709"/>
        <w:jc w:val="both"/>
        <w:textAlignment w:val="baseline"/>
        <w:outlineLvl w:val="0"/>
        <w:rPr>
          <w:rFonts w:ascii="Times New Roman" w:eastAsia="Times New Roman" w:hAnsi="Times New Roman" w:cs="Times New Roman"/>
          <w:bCs/>
          <w:kern w:val="36"/>
          <w:sz w:val="28"/>
          <w:szCs w:val="28"/>
        </w:rPr>
      </w:pPr>
      <w:r w:rsidRPr="00E3625F">
        <w:rPr>
          <w:rFonts w:ascii="Times New Roman" w:hAnsi="Times New Roman" w:cs="Times New Roman"/>
          <w:sz w:val="28"/>
          <w:szCs w:val="28"/>
        </w:rPr>
        <w:t>2. Признать утратившим силу постановление администрации Георгие</w:t>
      </w:r>
      <w:r w:rsidRPr="00E3625F">
        <w:rPr>
          <w:rFonts w:ascii="Times New Roman" w:hAnsi="Times New Roman" w:cs="Times New Roman"/>
          <w:sz w:val="28"/>
          <w:szCs w:val="28"/>
        </w:rPr>
        <w:t>в</w:t>
      </w:r>
      <w:r w:rsidRPr="00E3625F">
        <w:rPr>
          <w:rFonts w:ascii="Times New Roman" w:hAnsi="Times New Roman" w:cs="Times New Roman"/>
          <w:sz w:val="28"/>
          <w:szCs w:val="28"/>
        </w:rPr>
        <w:t>ского городского округа Ставропольского края</w:t>
      </w:r>
      <w:r w:rsidRPr="00E3625F">
        <w:rPr>
          <w:rFonts w:ascii="Times New Roman" w:eastAsia="Times New Roman" w:hAnsi="Times New Roman" w:cs="Times New Roman"/>
          <w:bCs/>
          <w:kern w:val="36"/>
          <w:sz w:val="28"/>
          <w:szCs w:val="28"/>
        </w:rPr>
        <w:t xml:space="preserve"> от 20 марта 2018 г. </w:t>
      </w:r>
      <w:r w:rsidRPr="00E3625F">
        <w:rPr>
          <w:rFonts w:ascii="Times New Roman" w:eastAsia="Times New Roman" w:hAnsi="Times New Roman" w:cs="Times New Roman"/>
          <w:bCs/>
          <w:kern w:val="36"/>
          <w:sz w:val="28"/>
          <w:szCs w:val="28"/>
        </w:rPr>
        <w:lastRenderedPageBreak/>
        <w:t>№ 692 «Об утверждении требований к внешнему виду нестационарных торговых объектов (нестационарных объектов по предоставлению услуг) на террит</w:t>
      </w:r>
      <w:r w:rsidRPr="00E3625F">
        <w:rPr>
          <w:rFonts w:ascii="Times New Roman" w:eastAsia="Times New Roman" w:hAnsi="Times New Roman" w:cs="Times New Roman"/>
          <w:bCs/>
          <w:kern w:val="36"/>
          <w:sz w:val="28"/>
          <w:szCs w:val="28"/>
        </w:rPr>
        <w:t>о</w:t>
      </w:r>
      <w:r w:rsidRPr="00E3625F">
        <w:rPr>
          <w:rFonts w:ascii="Times New Roman" w:eastAsia="Times New Roman" w:hAnsi="Times New Roman" w:cs="Times New Roman"/>
          <w:bCs/>
          <w:kern w:val="36"/>
          <w:sz w:val="28"/>
          <w:szCs w:val="28"/>
        </w:rPr>
        <w:t>рии Георгиевского городского округа Ставропольского края»</w:t>
      </w:r>
    </w:p>
    <w:p w:rsidR="00E3625F" w:rsidRPr="00E3625F" w:rsidRDefault="00E3625F" w:rsidP="00E3625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E3625F" w:rsidRPr="00E3625F" w:rsidRDefault="00E3625F" w:rsidP="00E3625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3625F">
        <w:rPr>
          <w:rFonts w:ascii="Times New Roman" w:hAnsi="Times New Roman" w:cs="Times New Roman"/>
          <w:sz w:val="28"/>
          <w:szCs w:val="28"/>
        </w:rPr>
        <w:t xml:space="preserve">3. </w:t>
      </w:r>
      <w:proofErr w:type="gramStart"/>
      <w:r w:rsidRPr="00E3625F">
        <w:rPr>
          <w:rFonts w:ascii="Times New Roman" w:hAnsi="Times New Roman" w:cs="Times New Roman"/>
          <w:sz w:val="28"/>
          <w:szCs w:val="28"/>
        </w:rPr>
        <w:t>Контроль за</w:t>
      </w:r>
      <w:proofErr w:type="gramEnd"/>
      <w:r w:rsidRPr="00E3625F">
        <w:rPr>
          <w:rFonts w:ascii="Times New Roman" w:hAnsi="Times New Roman" w:cs="Times New Roman"/>
          <w:sz w:val="28"/>
          <w:szCs w:val="28"/>
        </w:rPr>
        <w:t xml:space="preserve"> выполнением настоящего постановления возложить на заместителя главы администрации – начальника управления жилищно-коммунального хозяйства администрации Георгиевского муниципального округа Ставропольского края Грищенко И.А.</w:t>
      </w:r>
    </w:p>
    <w:p w:rsidR="00E3625F" w:rsidRPr="00E3625F" w:rsidRDefault="00E3625F" w:rsidP="00E3625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3625F" w:rsidRPr="00E3625F" w:rsidRDefault="00E3625F" w:rsidP="00E3625F">
      <w:pPr>
        <w:spacing w:after="0" w:line="240" w:lineRule="auto"/>
        <w:ind w:left="709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E3625F">
        <w:rPr>
          <w:rFonts w:ascii="Times New Roman" w:hAnsi="Times New Roman" w:cs="Times New Roman"/>
          <w:sz w:val="28"/>
          <w:szCs w:val="28"/>
        </w:rPr>
        <w:t xml:space="preserve">4. Настоящее постановление вступает в силу </w:t>
      </w:r>
      <w:r w:rsidRPr="00E3625F">
        <w:rPr>
          <w:rFonts w:ascii="Times New Roman" w:hAnsi="Times New Roman" w:cs="Times New Roman"/>
          <w:color w:val="000000"/>
          <w:sz w:val="28"/>
          <w:szCs w:val="28"/>
        </w:rPr>
        <w:t>с</w:t>
      </w:r>
      <w:r w:rsidRPr="00E3625F">
        <w:rPr>
          <w:rFonts w:ascii="Times New Roman" w:eastAsia="Calibri" w:hAnsi="Times New Roman" w:cs="Times New Roman"/>
          <w:color w:val="000000"/>
          <w:sz w:val="28"/>
          <w:szCs w:val="28"/>
        </w:rPr>
        <w:t>о дня его официального опубликования</w:t>
      </w:r>
      <w:r w:rsidRPr="00E3625F">
        <w:rPr>
          <w:rFonts w:ascii="Times New Roman" w:hAnsi="Times New Roman" w:cs="Times New Roman"/>
          <w:color w:val="000000"/>
          <w:sz w:val="28"/>
          <w:szCs w:val="28"/>
        </w:rPr>
        <w:t>.</w:t>
      </w:r>
      <w:r w:rsidRPr="00E3625F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E3625F" w:rsidRPr="00E3625F" w:rsidRDefault="00E3625F" w:rsidP="00E3625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3625F" w:rsidRPr="00E3625F" w:rsidRDefault="00E3625F" w:rsidP="00E3625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625F" w:rsidRPr="00E3625F" w:rsidRDefault="00E3625F" w:rsidP="00E3625F">
      <w:pPr>
        <w:pStyle w:val="ac"/>
        <w:ind w:firstLine="0"/>
        <w:rPr>
          <w:rFonts w:ascii="Times New Roman" w:hAnsi="Times New Roman"/>
          <w:szCs w:val="28"/>
        </w:rPr>
      </w:pPr>
    </w:p>
    <w:p w:rsidR="00E3625F" w:rsidRPr="00E3625F" w:rsidRDefault="00E3625F" w:rsidP="00E3625F">
      <w:pPr>
        <w:pStyle w:val="ac"/>
        <w:ind w:firstLine="0"/>
        <w:rPr>
          <w:rFonts w:ascii="Times New Roman" w:hAnsi="Times New Roman"/>
          <w:szCs w:val="28"/>
        </w:rPr>
      </w:pPr>
    </w:p>
    <w:p w:rsidR="00E3625F" w:rsidRPr="00E3625F" w:rsidRDefault="00E3625F" w:rsidP="00E3625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3625F">
        <w:rPr>
          <w:rFonts w:ascii="Times New Roman" w:hAnsi="Times New Roman" w:cs="Times New Roman"/>
          <w:sz w:val="28"/>
          <w:szCs w:val="28"/>
        </w:rPr>
        <w:t>Глава</w:t>
      </w:r>
    </w:p>
    <w:p w:rsidR="00E3625F" w:rsidRPr="00E3625F" w:rsidRDefault="00E3625F" w:rsidP="00E3625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3625F">
        <w:rPr>
          <w:rFonts w:ascii="Times New Roman" w:hAnsi="Times New Roman" w:cs="Times New Roman"/>
          <w:sz w:val="28"/>
          <w:szCs w:val="28"/>
        </w:rPr>
        <w:t xml:space="preserve">Георгиевского муниципального округа </w:t>
      </w:r>
    </w:p>
    <w:p w:rsidR="00E3625F" w:rsidRPr="00E3625F" w:rsidRDefault="00E3625F" w:rsidP="00E3625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3625F">
        <w:rPr>
          <w:rFonts w:ascii="Times New Roman" w:hAnsi="Times New Roman" w:cs="Times New Roman"/>
          <w:sz w:val="28"/>
          <w:szCs w:val="28"/>
        </w:rPr>
        <w:t xml:space="preserve">Ставропольского края                                                                            А.В.Зайцев </w:t>
      </w:r>
    </w:p>
    <w:p w:rsidR="00E3625F" w:rsidRPr="00E3625F" w:rsidRDefault="00E3625F" w:rsidP="00E3625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625F" w:rsidRPr="00E3625F" w:rsidRDefault="00E3625F" w:rsidP="00E3625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625F" w:rsidRPr="00E3625F" w:rsidRDefault="00E3625F" w:rsidP="00E3625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625F" w:rsidRPr="00E3625F" w:rsidRDefault="00E3625F" w:rsidP="00E3625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625F" w:rsidRPr="00E3625F" w:rsidRDefault="00E3625F" w:rsidP="00E3625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3625F">
        <w:rPr>
          <w:rFonts w:ascii="Times New Roman" w:hAnsi="Times New Roman" w:cs="Times New Roman"/>
          <w:sz w:val="28"/>
          <w:szCs w:val="28"/>
        </w:rPr>
        <w:t xml:space="preserve">Проект вносит </w:t>
      </w:r>
    </w:p>
    <w:p w:rsidR="00E3625F" w:rsidRPr="00E3625F" w:rsidRDefault="00E3625F" w:rsidP="00E3625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3625F">
        <w:rPr>
          <w:rFonts w:ascii="Times New Roman" w:hAnsi="Times New Roman" w:cs="Times New Roman"/>
          <w:sz w:val="28"/>
          <w:szCs w:val="28"/>
        </w:rPr>
        <w:t xml:space="preserve">заместитель главы администрации– </w:t>
      </w:r>
    </w:p>
    <w:p w:rsidR="00E3625F" w:rsidRPr="00E3625F" w:rsidRDefault="00E3625F" w:rsidP="00E3625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3625F">
        <w:rPr>
          <w:rFonts w:ascii="Times New Roman" w:hAnsi="Times New Roman" w:cs="Times New Roman"/>
          <w:sz w:val="28"/>
          <w:szCs w:val="28"/>
        </w:rPr>
        <w:t>начальник управления жилищно-коммунального</w:t>
      </w:r>
    </w:p>
    <w:p w:rsidR="00E3625F" w:rsidRPr="00E3625F" w:rsidRDefault="00E3625F" w:rsidP="00E3625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3625F">
        <w:rPr>
          <w:rFonts w:ascii="Times New Roman" w:hAnsi="Times New Roman" w:cs="Times New Roman"/>
          <w:sz w:val="28"/>
          <w:szCs w:val="28"/>
        </w:rPr>
        <w:t xml:space="preserve">хозяйства                                                       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Pr="00E3625F">
        <w:rPr>
          <w:rFonts w:ascii="Times New Roman" w:hAnsi="Times New Roman" w:cs="Times New Roman"/>
          <w:sz w:val="28"/>
          <w:szCs w:val="28"/>
        </w:rPr>
        <w:t xml:space="preserve"> И.А.Грищенко</w:t>
      </w:r>
    </w:p>
    <w:p w:rsidR="00E3625F" w:rsidRPr="00E3625F" w:rsidRDefault="00E3625F" w:rsidP="00E3625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625F" w:rsidRPr="00E3625F" w:rsidRDefault="00E3625F" w:rsidP="00E3625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3625F">
        <w:rPr>
          <w:rFonts w:ascii="Times New Roman" w:hAnsi="Times New Roman" w:cs="Times New Roman"/>
          <w:sz w:val="28"/>
          <w:szCs w:val="28"/>
        </w:rPr>
        <w:t>Проект визируют:</w:t>
      </w:r>
    </w:p>
    <w:p w:rsidR="00E3625F" w:rsidRPr="00E3625F" w:rsidRDefault="00E3625F" w:rsidP="00E3625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625F" w:rsidRPr="00E3625F" w:rsidRDefault="00E3625F" w:rsidP="00E3625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3625F">
        <w:rPr>
          <w:rFonts w:ascii="Times New Roman" w:hAnsi="Times New Roman" w:cs="Times New Roman"/>
          <w:sz w:val="28"/>
          <w:szCs w:val="28"/>
        </w:rPr>
        <w:t xml:space="preserve">управляющий делами администрации                                            Л.С.Мочалова </w:t>
      </w:r>
    </w:p>
    <w:p w:rsidR="00E3625F" w:rsidRPr="00E3625F" w:rsidRDefault="00E3625F" w:rsidP="00E3625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625F" w:rsidRPr="00E3625F" w:rsidRDefault="00E3625F" w:rsidP="00E3625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3625F">
        <w:rPr>
          <w:rFonts w:ascii="Times New Roman" w:hAnsi="Times New Roman" w:cs="Times New Roman"/>
          <w:sz w:val="28"/>
          <w:szCs w:val="28"/>
        </w:rPr>
        <w:t>начальник отдела общего делопроизводства</w:t>
      </w:r>
    </w:p>
    <w:p w:rsidR="00E3625F" w:rsidRPr="00E3625F" w:rsidRDefault="00E3625F" w:rsidP="00E3625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3625F">
        <w:rPr>
          <w:rFonts w:ascii="Times New Roman" w:hAnsi="Times New Roman" w:cs="Times New Roman"/>
          <w:sz w:val="28"/>
          <w:szCs w:val="28"/>
        </w:rPr>
        <w:t>и протокола администрации                                                          М.И.Коблякова</w:t>
      </w:r>
    </w:p>
    <w:p w:rsidR="00E3625F" w:rsidRPr="00E3625F" w:rsidRDefault="00E3625F" w:rsidP="00E3625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625F" w:rsidRPr="00E3625F" w:rsidRDefault="00E3625F" w:rsidP="00E3625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3625F">
        <w:rPr>
          <w:rFonts w:ascii="Times New Roman" w:hAnsi="Times New Roman" w:cs="Times New Roman"/>
          <w:sz w:val="28"/>
          <w:szCs w:val="28"/>
        </w:rPr>
        <w:t>начальник правового управления администрации                               И.В.Кельм</w:t>
      </w:r>
    </w:p>
    <w:p w:rsidR="00E3625F" w:rsidRPr="00E3625F" w:rsidRDefault="00E3625F" w:rsidP="00E3625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625F" w:rsidRPr="00E3625F" w:rsidRDefault="00E3625F" w:rsidP="00E3625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3625F">
        <w:rPr>
          <w:rFonts w:ascii="Times New Roman" w:hAnsi="Times New Roman" w:cs="Times New Roman"/>
          <w:sz w:val="28"/>
          <w:szCs w:val="28"/>
        </w:rPr>
        <w:t>начальник управления</w:t>
      </w:r>
    </w:p>
    <w:p w:rsidR="00E3625F" w:rsidRPr="00E3625F" w:rsidRDefault="00E3625F" w:rsidP="00E3625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3625F">
        <w:rPr>
          <w:rFonts w:ascii="Times New Roman" w:hAnsi="Times New Roman" w:cs="Times New Roman"/>
          <w:sz w:val="28"/>
          <w:szCs w:val="28"/>
        </w:rPr>
        <w:t xml:space="preserve">экономического развития и торговли                                               Е.И.Дезгоева              </w:t>
      </w:r>
    </w:p>
    <w:p w:rsidR="00E3625F" w:rsidRPr="00E3625F" w:rsidRDefault="00E3625F" w:rsidP="00E3625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625F" w:rsidRPr="00E3625F" w:rsidRDefault="00E3625F" w:rsidP="00E3625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3625F">
        <w:rPr>
          <w:rFonts w:ascii="Times New Roman" w:hAnsi="Times New Roman" w:cs="Times New Roman"/>
          <w:sz w:val="28"/>
          <w:szCs w:val="28"/>
        </w:rPr>
        <w:t>Проект подготовлен управлением архитектуры и градостроительства</w:t>
      </w:r>
    </w:p>
    <w:p w:rsidR="00E3625F" w:rsidRPr="00E3625F" w:rsidRDefault="00E3625F" w:rsidP="00E3625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3625F">
        <w:rPr>
          <w:rFonts w:ascii="Times New Roman" w:hAnsi="Times New Roman" w:cs="Times New Roman"/>
          <w:sz w:val="28"/>
          <w:szCs w:val="28"/>
        </w:rPr>
        <w:t>администрации                                                                               К.А.Криницким</w:t>
      </w:r>
    </w:p>
    <w:p w:rsidR="00E3625F" w:rsidRPr="00E3625F" w:rsidRDefault="00E3625F" w:rsidP="00E3625F">
      <w:pPr>
        <w:widowControl w:val="0"/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E3625F" w:rsidRPr="00E3625F" w:rsidRDefault="00E3625F" w:rsidP="00E3625F">
      <w:pPr>
        <w:pStyle w:val="ConsPlusNormal"/>
        <w:widowControl/>
        <w:ind w:left="5244" w:hanging="424"/>
        <w:jc w:val="center"/>
        <w:outlineLvl w:val="0"/>
        <w:rPr>
          <w:sz w:val="28"/>
          <w:szCs w:val="28"/>
        </w:rPr>
        <w:sectPr w:rsidR="00E3625F" w:rsidRPr="00E3625F" w:rsidSect="00E3625F">
          <w:headerReference w:type="default" r:id="rId9"/>
          <w:type w:val="continuous"/>
          <w:pgSz w:w="11906" w:h="16838"/>
          <w:pgMar w:top="1418" w:right="567" w:bottom="1134" w:left="1985" w:header="708" w:footer="708" w:gutter="0"/>
          <w:cols w:space="708"/>
          <w:titlePg/>
          <w:docGrid w:linePitch="381"/>
        </w:sectPr>
      </w:pPr>
    </w:p>
    <w:p w:rsidR="00E3625F" w:rsidRPr="00E3625F" w:rsidRDefault="00E3625F" w:rsidP="00E3625F">
      <w:pPr>
        <w:widowControl w:val="0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E3625F" w:rsidRPr="00E3625F" w:rsidRDefault="00E3625F" w:rsidP="00E3625F">
      <w:pPr>
        <w:pStyle w:val="ConsPlusNormal"/>
        <w:widowControl/>
        <w:ind w:left="5244" w:hanging="424"/>
        <w:jc w:val="center"/>
        <w:outlineLvl w:val="0"/>
        <w:rPr>
          <w:sz w:val="28"/>
          <w:szCs w:val="28"/>
        </w:rPr>
        <w:sectPr w:rsidR="00E3625F" w:rsidRPr="00E3625F" w:rsidSect="00BD2AA8">
          <w:headerReference w:type="default" r:id="rId10"/>
          <w:pgSz w:w="11906" w:h="16838"/>
          <w:pgMar w:top="1418" w:right="567" w:bottom="1134" w:left="1985" w:header="709" w:footer="709" w:gutter="0"/>
          <w:cols w:space="708"/>
          <w:titlePg/>
          <w:docGrid w:linePitch="381"/>
        </w:sectPr>
      </w:pPr>
    </w:p>
    <w:p w:rsidR="00E3625F" w:rsidRPr="00E3625F" w:rsidRDefault="00E3625F" w:rsidP="00E3625F">
      <w:pPr>
        <w:widowControl w:val="0"/>
        <w:autoSpaceDE w:val="0"/>
        <w:autoSpaceDN w:val="0"/>
        <w:adjustRightInd w:val="0"/>
        <w:spacing w:after="0" w:line="240" w:lineRule="auto"/>
        <w:ind w:firstLine="5245"/>
        <w:jc w:val="center"/>
        <w:rPr>
          <w:rFonts w:ascii="Times New Roman" w:hAnsi="Times New Roman" w:cs="Times New Roman"/>
          <w:sz w:val="28"/>
          <w:szCs w:val="28"/>
        </w:rPr>
      </w:pPr>
      <w:r w:rsidRPr="00E3625F">
        <w:rPr>
          <w:rFonts w:ascii="Times New Roman" w:hAnsi="Times New Roman" w:cs="Times New Roman"/>
          <w:sz w:val="28"/>
          <w:szCs w:val="28"/>
        </w:rPr>
        <w:lastRenderedPageBreak/>
        <w:t>УТВЕРЖДЕНЫ</w:t>
      </w:r>
    </w:p>
    <w:p w:rsidR="00E3625F" w:rsidRPr="00E3625F" w:rsidRDefault="00E3625F" w:rsidP="00E3625F">
      <w:pPr>
        <w:widowControl w:val="0"/>
        <w:autoSpaceDE w:val="0"/>
        <w:autoSpaceDN w:val="0"/>
        <w:adjustRightInd w:val="0"/>
        <w:spacing w:after="0" w:line="240" w:lineRule="auto"/>
        <w:ind w:firstLine="5245"/>
        <w:jc w:val="both"/>
        <w:rPr>
          <w:rFonts w:ascii="Times New Roman" w:hAnsi="Times New Roman" w:cs="Times New Roman"/>
          <w:sz w:val="28"/>
          <w:szCs w:val="28"/>
        </w:rPr>
      </w:pPr>
    </w:p>
    <w:p w:rsidR="00E3625F" w:rsidRPr="00E3625F" w:rsidRDefault="00E3625F" w:rsidP="00E3625F">
      <w:pPr>
        <w:widowControl w:val="0"/>
        <w:autoSpaceDE w:val="0"/>
        <w:autoSpaceDN w:val="0"/>
        <w:adjustRightInd w:val="0"/>
        <w:spacing w:after="0" w:line="240" w:lineRule="auto"/>
        <w:ind w:firstLine="5245"/>
        <w:jc w:val="both"/>
        <w:rPr>
          <w:rFonts w:ascii="Times New Roman" w:hAnsi="Times New Roman" w:cs="Times New Roman"/>
          <w:sz w:val="28"/>
          <w:szCs w:val="28"/>
        </w:rPr>
      </w:pPr>
      <w:r w:rsidRPr="00E3625F">
        <w:rPr>
          <w:rFonts w:ascii="Times New Roman" w:hAnsi="Times New Roman" w:cs="Times New Roman"/>
          <w:sz w:val="28"/>
          <w:szCs w:val="28"/>
        </w:rPr>
        <w:t>постановлением администрации</w:t>
      </w:r>
    </w:p>
    <w:p w:rsidR="00E3625F" w:rsidRPr="00E3625F" w:rsidRDefault="00E3625F" w:rsidP="00E3625F">
      <w:pPr>
        <w:widowControl w:val="0"/>
        <w:autoSpaceDE w:val="0"/>
        <w:autoSpaceDN w:val="0"/>
        <w:adjustRightInd w:val="0"/>
        <w:spacing w:after="0" w:line="240" w:lineRule="auto"/>
        <w:ind w:firstLine="5245"/>
        <w:jc w:val="both"/>
        <w:rPr>
          <w:rFonts w:ascii="Times New Roman" w:hAnsi="Times New Roman" w:cs="Times New Roman"/>
          <w:sz w:val="28"/>
          <w:szCs w:val="28"/>
        </w:rPr>
      </w:pPr>
      <w:r w:rsidRPr="00E3625F">
        <w:rPr>
          <w:rFonts w:ascii="Times New Roman" w:hAnsi="Times New Roman" w:cs="Times New Roman"/>
          <w:sz w:val="28"/>
          <w:szCs w:val="28"/>
        </w:rPr>
        <w:t>Георгиевского муниципального</w:t>
      </w:r>
    </w:p>
    <w:p w:rsidR="00E3625F" w:rsidRPr="00E3625F" w:rsidRDefault="00E3625F" w:rsidP="00E3625F">
      <w:pPr>
        <w:widowControl w:val="0"/>
        <w:autoSpaceDE w:val="0"/>
        <w:autoSpaceDN w:val="0"/>
        <w:adjustRightInd w:val="0"/>
        <w:spacing w:after="0" w:line="240" w:lineRule="auto"/>
        <w:ind w:firstLine="5245"/>
        <w:jc w:val="both"/>
        <w:rPr>
          <w:rFonts w:ascii="Times New Roman" w:hAnsi="Times New Roman" w:cs="Times New Roman"/>
          <w:sz w:val="28"/>
          <w:szCs w:val="28"/>
        </w:rPr>
      </w:pPr>
      <w:r w:rsidRPr="00E3625F">
        <w:rPr>
          <w:rFonts w:ascii="Times New Roman" w:hAnsi="Times New Roman" w:cs="Times New Roman"/>
          <w:sz w:val="28"/>
          <w:szCs w:val="28"/>
        </w:rPr>
        <w:t>округа Ставропольского края</w:t>
      </w:r>
    </w:p>
    <w:p w:rsidR="00E3625F" w:rsidRPr="00E3625F" w:rsidRDefault="00E3625F" w:rsidP="00E3625F">
      <w:pPr>
        <w:widowControl w:val="0"/>
        <w:autoSpaceDE w:val="0"/>
        <w:autoSpaceDN w:val="0"/>
        <w:adjustRightInd w:val="0"/>
        <w:spacing w:after="0" w:line="240" w:lineRule="auto"/>
        <w:ind w:firstLine="524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3625F">
        <w:rPr>
          <w:rFonts w:ascii="Times New Roman" w:hAnsi="Times New Roman" w:cs="Times New Roman"/>
          <w:sz w:val="28"/>
          <w:szCs w:val="28"/>
        </w:rPr>
        <w:t>от                               №</w:t>
      </w:r>
    </w:p>
    <w:p w:rsidR="00E3625F" w:rsidRPr="00E3625F" w:rsidRDefault="00E3625F" w:rsidP="00E3625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</w:p>
    <w:p w:rsidR="00E3625F" w:rsidRPr="00E3625F" w:rsidRDefault="00E3625F" w:rsidP="00E3625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</w:p>
    <w:p w:rsidR="00E3625F" w:rsidRPr="00E3625F" w:rsidRDefault="00E3625F" w:rsidP="00E3625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</w:p>
    <w:p w:rsidR="00E3625F" w:rsidRPr="00E3625F" w:rsidRDefault="00E3625F" w:rsidP="00E3625F">
      <w:pPr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E3625F">
        <w:rPr>
          <w:rFonts w:ascii="Times New Roman" w:eastAsia="Times New Roman" w:hAnsi="Times New Roman" w:cs="Times New Roman"/>
          <w:bCs/>
          <w:sz w:val="28"/>
          <w:szCs w:val="28"/>
        </w:rPr>
        <w:t>ТРЕБОВАНИЯ</w:t>
      </w:r>
    </w:p>
    <w:p w:rsidR="00E3625F" w:rsidRPr="00E3625F" w:rsidRDefault="00E3625F" w:rsidP="00E3625F">
      <w:pPr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E3625F" w:rsidRPr="00E3625F" w:rsidRDefault="00E3625F" w:rsidP="00E3625F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sz w:val="28"/>
          <w:szCs w:val="28"/>
        </w:rPr>
      </w:pPr>
      <w:proofErr w:type="gramStart"/>
      <w:r w:rsidRPr="00E3625F">
        <w:rPr>
          <w:rFonts w:ascii="Times New Roman" w:eastAsia="Times New Roman" w:hAnsi="Times New Roman" w:cs="Times New Roman"/>
          <w:bCs/>
          <w:kern w:val="36"/>
          <w:sz w:val="28"/>
          <w:szCs w:val="28"/>
        </w:rPr>
        <w:t xml:space="preserve">к внешнему виду </w:t>
      </w:r>
      <w:r w:rsidRPr="00E3625F">
        <w:rPr>
          <w:rFonts w:ascii="Times New Roman" w:hAnsi="Times New Roman" w:cs="Times New Roman"/>
          <w:sz w:val="28"/>
          <w:szCs w:val="28"/>
        </w:rPr>
        <w:t>нестационарных торговых объектов (нестационарных</w:t>
      </w:r>
      <w:proofErr w:type="gramEnd"/>
    </w:p>
    <w:p w:rsidR="00E3625F" w:rsidRPr="00E3625F" w:rsidRDefault="00E3625F" w:rsidP="00E3625F">
      <w:pPr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Cs/>
          <w:kern w:val="36"/>
          <w:sz w:val="28"/>
          <w:szCs w:val="28"/>
        </w:rPr>
      </w:pPr>
      <w:r w:rsidRPr="00E3625F">
        <w:rPr>
          <w:rFonts w:ascii="Times New Roman" w:hAnsi="Times New Roman" w:cs="Times New Roman"/>
          <w:sz w:val="28"/>
          <w:szCs w:val="28"/>
        </w:rPr>
        <w:t xml:space="preserve">объектов по предоставлению услуг) и их размещению </w:t>
      </w:r>
      <w:r w:rsidRPr="00E3625F">
        <w:rPr>
          <w:rFonts w:ascii="Times New Roman" w:eastAsia="Times New Roman" w:hAnsi="Times New Roman" w:cs="Times New Roman"/>
          <w:bCs/>
          <w:kern w:val="36"/>
          <w:sz w:val="28"/>
          <w:szCs w:val="28"/>
        </w:rPr>
        <w:t xml:space="preserve">на территории </w:t>
      </w:r>
    </w:p>
    <w:p w:rsidR="00E3625F" w:rsidRPr="00E3625F" w:rsidRDefault="00E3625F" w:rsidP="00E3625F">
      <w:pPr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Cs/>
          <w:kern w:val="36"/>
          <w:sz w:val="28"/>
          <w:szCs w:val="28"/>
        </w:rPr>
      </w:pPr>
      <w:r w:rsidRPr="00E3625F">
        <w:rPr>
          <w:rFonts w:ascii="Times New Roman" w:eastAsia="Times New Roman" w:hAnsi="Times New Roman" w:cs="Times New Roman"/>
          <w:bCs/>
          <w:kern w:val="36"/>
          <w:sz w:val="28"/>
          <w:szCs w:val="28"/>
        </w:rPr>
        <w:t xml:space="preserve">Георгиевского муниципального округа </w:t>
      </w:r>
      <w:r w:rsidRPr="00E3625F">
        <w:rPr>
          <w:rFonts w:ascii="Times New Roman" w:hAnsi="Times New Roman" w:cs="Times New Roman"/>
          <w:sz w:val="28"/>
          <w:szCs w:val="28"/>
        </w:rPr>
        <w:t>Ставропольского</w:t>
      </w:r>
      <w:r w:rsidRPr="00E3625F">
        <w:rPr>
          <w:rFonts w:ascii="Times New Roman" w:eastAsia="Times New Roman" w:hAnsi="Times New Roman" w:cs="Times New Roman"/>
          <w:bCs/>
          <w:kern w:val="36"/>
          <w:sz w:val="28"/>
          <w:szCs w:val="28"/>
        </w:rPr>
        <w:t xml:space="preserve"> </w:t>
      </w:r>
      <w:r w:rsidRPr="00E3625F">
        <w:rPr>
          <w:rFonts w:ascii="Times New Roman" w:hAnsi="Times New Roman" w:cs="Times New Roman"/>
          <w:sz w:val="28"/>
          <w:szCs w:val="28"/>
        </w:rPr>
        <w:t>края</w:t>
      </w:r>
    </w:p>
    <w:p w:rsidR="00E3625F" w:rsidRPr="00E3625F" w:rsidRDefault="00E3625F" w:rsidP="00E3625F">
      <w:pPr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Cs/>
          <w:kern w:val="36"/>
          <w:sz w:val="28"/>
          <w:szCs w:val="28"/>
        </w:rPr>
      </w:pPr>
    </w:p>
    <w:p w:rsidR="00E3625F" w:rsidRPr="00E3625F" w:rsidRDefault="00E3625F" w:rsidP="00E3625F">
      <w:pPr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Cs/>
          <w:kern w:val="36"/>
          <w:sz w:val="28"/>
          <w:szCs w:val="28"/>
        </w:rPr>
      </w:pPr>
    </w:p>
    <w:p w:rsidR="00E3625F" w:rsidRPr="00E3625F" w:rsidRDefault="00E3625F" w:rsidP="00E3625F">
      <w:pPr>
        <w:spacing w:after="0" w:line="240" w:lineRule="auto"/>
        <w:ind w:firstLine="709"/>
        <w:jc w:val="center"/>
        <w:textAlignment w:val="baseline"/>
        <w:outlineLvl w:val="0"/>
        <w:rPr>
          <w:rFonts w:ascii="Times New Roman" w:hAnsi="Times New Roman" w:cs="Times New Roman"/>
          <w:sz w:val="28"/>
          <w:szCs w:val="28"/>
        </w:rPr>
      </w:pPr>
      <w:r w:rsidRPr="00E3625F">
        <w:rPr>
          <w:rFonts w:ascii="Times New Roman" w:eastAsia="Times New Roman" w:hAnsi="Times New Roman" w:cs="Times New Roman"/>
          <w:bCs/>
          <w:kern w:val="36"/>
          <w:sz w:val="28"/>
          <w:szCs w:val="28"/>
          <w:lang w:val="en-US"/>
        </w:rPr>
        <w:t>I</w:t>
      </w:r>
      <w:r w:rsidRPr="00E3625F">
        <w:rPr>
          <w:rFonts w:ascii="Times New Roman" w:eastAsia="Times New Roman" w:hAnsi="Times New Roman" w:cs="Times New Roman"/>
          <w:bCs/>
          <w:kern w:val="36"/>
          <w:sz w:val="28"/>
          <w:szCs w:val="28"/>
        </w:rPr>
        <w:t xml:space="preserve">. </w:t>
      </w:r>
      <w:r w:rsidRPr="00E3625F">
        <w:rPr>
          <w:rFonts w:ascii="Times New Roman" w:hAnsi="Times New Roman" w:cs="Times New Roman"/>
          <w:sz w:val="28"/>
          <w:szCs w:val="28"/>
        </w:rPr>
        <w:t>Основные положения</w:t>
      </w:r>
    </w:p>
    <w:p w:rsidR="00E3625F" w:rsidRPr="00E3625F" w:rsidRDefault="00E3625F" w:rsidP="00E3625F">
      <w:pPr>
        <w:spacing w:after="0" w:line="240" w:lineRule="auto"/>
        <w:ind w:firstLine="709"/>
        <w:jc w:val="both"/>
        <w:textAlignment w:val="baseline"/>
        <w:outlineLvl w:val="0"/>
        <w:rPr>
          <w:rFonts w:ascii="Times New Roman" w:eastAsia="Times New Roman" w:hAnsi="Times New Roman" w:cs="Times New Roman"/>
          <w:bCs/>
          <w:kern w:val="36"/>
          <w:sz w:val="28"/>
          <w:szCs w:val="28"/>
        </w:rPr>
      </w:pPr>
    </w:p>
    <w:p w:rsidR="00E3625F" w:rsidRPr="00E3625F" w:rsidRDefault="00E3625F" w:rsidP="00E3625F">
      <w:pPr>
        <w:spacing w:after="0" w:line="240" w:lineRule="auto"/>
        <w:ind w:firstLine="709"/>
        <w:jc w:val="both"/>
        <w:textAlignment w:val="baseline"/>
        <w:outlineLvl w:val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3625F">
        <w:rPr>
          <w:rFonts w:ascii="Times New Roman" w:hAnsi="Times New Roman" w:cs="Times New Roman"/>
          <w:sz w:val="28"/>
          <w:szCs w:val="28"/>
        </w:rPr>
        <w:t xml:space="preserve">1. </w:t>
      </w:r>
      <w:proofErr w:type="gramStart"/>
      <w:r w:rsidRPr="00E3625F">
        <w:rPr>
          <w:rFonts w:ascii="Times New Roman" w:hAnsi="Times New Roman" w:cs="Times New Roman"/>
          <w:sz w:val="28"/>
          <w:szCs w:val="28"/>
        </w:rPr>
        <w:t xml:space="preserve">Настоящие требования </w:t>
      </w:r>
      <w:r w:rsidRPr="00E3625F">
        <w:rPr>
          <w:rFonts w:ascii="Times New Roman" w:eastAsia="Times New Roman" w:hAnsi="Times New Roman" w:cs="Times New Roman"/>
          <w:bCs/>
          <w:kern w:val="36"/>
          <w:sz w:val="28"/>
          <w:szCs w:val="28"/>
        </w:rPr>
        <w:t xml:space="preserve">к внешнему виду </w:t>
      </w:r>
      <w:r w:rsidRPr="00E3625F">
        <w:rPr>
          <w:rFonts w:ascii="Times New Roman" w:hAnsi="Times New Roman" w:cs="Times New Roman"/>
          <w:sz w:val="28"/>
          <w:szCs w:val="28"/>
        </w:rPr>
        <w:t xml:space="preserve">нестационарных торговых объектов (нестационарных объектов по предоставлению услуг) </w:t>
      </w:r>
      <w:r w:rsidRPr="00E3625F">
        <w:rPr>
          <w:rFonts w:ascii="Times New Roman" w:eastAsia="Times New Roman" w:hAnsi="Times New Roman" w:cs="Times New Roman"/>
          <w:bCs/>
          <w:kern w:val="36"/>
          <w:sz w:val="28"/>
          <w:szCs w:val="28"/>
        </w:rPr>
        <w:t>на террит</w:t>
      </w:r>
      <w:r w:rsidRPr="00E3625F">
        <w:rPr>
          <w:rFonts w:ascii="Times New Roman" w:eastAsia="Times New Roman" w:hAnsi="Times New Roman" w:cs="Times New Roman"/>
          <w:bCs/>
          <w:kern w:val="36"/>
          <w:sz w:val="28"/>
          <w:szCs w:val="28"/>
        </w:rPr>
        <w:t>о</w:t>
      </w:r>
      <w:r w:rsidRPr="00E3625F">
        <w:rPr>
          <w:rFonts w:ascii="Times New Roman" w:eastAsia="Times New Roman" w:hAnsi="Times New Roman" w:cs="Times New Roman"/>
          <w:bCs/>
          <w:kern w:val="36"/>
          <w:sz w:val="28"/>
          <w:szCs w:val="28"/>
        </w:rPr>
        <w:t xml:space="preserve">рии Георгиевского муниципального округа </w:t>
      </w:r>
      <w:r w:rsidRPr="00E3625F">
        <w:rPr>
          <w:rFonts w:ascii="Times New Roman" w:hAnsi="Times New Roman" w:cs="Times New Roman"/>
          <w:sz w:val="28"/>
          <w:szCs w:val="28"/>
        </w:rPr>
        <w:t>Ставропольского</w:t>
      </w:r>
      <w:r w:rsidRPr="00E3625F">
        <w:rPr>
          <w:rFonts w:ascii="Times New Roman" w:eastAsia="Times New Roman" w:hAnsi="Times New Roman" w:cs="Times New Roman"/>
          <w:bCs/>
          <w:kern w:val="36"/>
          <w:sz w:val="28"/>
          <w:szCs w:val="28"/>
        </w:rPr>
        <w:t xml:space="preserve"> </w:t>
      </w:r>
      <w:r w:rsidRPr="00E3625F">
        <w:rPr>
          <w:rFonts w:ascii="Times New Roman" w:hAnsi="Times New Roman" w:cs="Times New Roman"/>
          <w:sz w:val="28"/>
          <w:szCs w:val="28"/>
        </w:rPr>
        <w:t>края (далее – требования, нестационарные объекты), разработаны в соответствии с Фед</w:t>
      </w:r>
      <w:r w:rsidRPr="00E3625F">
        <w:rPr>
          <w:rFonts w:ascii="Times New Roman" w:hAnsi="Times New Roman" w:cs="Times New Roman"/>
          <w:sz w:val="28"/>
          <w:szCs w:val="28"/>
        </w:rPr>
        <w:t>е</w:t>
      </w:r>
      <w:r w:rsidRPr="00E3625F">
        <w:rPr>
          <w:rFonts w:ascii="Times New Roman" w:hAnsi="Times New Roman" w:cs="Times New Roman"/>
          <w:sz w:val="28"/>
          <w:szCs w:val="28"/>
        </w:rPr>
        <w:t>ральным законом от 06 октября 2003 г. № 131-ФЗ «Об общих принципах организации местного самоуправления в Российской Федерации», Федерал</w:t>
      </w:r>
      <w:r w:rsidRPr="00E3625F">
        <w:rPr>
          <w:rFonts w:ascii="Times New Roman" w:hAnsi="Times New Roman" w:cs="Times New Roman"/>
          <w:sz w:val="28"/>
          <w:szCs w:val="28"/>
        </w:rPr>
        <w:t>ь</w:t>
      </w:r>
      <w:r w:rsidRPr="00E3625F">
        <w:rPr>
          <w:rFonts w:ascii="Times New Roman" w:hAnsi="Times New Roman" w:cs="Times New Roman"/>
          <w:sz w:val="28"/>
          <w:szCs w:val="28"/>
        </w:rPr>
        <w:t>ным законом от 28 декабря 2009 г. № 381-ФЗ "Об основах государственного регулирования торговой деятельности в</w:t>
      </w:r>
      <w:proofErr w:type="gramEnd"/>
      <w:r w:rsidRPr="00E3625F">
        <w:rPr>
          <w:rFonts w:ascii="Times New Roman" w:hAnsi="Times New Roman" w:cs="Times New Roman"/>
          <w:sz w:val="28"/>
          <w:szCs w:val="28"/>
        </w:rPr>
        <w:t xml:space="preserve"> Российской Федерации", Правилами благоустройства Георгиевского муниципального округа Ставропольского края, утвержденными решением Думы Георгиевского муниципального окр</w:t>
      </w:r>
      <w:r w:rsidRPr="00E3625F">
        <w:rPr>
          <w:rFonts w:ascii="Times New Roman" w:hAnsi="Times New Roman" w:cs="Times New Roman"/>
          <w:sz w:val="28"/>
          <w:szCs w:val="28"/>
        </w:rPr>
        <w:t>у</w:t>
      </w:r>
      <w:r w:rsidRPr="00E3625F">
        <w:rPr>
          <w:rFonts w:ascii="Times New Roman" w:hAnsi="Times New Roman" w:cs="Times New Roman"/>
          <w:sz w:val="28"/>
          <w:szCs w:val="28"/>
        </w:rPr>
        <w:t>га Ставропольского края от           года №</w:t>
      </w:r>
      <w:proofErr w:type="gramStart"/>
      <w:r w:rsidRPr="00E3625F">
        <w:rPr>
          <w:rFonts w:ascii="Times New Roman" w:hAnsi="Times New Roman" w:cs="Times New Roman"/>
          <w:sz w:val="28"/>
          <w:szCs w:val="28"/>
        </w:rPr>
        <w:t xml:space="preserve">     ,</w:t>
      </w:r>
      <w:proofErr w:type="gramEnd"/>
      <w:r w:rsidRPr="00E3625F">
        <w:rPr>
          <w:rFonts w:ascii="Times New Roman" w:hAnsi="Times New Roman" w:cs="Times New Roman"/>
          <w:sz w:val="28"/>
          <w:szCs w:val="28"/>
        </w:rPr>
        <w:t xml:space="preserve"> Правилами землепользования и застройки Георгиевского муниципального округа Ставропольского края, у</w:t>
      </w:r>
      <w:r w:rsidRPr="00E3625F">
        <w:rPr>
          <w:rFonts w:ascii="Times New Roman" w:hAnsi="Times New Roman" w:cs="Times New Roman"/>
          <w:sz w:val="28"/>
          <w:szCs w:val="28"/>
        </w:rPr>
        <w:t>т</w:t>
      </w:r>
      <w:r w:rsidRPr="00E3625F">
        <w:rPr>
          <w:rFonts w:ascii="Times New Roman" w:hAnsi="Times New Roman" w:cs="Times New Roman"/>
          <w:sz w:val="28"/>
          <w:szCs w:val="28"/>
        </w:rPr>
        <w:t xml:space="preserve">вержденные постановлением администрации Георгиевского муниципального округа Ставропольского края от           г. №       . </w:t>
      </w:r>
      <w:r w:rsidRPr="00E3625F">
        <w:rPr>
          <w:rFonts w:ascii="Times New Roman" w:eastAsia="Times New Roman" w:hAnsi="Times New Roman" w:cs="Times New Roman"/>
          <w:color w:val="000000"/>
          <w:sz w:val="28"/>
          <w:szCs w:val="28"/>
        </w:rPr>
        <w:t>Неотъемлемой составной ч</w:t>
      </w:r>
      <w:r w:rsidRPr="00E3625F"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 w:rsidRPr="00E3625F">
        <w:rPr>
          <w:rFonts w:ascii="Times New Roman" w:eastAsia="Times New Roman" w:hAnsi="Times New Roman" w:cs="Times New Roman"/>
          <w:color w:val="000000"/>
          <w:sz w:val="28"/>
          <w:szCs w:val="28"/>
        </w:rPr>
        <w:t>стью настоящих Требований является графическое приложение к Требован</w:t>
      </w:r>
      <w:r w:rsidRPr="00E3625F"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 w:rsidRPr="00E3625F">
        <w:rPr>
          <w:rFonts w:ascii="Times New Roman" w:eastAsia="Times New Roman" w:hAnsi="Times New Roman" w:cs="Times New Roman"/>
          <w:color w:val="000000"/>
          <w:sz w:val="28"/>
          <w:szCs w:val="28"/>
        </w:rPr>
        <w:t>ям (далее - Приложение).</w:t>
      </w:r>
    </w:p>
    <w:p w:rsidR="00E3625F" w:rsidRPr="00E3625F" w:rsidRDefault="00E3625F" w:rsidP="00E3625F">
      <w:pPr>
        <w:spacing w:after="0" w:line="240" w:lineRule="auto"/>
        <w:ind w:firstLine="709"/>
        <w:jc w:val="both"/>
        <w:textAlignment w:val="baseline"/>
        <w:outlineLvl w:val="0"/>
        <w:rPr>
          <w:rFonts w:ascii="Times New Roman" w:eastAsia="Times New Roman" w:hAnsi="Times New Roman" w:cs="Times New Roman"/>
          <w:bCs/>
          <w:kern w:val="36"/>
          <w:sz w:val="28"/>
          <w:szCs w:val="28"/>
        </w:rPr>
      </w:pPr>
      <w:r w:rsidRPr="00E3625F">
        <w:rPr>
          <w:rFonts w:ascii="Times New Roman" w:eastAsia="Times New Roman" w:hAnsi="Times New Roman" w:cs="Times New Roman"/>
          <w:color w:val="000000"/>
          <w:sz w:val="28"/>
          <w:szCs w:val="28"/>
        </w:rPr>
        <w:t>2. Понятие «нестационарного торгового объекта», используемое в н</w:t>
      </w:r>
      <w:r w:rsidRPr="00E3625F"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 w:rsidRPr="00E3625F">
        <w:rPr>
          <w:rFonts w:ascii="Times New Roman" w:eastAsia="Times New Roman" w:hAnsi="Times New Roman" w:cs="Times New Roman"/>
          <w:color w:val="000000"/>
          <w:sz w:val="28"/>
          <w:szCs w:val="28"/>
        </w:rPr>
        <w:t>стоящих Требованиях, применяется в том же значении, что и в Федеральном законе от 28 декабря 2009 г. № 381-ФЗ «Об основах государственного рег</w:t>
      </w:r>
      <w:r w:rsidRPr="00E3625F">
        <w:rPr>
          <w:rFonts w:ascii="Times New Roman" w:eastAsia="Times New Roman" w:hAnsi="Times New Roman" w:cs="Times New Roman"/>
          <w:color w:val="000000"/>
          <w:sz w:val="28"/>
          <w:szCs w:val="28"/>
        </w:rPr>
        <w:t>у</w:t>
      </w:r>
      <w:r w:rsidRPr="00E3625F">
        <w:rPr>
          <w:rFonts w:ascii="Times New Roman" w:eastAsia="Times New Roman" w:hAnsi="Times New Roman" w:cs="Times New Roman"/>
          <w:color w:val="000000"/>
          <w:sz w:val="28"/>
          <w:szCs w:val="28"/>
        </w:rPr>
        <w:t>лирования торговой деятельности в Российской Федерации».</w:t>
      </w:r>
    </w:p>
    <w:p w:rsidR="00E3625F" w:rsidRPr="00E3625F" w:rsidRDefault="00E3625F" w:rsidP="00E3625F">
      <w:pPr>
        <w:pStyle w:val="juscontext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E3625F">
        <w:rPr>
          <w:sz w:val="28"/>
          <w:szCs w:val="28"/>
        </w:rPr>
        <w:t>3. Настоящие Требования не распространяются на отношения, связа</w:t>
      </w:r>
      <w:r w:rsidRPr="00E3625F">
        <w:rPr>
          <w:sz w:val="28"/>
          <w:szCs w:val="28"/>
        </w:rPr>
        <w:t>н</w:t>
      </w:r>
      <w:r w:rsidRPr="00E3625F">
        <w:rPr>
          <w:sz w:val="28"/>
          <w:szCs w:val="28"/>
        </w:rPr>
        <w:t xml:space="preserve">ные с размещением нестационарных объектов на территориях </w:t>
      </w:r>
      <w:r w:rsidRPr="00E3625F">
        <w:rPr>
          <w:sz w:val="28"/>
          <w:szCs w:val="28"/>
        </w:rPr>
        <w:lastRenderedPageBreak/>
        <w:t>розничных рынков и ярмарок, а также при проведении праздничных и иных массовых мероприятий, имеющих краткосрочный характер.</w:t>
      </w:r>
    </w:p>
    <w:p w:rsidR="00E3625F" w:rsidRPr="00E3625F" w:rsidRDefault="00E3625F" w:rsidP="00E3625F">
      <w:pPr>
        <w:pStyle w:val="juscontext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E3625F">
        <w:rPr>
          <w:sz w:val="28"/>
          <w:szCs w:val="28"/>
        </w:rPr>
        <w:tab/>
      </w:r>
    </w:p>
    <w:p w:rsidR="00E3625F" w:rsidRPr="00E3625F" w:rsidRDefault="00E3625F" w:rsidP="00E3625F">
      <w:pPr>
        <w:pStyle w:val="juscontext"/>
        <w:shd w:val="clear" w:color="auto" w:fill="FFFFFF"/>
        <w:spacing w:before="0" w:beforeAutospacing="0" w:after="0" w:afterAutospacing="0"/>
        <w:jc w:val="center"/>
        <w:rPr>
          <w:sz w:val="28"/>
          <w:szCs w:val="28"/>
        </w:rPr>
      </w:pPr>
    </w:p>
    <w:p w:rsidR="00E3625F" w:rsidRPr="00E3625F" w:rsidRDefault="00E3625F" w:rsidP="00E3625F">
      <w:pPr>
        <w:pStyle w:val="juscontext"/>
        <w:shd w:val="clear" w:color="auto" w:fill="FFFFFF"/>
        <w:spacing w:before="0" w:beforeAutospacing="0" w:after="0" w:afterAutospacing="0"/>
        <w:jc w:val="center"/>
        <w:rPr>
          <w:sz w:val="28"/>
          <w:szCs w:val="28"/>
        </w:rPr>
      </w:pPr>
    </w:p>
    <w:p w:rsidR="00E3625F" w:rsidRPr="00E3625F" w:rsidRDefault="00E3625F" w:rsidP="00E3625F">
      <w:pPr>
        <w:pStyle w:val="juscontext"/>
        <w:shd w:val="clear" w:color="auto" w:fill="FFFFFF"/>
        <w:spacing w:before="0" w:beforeAutospacing="0" w:after="0" w:afterAutospacing="0"/>
        <w:jc w:val="center"/>
        <w:rPr>
          <w:sz w:val="28"/>
          <w:szCs w:val="28"/>
        </w:rPr>
      </w:pPr>
      <w:r w:rsidRPr="00E3625F">
        <w:rPr>
          <w:sz w:val="28"/>
          <w:szCs w:val="28"/>
          <w:lang w:val="en-US"/>
        </w:rPr>
        <w:t>II</w:t>
      </w:r>
      <w:r w:rsidRPr="00E3625F">
        <w:rPr>
          <w:sz w:val="28"/>
          <w:szCs w:val="28"/>
        </w:rPr>
        <w:t>. Требования к внешнему виду нестационарных объектов и благоустройству прилегающих территорий</w:t>
      </w:r>
    </w:p>
    <w:p w:rsidR="00E3625F" w:rsidRPr="00E3625F" w:rsidRDefault="00E3625F" w:rsidP="00E3625F">
      <w:pPr>
        <w:pStyle w:val="juscontext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</w:p>
    <w:p w:rsidR="00E3625F" w:rsidRPr="00E3625F" w:rsidRDefault="00E3625F" w:rsidP="00E3625F">
      <w:pPr>
        <w:pStyle w:val="juscontext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E3625F">
        <w:rPr>
          <w:sz w:val="28"/>
          <w:szCs w:val="28"/>
        </w:rPr>
        <w:tab/>
        <w:t>4. Благоустройство и озеленение территории земель или земельных участков, право на использование которых предоставляется в связи с разм</w:t>
      </w:r>
      <w:r w:rsidRPr="00E3625F">
        <w:rPr>
          <w:sz w:val="28"/>
          <w:szCs w:val="28"/>
        </w:rPr>
        <w:t>е</w:t>
      </w:r>
      <w:r w:rsidRPr="00E3625F">
        <w:rPr>
          <w:sz w:val="28"/>
          <w:szCs w:val="28"/>
        </w:rPr>
        <w:t xml:space="preserve">щением нестационарного объекта, должны осуществляться в соответствии с </w:t>
      </w:r>
      <w:r w:rsidRPr="00E3625F">
        <w:rPr>
          <w:rFonts w:eastAsia="Calibri"/>
          <w:sz w:val="28"/>
          <w:szCs w:val="28"/>
          <w:lang w:eastAsia="en-US"/>
        </w:rPr>
        <w:t>Правилами благоустройства Георгиевского муниципального округа Ставр</w:t>
      </w:r>
      <w:r w:rsidRPr="00E3625F">
        <w:rPr>
          <w:rFonts w:eastAsia="Calibri"/>
          <w:sz w:val="28"/>
          <w:szCs w:val="28"/>
          <w:lang w:eastAsia="en-US"/>
        </w:rPr>
        <w:t>о</w:t>
      </w:r>
      <w:r w:rsidRPr="00E3625F">
        <w:rPr>
          <w:rFonts w:eastAsia="Calibri"/>
          <w:sz w:val="28"/>
          <w:szCs w:val="28"/>
          <w:lang w:eastAsia="en-US"/>
        </w:rPr>
        <w:t>польского края, утвержденными решением Думы Георгиевского муниц</w:t>
      </w:r>
      <w:r w:rsidRPr="00E3625F">
        <w:rPr>
          <w:rFonts w:eastAsia="Calibri"/>
          <w:sz w:val="28"/>
          <w:szCs w:val="28"/>
          <w:lang w:eastAsia="en-US"/>
        </w:rPr>
        <w:t>и</w:t>
      </w:r>
      <w:r w:rsidRPr="00E3625F">
        <w:rPr>
          <w:rFonts w:eastAsia="Calibri"/>
          <w:sz w:val="28"/>
          <w:szCs w:val="28"/>
          <w:lang w:eastAsia="en-US"/>
        </w:rPr>
        <w:t>пального округа Ставропольского края от</w:t>
      </w:r>
      <w:proofErr w:type="gramStart"/>
      <w:r w:rsidRPr="00E3625F">
        <w:rPr>
          <w:rFonts w:eastAsia="Calibri"/>
          <w:sz w:val="28"/>
          <w:szCs w:val="28"/>
          <w:lang w:eastAsia="en-US"/>
        </w:rPr>
        <w:t xml:space="preserve">                 </w:t>
      </w:r>
      <w:r w:rsidRPr="00E3625F">
        <w:rPr>
          <w:sz w:val="28"/>
          <w:szCs w:val="28"/>
        </w:rPr>
        <w:t>.</w:t>
      </w:r>
      <w:proofErr w:type="gramEnd"/>
    </w:p>
    <w:p w:rsidR="00E3625F" w:rsidRPr="00E3625F" w:rsidRDefault="00E3625F" w:rsidP="00E3625F">
      <w:pPr>
        <w:pStyle w:val="juscontext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</w:p>
    <w:p w:rsidR="00E3625F" w:rsidRPr="00E3625F" w:rsidRDefault="00E3625F" w:rsidP="00E3625F">
      <w:pPr>
        <w:pStyle w:val="juscontext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E3625F">
        <w:rPr>
          <w:sz w:val="28"/>
          <w:szCs w:val="28"/>
        </w:rPr>
        <w:tab/>
        <w:t>5. Территория земель или земельного участка, используемая для размещения нестационарного объекта, должна содержаться в чистоте собстве</w:t>
      </w:r>
      <w:r w:rsidRPr="00E3625F">
        <w:rPr>
          <w:sz w:val="28"/>
          <w:szCs w:val="28"/>
        </w:rPr>
        <w:t>н</w:t>
      </w:r>
      <w:r w:rsidRPr="00E3625F">
        <w:rPr>
          <w:sz w:val="28"/>
          <w:szCs w:val="28"/>
        </w:rPr>
        <w:t>ником нестационарного объекта либо иным уполномоченным им лицом.</w:t>
      </w:r>
    </w:p>
    <w:p w:rsidR="00E3625F" w:rsidRPr="00E3625F" w:rsidRDefault="00E3625F" w:rsidP="00E3625F">
      <w:pPr>
        <w:pStyle w:val="juscontext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</w:p>
    <w:p w:rsidR="00E3625F" w:rsidRPr="00E3625F" w:rsidRDefault="00E3625F" w:rsidP="00E3625F">
      <w:pPr>
        <w:spacing w:after="0" w:line="240" w:lineRule="auto"/>
        <w:ind w:left="-15" w:right="-1"/>
        <w:jc w:val="both"/>
        <w:rPr>
          <w:rFonts w:ascii="Times New Roman" w:hAnsi="Times New Roman" w:cs="Times New Roman"/>
          <w:sz w:val="28"/>
          <w:szCs w:val="28"/>
        </w:rPr>
      </w:pPr>
      <w:r w:rsidRPr="00E3625F">
        <w:rPr>
          <w:rFonts w:ascii="Times New Roman" w:eastAsia="Times New Roman" w:hAnsi="Times New Roman" w:cs="Times New Roman"/>
          <w:sz w:val="28"/>
          <w:szCs w:val="28"/>
        </w:rPr>
        <w:tab/>
      </w:r>
      <w:r w:rsidRPr="00E3625F">
        <w:rPr>
          <w:rFonts w:ascii="Times New Roman" w:hAnsi="Times New Roman" w:cs="Times New Roman"/>
          <w:sz w:val="28"/>
          <w:szCs w:val="28"/>
        </w:rPr>
        <w:tab/>
        <w:t>6. Предполагаемый к размещению нестационарный объект должен га</w:t>
      </w:r>
      <w:r w:rsidRPr="00E3625F">
        <w:rPr>
          <w:rFonts w:ascii="Times New Roman" w:hAnsi="Times New Roman" w:cs="Times New Roman"/>
          <w:sz w:val="28"/>
          <w:szCs w:val="28"/>
        </w:rPr>
        <w:t>р</w:t>
      </w:r>
      <w:r w:rsidRPr="00E3625F">
        <w:rPr>
          <w:rFonts w:ascii="Times New Roman" w:hAnsi="Times New Roman" w:cs="Times New Roman"/>
          <w:sz w:val="28"/>
          <w:szCs w:val="28"/>
        </w:rPr>
        <w:t>монично вписываться в сложившуюся застройку, его установка не должна повлечь за собой изменения внешнего архитектурного облика сложившейся застройки, внешнего благоустройства прилегающей территории. Располож</w:t>
      </w:r>
      <w:r w:rsidRPr="00E3625F">
        <w:rPr>
          <w:rFonts w:ascii="Times New Roman" w:hAnsi="Times New Roman" w:cs="Times New Roman"/>
          <w:sz w:val="28"/>
          <w:szCs w:val="28"/>
        </w:rPr>
        <w:t>е</w:t>
      </w:r>
      <w:r w:rsidRPr="00E3625F">
        <w:rPr>
          <w:rFonts w:ascii="Times New Roman" w:hAnsi="Times New Roman" w:cs="Times New Roman"/>
          <w:sz w:val="28"/>
          <w:szCs w:val="28"/>
        </w:rPr>
        <w:t>ние нестационарного объекта не должно препятствовать движению пешех</w:t>
      </w:r>
      <w:r w:rsidRPr="00E3625F">
        <w:rPr>
          <w:rFonts w:ascii="Times New Roman" w:hAnsi="Times New Roman" w:cs="Times New Roman"/>
          <w:sz w:val="28"/>
          <w:szCs w:val="28"/>
        </w:rPr>
        <w:t>о</w:t>
      </w:r>
      <w:r w:rsidRPr="00E3625F">
        <w:rPr>
          <w:rFonts w:ascii="Times New Roman" w:hAnsi="Times New Roman" w:cs="Times New Roman"/>
          <w:sz w:val="28"/>
          <w:szCs w:val="28"/>
        </w:rPr>
        <w:t>дов и автотранспорта. Обязательным условием размещения нестационарного объекта является наличие подъезда с твердым покрытием для автотранспо</w:t>
      </w:r>
      <w:r w:rsidRPr="00E3625F">
        <w:rPr>
          <w:rFonts w:ascii="Times New Roman" w:hAnsi="Times New Roman" w:cs="Times New Roman"/>
          <w:sz w:val="28"/>
          <w:szCs w:val="28"/>
        </w:rPr>
        <w:t>р</w:t>
      </w:r>
      <w:r w:rsidRPr="00E3625F">
        <w:rPr>
          <w:rFonts w:ascii="Times New Roman" w:hAnsi="Times New Roman" w:cs="Times New Roman"/>
          <w:sz w:val="28"/>
          <w:szCs w:val="28"/>
        </w:rPr>
        <w:t>та, обеспечивающего эксплуатацию объекта. Осуществление разгрузки тов</w:t>
      </w:r>
      <w:r w:rsidRPr="00E3625F">
        <w:rPr>
          <w:rFonts w:ascii="Times New Roman" w:hAnsi="Times New Roman" w:cs="Times New Roman"/>
          <w:sz w:val="28"/>
          <w:szCs w:val="28"/>
        </w:rPr>
        <w:t>а</w:t>
      </w:r>
      <w:r w:rsidRPr="00E3625F">
        <w:rPr>
          <w:rFonts w:ascii="Times New Roman" w:hAnsi="Times New Roman" w:cs="Times New Roman"/>
          <w:sz w:val="28"/>
          <w:szCs w:val="28"/>
        </w:rPr>
        <w:t>ра должно быть обеспечено без заезда машин на тротуар.</w:t>
      </w:r>
    </w:p>
    <w:p w:rsidR="00E3625F" w:rsidRPr="00E3625F" w:rsidRDefault="00E3625F" w:rsidP="00E3625F">
      <w:pPr>
        <w:spacing w:after="0" w:line="240" w:lineRule="auto"/>
        <w:ind w:left="-15" w:right="-1" w:firstLine="763"/>
        <w:jc w:val="both"/>
        <w:rPr>
          <w:rFonts w:ascii="Times New Roman" w:hAnsi="Times New Roman" w:cs="Times New Roman"/>
          <w:sz w:val="28"/>
          <w:szCs w:val="28"/>
        </w:rPr>
      </w:pPr>
      <w:r w:rsidRPr="00E3625F">
        <w:rPr>
          <w:rFonts w:ascii="Times New Roman" w:hAnsi="Times New Roman" w:cs="Times New Roman"/>
          <w:sz w:val="28"/>
          <w:szCs w:val="28"/>
        </w:rPr>
        <w:t>При размещении нестационарного объекта должен быть предусмотрен удобный подъезд автотранспорта, не создающий помех для прохода пешеходов. Стоянка для автотранспорта должна быть в пределах 100 м от нестаци</w:t>
      </w:r>
      <w:r w:rsidRPr="00E3625F">
        <w:rPr>
          <w:rFonts w:ascii="Times New Roman" w:hAnsi="Times New Roman" w:cs="Times New Roman"/>
          <w:sz w:val="28"/>
          <w:szCs w:val="28"/>
        </w:rPr>
        <w:t>о</w:t>
      </w:r>
      <w:r w:rsidRPr="00E3625F">
        <w:rPr>
          <w:rFonts w:ascii="Times New Roman" w:hAnsi="Times New Roman" w:cs="Times New Roman"/>
          <w:sz w:val="28"/>
          <w:szCs w:val="28"/>
        </w:rPr>
        <w:t>нарного объекта.</w:t>
      </w:r>
    </w:p>
    <w:p w:rsidR="00E3625F" w:rsidRPr="00E3625F" w:rsidRDefault="00E3625F" w:rsidP="00E3625F">
      <w:pPr>
        <w:spacing w:after="0" w:line="240" w:lineRule="auto"/>
        <w:ind w:left="-15" w:right="-1"/>
        <w:jc w:val="both"/>
        <w:rPr>
          <w:rFonts w:ascii="Times New Roman" w:hAnsi="Times New Roman" w:cs="Times New Roman"/>
          <w:sz w:val="28"/>
          <w:szCs w:val="28"/>
        </w:rPr>
      </w:pPr>
      <w:r w:rsidRPr="00E3625F">
        <w:rPr>
          <w:rFonts w:ascii="Times New Roman" w:hAnsi="Times New Roman" w:cs="Times New Roman"/>
          <w:sz w:val="28"/>
          <w:szCs w:val="28"/>
        </w:rPr>
        <w:tab/>
      </w:r>
      <w:r w:rsidRPr="00E3625F">
        <w:rPr>
          <w:rFonts w:ascii="Times New Roman" w:hAnsi="Times New Roman" w:cs="Times New Roman"/>
          <w:sz w:val="28"/>
          <w:szCs w:val="28"/>
        </w:rPr>
        <w:tab/>
        <w:t>Размещение нестационарного объекта не должно ограничивать видимость для участников дорожного движения, препятствовать проезду спец</w:t>
      </w:r>
      <w:r w:rsidRPr="00E3625F">
        <w:rPr>
          <w:rFonts w:ascii="Times New Roman" w:hAnsi="Times New Roman" w:cs="Times New Roman"/>
          <w:sz w:val="28"/>
          <w:szCs w:val="28"/>
        </w:rPr>
        <w:t>и</w:t>
      </w:r>
      <w:r w:rsidRPr="00E3625F">
        <w:rPr>
          <w:rFonts w:ascii="Times New Roman" w:hAnsi="Times New Roman" w:cs="Times New Roman"/>
          <w:sz w:val="28"/>
          <w:szCs w:val="28"/>
        </w:rPr>
        <w:t>ального автотранспорта к существующим зданиям и сооружениям.</w:t>
      </w:r>
    </w:p>
    <w:p w:rsidR="00E3625F" w:rsidRPr="00E3625F" w:rsidRDefault="00E3625F" w:rsidP="00E3625F">
      <w:pPr>
        <w:spacing w:after="0" w:line="240" w:lineRule="auto"/>
        <w:ind w:left="-15" w:right="-1"/>
        <w:jc w:val="both"/>
        <w:rPr>
          <w:rFonts w:ascii="Times New Roman" w:hAnsi="Times New Roman" w:cs="Times New Roman"/>
          <w:sz w:val="28"/>
          <w:szCs w:val="28"/>
        </w:rPr>
      </w:pPr>
      <w:r w:rsidRPr="00E3625F">
        <w:rPr>
          <w:rFonts w:ascii="Times New Roman" w:hAnsi="Times New Roman" w:cs="Times New Roman"/>
          <w:sz w:val="28"/>
          <w:szCs w:val="28"/>
        </w:rPr>
        <w:tab/>
      </w:r>
      <w:r w:rsidRPr="00E3625F">
        <w:rPr>
          <w:rFonts w:ascii="Times New Roman" w:hAnsi="Times New Roman" w:cs="Times New Roman"/>
          <w:sz w:val="28"/>
          <w:szCs w:val="28"/>
        </w:rPr>
        <w:tab/>
        <w:t>Собственник нестационарного объекта должен обеспечить сбор и н</w:t>
      </w:r>
      <w:r w:rsidRPr="00E3625F">
        <w:rPr>
          <w:rFonts w:ascii="Times New Roman" w:hAnsi="Times New Roman" w:cs="Times New Roman"/>
          <w:sz w:val="28"/>
          <w:szCs w:val="28"/>
        </w:rPr>
        <w:t>а</w:t>
      </w:r>
      <w:r w:rsidRPr="00E3625F">
        <w:rPr>
          <w:rFonts w:ascii="Times New Roman" w:hAnsi="Times New Roman" w:cs="Times New Roman"/>
          <w:sz w:val="28"/>
          <w:szCs w:val="28"/>
        </w:rPr>
        <w:t>копление твердых коммунальных и иных отходов, образуемых в процессе эксплуатации нестационарного объекта, в соответствии с Федеральным зак</w:t>
      </w:r>
      <w:r w:rsidRPr="00E3625F">
        <w:rPr>
          <w:rFonts w:ascii="Times New Roman" w:hAnsi="Times New Roman" w:cs="Times New Roman"/>
          <w:sz w:val="28"/>
          <w:szCs w:val="28"/>
        </w:rPr>
        <w:t>о</w:t>
      </w:r>
      <w:r w:rsidRPr="00E3625F">
        <w:rPr>
          <w:rFonts w:ascii="Times New Roman" w:hAnsi="Times New Roman" w:cs="Times New Roman"/>
          <w:sz w:val="28"/>
          <w:szCs w:val="28"/>
        </w:rPr>
        <w:t>ном от 24 июня 1998 г. № 89-ФЗ «Об отходах производства и потребления» и иными нормативными правовыми актами, регулирующими сферу обращения с отходами.</w:t>
      </w:r>
    </w:p>
    <w:p w:rsidR="00E3625F" w:rsidRPr="00E3625F" w:rsidRDefault="00E3625F" w:rsidP="00E3625F">
      <w:pPr>
        <w:pStyle w:val="juscontext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</w:p>
    <w:p w:rsidR="00E3625F" w:rsidRPr="00E3625F" w:rsidRDefault="00E3625F" w:rsidP="00E3625F">
      <w:pPr>
        <w:pStyle w:val="juscontext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E3625F">
        <w:rPr>
          <w:sz w:val="28"/>
          <w:szCs w:val="28"/>
        </w:rPr>
        <w:lastRenderedPageBreak/>
        <w:tab/>
        <w:t>7. Собственники нестационарных объектов обязаны обеспечить р</w:t>
      </w:r>
      <w:r w:rsidRPr="00E3625F">
        <w:rPr>
          <w:sz w:val="28"/>
          <w:szCs w:val="28"/>
        </w:rPr>
        <w:t>е</w:t>
      </w:r>
      <w:r w:rsidRPr="00E3625F">
        <w:rPr>
          <w:sz w:val="28"/>
          <w:szCs w:val="28"/>
        </w:rPr>
        <w:t>монт, покраску и содержание в чистоте нестационарного объекта.</w:t>
      </w:r>
    </w:p>
    <w:p w:rsidR="00E3625F" w:rsidRPr="00E3625F" w:rsidRDefault="00E3625F" w:rsidP="00E3625F">
      <w:pPr>
        <w:pStyle w:val="juscontext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E3625F">
        <w:rPr>
          <w:sz w:val="28"/>
          <w:szCs w:val="28"/>
        </w:rPr>
        <w:tab/>
        <w:t xml:space="preserve">8. Требования к вновь устанавливаемым нестационарным объектам, а также к нестационарным </w:t>
      </w:r>
      <w:proofErr w:type="gramStart"/>
      <w:r w:rsidRPr="00E3625F">
        <w:rPr>
          <w:sz w:val="28"/>
          <w:szCs w:val="28"/>
        </w:rPr>
        <w:t>объектам</w:t>
      </w:r>
      <w:proofErr w:type="gramEnd"/>
      <w:r w:rsidRPr="00E3625F">
        <w:rPr>
          <w:sz w:val="28"/>
          <w:szCs w:val="28"/>
        </w:rPr>
        <w:t xml:space="preserve"> размещаемым на центральных улицах н</w:t>
      </w:r>
      <w:r w:rsidRPr="00E3625F">
        <w:rPr>
          <w:sz w:val="28"/>
          <w:szCs w:val="28"/>
        </w:rPr>
        <w:t>а</w:t>
      </w:r>
      <w:r w:rsidRPr="00E3625F">
        <w:rPr>
          <w:sz w:val="28"/>
          <w:szCs w:val="28"/>
        </w:rPr>
        <w:t xml:space="preserve">селенных пунктов Георгиевского муниципального округа, (внешний вид, размеры, площадь, конструктивная схема и иные требования) определяются эскизными проектами (далее - эскизный проект) и подлежат обязательному соблюдению владельцами нестационарных объектов в течение всего срока действия договора на размещение нестационарного объекта. </w:t>
      </w:r>
    </w:p>
    <w:p w:rsidR="00E3625F" w:rsidRPr="00E3625F" w:rsidRDefault="00E3625F" w:rsidP="00E3625F">
      <w:pPr>
        <w:pStyle w:val="juscontext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E3625F">
        <w:rPr>
          <w:sz w:val="28"/>
          <w:szCs w:val="28"/>
        </w:rPr>
        <w:tab/>
        <w:t>Эскизный проект разрабатывается в соответствии с Приложением к н</w:t>
      </w:r>
      <w:r w:rsidRPr="00E3625F">
        <w:rPr>
          <w:sz w:val="28"/>
          <w:szCs w:val="28"/>
        </w:rPr>
        <w:t>а</w:t>
      </w:r>
      <w:r w:rsidRPr="00E3625F">
        <w:rPr>
          <w:sz w:val="28"/>
          <w:szCs w:val="28"/>
        </w:rPr>
        <w:t>стоящим Требованиям, а так же с Правилами землепользования и застройки Георгиевского муниципального округа Ставропольского края, утвержденные постановлением администрации Георгиевского муниципального округа Ставропольского края. Указанный эскизный проект представляется заказч</w:t>
      </w:r>
      <w:r w:rsidRPr="00E3625F">
        <w:rPr>
          <w:sz w:val="28"/>
          <w:szCs w:val="28"/>
        </w:rPr>
        <w:t>и</w:t>
      </w:r>
      <w:r w:rsidRPr="00E3625F">
        <w:rPr>
          <w:sz w:val="28"/>
          <w:szCs w:val="28"/>
        </w:rPr>
        <w:t>ком при подаче заявления о заключении договора на размещение нестаци</w:t>
      </w:r>
      <w:r w:rsidRPr="00E3625F">
        <w:rPr>
          <w:sz w:val="28"/>
          <w:szCs w:val="28"/>
        </w:rPr>
        <w:t>о</w:t>
      </w:r>
      <w:r w:rsidRPr="00E3625F">
        <w:rPr>
          <w:sz w:val="28"/>
          <w:szCs w:val="28"/>
        </w:rPr>
        <w:t>нарного объекта.</w:t>
      </w:r>
    </w:p>
    <w:p w:rsidR="00E3625F" w:rsidRPr="00E3625F" w:rsidRDefault="00E3625F" w:rsidP="00E3625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E3625F">
        <w:rPr>
          <w:rFonts w:ascii="Times New Roman" w:hAnsi="Times New Roman" w:cs="Times New Roman"/>
          <w:color w:val="000000"/>
          <w:sz w:val="28"/>
          <w:szCs w:val="28"/>
        </w:rPr>
        <w:tab/>
        <w:t>9. Внешний вид нестационарных объектов должен отвечать совреме</w:t>
      </w:r>
      <w:r w:rsidRPr="00E3625F">
        <w:rPr>
          <w:rFonts w:ascii="Times New Roman" w:hAnsi="Times New Roman" w:cs="Times New Roman"/>
          <w:color w:val="000000"/>
          <w:sz w:val="28"/>
          <w:szCs w:val="28"/>
        </w:rPr>
        <w:t>н</w:t>
      </w:r>
      <w:r w:rsidRPr="00E3625F">
        <w:rPr>
          <w:rFonts w:ascii="Times New Roman" w:hAnsi="Times New Roman" w:cs="Times New Roman"/>
          <w:color w:val="000000"/>
          <w:sz w:val="28"/>
          <w:szCs w:val="28"/>
        </w:rPr>
        <w:t>ным архитектурно-художественным требованиям дизайна, согласно Прил</w:t>
      </w:r>
      <w:r w:rsidRPr="00E3625F">
        <w:rPr>
          <w:rFonts w:ascii="Times New Roman" w:hAnsi="Times New Roman" w:cs="Times New Roman"/>
          <w:color w:val="000000"/>
          <w:sz w:val="28"/>
          <w:szCs w:val="28"/>
        </w:rPr>
        <w:t>о</w:t>
      </w:r>
      <w:r w:rsidRPr="00E3625F">
        <w:rPr>
          <w:rFonts w:ascii="Times New Roman" w:hAnsi="Times New Roman" w:cs="Times New Roman"/>
          <w:color w:val="000000"/>
          <w:sz w:val="28"/>
          <w:szCs w:val="28"/>
        </w:rPr>
        <w:t>жению к настоящим Требованиям, и с учетом долговременной эксплуатации, не терять своих качеств.</w:t>
      </w:r>
    </w:p>
    <w:p w:rsidR="00E3625F" w:rsidRPr="00E3625F" w:rsidRDefault="00E3625F" w:rsidP="00E3625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E3625F">
        <w:rPr>
          <w:rFonts w:ascii="Times New Roman" w:hAnsi="Times New Roman" w:cs="Times New Roman"/>
          <w:color w:val="000000"/>
          <w:sz w:val="28"/>
          <w:szCs w:val="28"/>
        </w:rPr>
        <w:tab/>
        <w:t>10. Для изготовления (модернизации) нестационарных объектов и их отделки применяются современные сертифицированные (в т.ч. в части п</w:t>
      </w:r>
      <w:r w:rsidRPr="00E3625F">
        <w:rPr>
          <w:rFonts w:ascii="Times New Roman" w:hAnsi="Times New Roman" w:cs="Times New Roman"/>
          <w:color w:val="000000"/>
          <w:sz w:val="28"/>
          <w:szCs w:val="28"/>
        </w:rPr>
        <w:t>о</w:t>
      </w:r>
      <w:r w:rsidRPr="00E3625F">
        <w:rPr>
          <w:rFonts w:ascii="Times New Roman" w:hAnsi="Times New Roman" w:cs="Times New Roman"/>
          <w:color w:val="000000"/>
          <w:sz w:val="28"/>
          <w:szCs w:val="28"/>
        </w:rPr>
        <w:t>жарной безопасности) материалы, имеющие качественную и прочную окраску, отделку и не изменяющие своих эстетических и эксплуатационных качеств в течение всего срока эксплуатации. При этом в проектах не допускае</w:t>
      </w:r>
      <w:r w:rsidRPr="00E3625F">
        <w:rPr>
          <w:rFonts w:ascii="Times New Roman" w:hAnsi="Times New Roman" w:cs="Times New Roman"/>
          <w:color w:val="000000"/>
          <w:sz w:val="28"/>
          <w:szCs w:val="28"/>
        </w:rPr>
        <w:t>т</w:t>
      </w:r>
      <w:r w:rsidRPr="00E3625F">
        <w:rPr>
          <w:rFonts w:ascii="Times New Roman" w:hAnsi="Times New Roman" w:cs="Times New Roman"/>
          <w:color w:val="000000"/>
          <w:sz w:val="28"/>
          <w:szCs w:val="28"/>
        </w:rPr>
        <w:t xml:space="preserve">ся применение кирпича, блоков, бетона, </w:t>
      </w:r>
      <w:proofErr w:type="spellStart"/>
      <w:r w:rsidRPr="00E3625F">
        <w:rPr>
          <w:rFonts w:ascii="Times New Roman" w:hAnsi="Times New Roman" w:cs="Times New Roman"/>
          <w:color w:val="000000"/>
          <w:sz w:val="28"/>
          <w:szCs w:val="28"/>
        </w:rPr>
        <w:t>сайдинга</w:t>
      </w:r>
      <w:proofErr w:type="spellEnd"/>
      <w:r w:rsidRPr="00E3625F">
        <w:rPr>
          <w:rFonts w:ascii="Times New Roman" w:hAnsi="Times New Roman" w:cs="Times New Roman"/>
          <w:color w:val="000000"/>
          <w:sz w:val="28"/>
          <w:szCs w:val="28"/>
        </w:rPr>
        <w:t xml:space="preserve">, рулонной и шиферной кровли, </w:t>
      </w:r>
      <w:proofErr w:type="spellStart"/>
      <w:r w:rsidRPr="00E3625F">
        <w:rPr>
          <w:rFonts w:ascii="Times New Roman" w:hAnsi="Times New Roman" w:cs="Times New Roman"/>
          <w:color w:val="000000"/>
          <w:sz w:val="28"/>
          <w:szCs w:val="28"/>
        </w:rPr>
        <w:t>металлочерепицы</w:t>
      </w:r>
      <w:proofErr w:type="spellEnd"/>
      <w:r w:rsidRPr="00E3625F">
        <w:rPr>
          <w:rFonts w:ascii="Times New Roman" w:hAnsi="Times New Roman" w:cs="Times New Roman"/>
          <w:color w:val="000000"/>
          <w:sz w:val="28"/>
          <w:szCs w:val="28"/>
        </w:rPr>
        <w:t xml:space="preserve">. </w:t>
      </w:r>
    </w:p>
    <w:p w:rsidR="00E3625F" w:rsidRPr="00E3625F" w:rsidRDefault="00E3625F" w:rsidP="00E3625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E3625F">
        <w:rPr>
          <w:rFonts w:ascii="Times New Roman" w:hAnsi="Times New Roman" w:cs="Times New Roman"/>
          <w:color w:val="000000"/>
          <w:sz w:val="28"/>
          <w:szCs w:val="28"/>
        </w:rPr>
        <w:tab/>
        <w:t>11. Архитектурное и конструктивное решение входной группы (групп) объекта, торгового зала, а также основные пути передвижения по прилега</w:t>
      </w:r>
      <w:r w:rsidRPr="00E3625F">
        <w:rPr>
          <w:rFonts w:ascii="Times New Roman" w:hAnsi="Times New Roman" w:cs="Times New Roman"/>
          <w:color w:val="000000"/>
          <w:sz w:val="28"/>
          <w:szCs w:val="28"/>
        </w:rPr>
        <w:t>ю</w:t>
      </w:r>
      <w:r w:rsidRPr="00E3625F">
        <w:rPr>
          <w:rFonts w:ascii="Times New Roman" w:hAnsi="Times New Roman" w:cs="Times New Roman"/>
          <w:color w:val="000000"/>
          <w:sz w:val="28"/>
          <w:szCs w:val="28"/>
        </w:rPr>
        <w:t>щей территории к входу (входам) объекта должны соответствовать требов</w:t>
      </w:r>
      <w:r w:rsidRPr="00E3625F">
        <w:rPr>
          <w:rFonts w:ascii="Times New Roman" w:hAnsi="Times New Roman" w:cs="Times New Roman"/>
          <w:color w:val="000000"/>
          <w:sz w:val="28"/>
          <w:szCs w:val="28"/>
        </w:rPr>
        <w:t>а</w:t>
      </w:r>
      <w:r w:rsidRPr="00E3625F">
        <w:rPr>
          <w:rFonts w:ascii="Times New Roman" w:hAnsi="Times New Roman" w:cs="Times New Roman"/>
          <w:color w:val="000000"/>
          <w:sz w:val="28"/>
          <w:szCs w:val="28"/>
        </w:rPr>
        <w:t xml:space="preserve">ниям СП 59.13330.2020 «Свод правил. Доступность зданий и сооружений для </w:t>
      </w:r>
      <w:proofErr w:type="spellStart"/>
      <w:r w:rsidRPr="00E3625F">
        <w:rPr>
          <w:rFonts w:ascii="Times New Roman" w:hAnsi="Times New Roman" w:cs="Times New Roman"/>
          <w:color w:val="000000"/>
          <w:sz w:val="28"/>
          <w:szCs w:val="28"/>
        </w:rPr>
        <w:t>маломобильных</w:t>
      </w:r>
      <w:proofErr w:type="spellEnd"/>
      <w:r w:rsidRPr="00E3625F">
        <w:rPr>
          <w:rFonts w:ascii="Times New Roman" w:hAnsi="Times New Roman" w:cs="Times New Roman"/>
          <w:color w:val="000000"/>
          <w:sz w:val="28"/>
          <w:szCs w:val="28"/>
        </w:rPr>
        <w:t xml:space="preserve"> групп населения». </w:t>
      </w:r>
      <w:proofErr w:type="spellStart"/>
      <w:r w:rsidRPr="00E3625F">
        <w:rPr>
          <w:rFonts w:ascii="Times New Roman" w:hAnsi="Times New Roman" w:cs="Times New Roman"/>
          <w:color w:val="000000"/>
          <w:sz w:val="28"/>
          <w:szCs w:val="28"/>
        </w:rPr>
        <w:t>СНиП</w:t>
      </w:r>
      <w:proofErr w:type="spellEnd"/>
      <w:r w:rsidRPr="00E3625F">
        <w:rPr>
          <w:rFonts w:ascii="Times New Roman" w:hAnsi="Times New Roman" w:cs="Times New Roman"/>
          <w:color w:val="000000"/>
          <w:sz w:val="28"/>
          <w:szCs w:val="28"/>
        </w:rPr>
        <w:t xml:space="preserve"> 35-01-2001» </w:t>
      </w:r>
    </w:p>
    <w:p w:rsidR="00E3625F" w:rsidRPr="00E3625F" w:rsidRDefault="00E3625F" w:rsidP="00E3625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E3625F">
        <w:rPr>
          <w:rFonts w:ascii="Times New Roman" w:hAnsi="Times New Roman" w:cs="Times New Roman"/>
          <w:color w:val="000000"/>
          <w:sz w:val="28"/>
          <w:szCs w:val="28"/>
        </w:rPr>
        <w:tab/>
        <w:t>12. На нестационарных объектах должны быть размещены информац</w:t>
      </w:r>
      <w:r w:rsidRPr="00E3625F">
        <w:rPr>
          <w:rFonts w:ascii="Times New Roman" w:hAnsi="Times New Roman" w:cs="Times New Roman"/>
          <w:color w:val="000000"/>
          <w:sz w:val="28"/>
          <w:szCs w:val="28"/>
        </w:rPr>
        <w:t>и</w:t>
      </w:r>
      <w:r w:rsidRPr="00E3625F">
        <w:rPr>
          <w:rFonts w:ascii="Times New Roman" w:hAnsi="Times New Roman" w:cs="Times New Roman"/>
          <w:color w:val="000000"/>
          <w:sz w:val="28"/>
          <w:szCs w:val="28"/>
        </w:rPr>
        <w:t>онные конструкции (вывески) содержащие информацию, установленную з</w:t>
      </w:r>
      <w:r w:rsidRPr="00E3625F">
        <w:rPr>
          <w:rFonts w:ascii="Times New Roman" w:hAnsi="Times New Roman" w:cs="Times New Roman"/>
          <w:color w:val="000000"/>
          <w:sz w:val="28"/>
          <w:szCs w:val="28"/>
        </w:rPr>
        <w:t>а</w:t>
      </w:r>
      <w:r w:rsidRPr="00E3625F">
        <w:rPr>
          <w:rFonts w:ascii="Times New Roman" w:hAnsi="Times New Roman" w:cs="Times New Roman"/>
          <w:color w:val="000000"/>
          <w:sz w:val="28"/>
          <w:szCs w:val="28"/>
        </w:rPr>
        <w:t>коном Российской Федерации от 07 февраля 1992 г. № 2300-1 «О защите прав потребителей». Размещение информационных конструкций (вывесок) производится в соответствии с Правилами размещения и содержания информационных конструкций в Георгиевском муниципальном округе Ставр</w:t>
      </w:r>
      <w:r w:rsidRPr="00E3625F">
        <w:rPr>
          <w:rFonts w:ascii="Times New Roman" w:hAnsi="Times New Roman" w:cs="Times New Roman"/>
          <w:color w:val="000000"/>
          <w:sz w:val="28"/>
          <w:szCs w:val="28"/>
        </w:rPr>
        <w:t>о</w:t>
      </w:r>
      <w:r w:rsidRPr="00E3625F">
        <w:rPr>
          <w:rFonts w:ascii="Times New Roman" w:hAnsi="Times New Roman" w:cs="Times New Roman"/>
          <w:color w:val="000000"/>
          <w:sz w:val="28"/>
          <w:szCs w:val="28"/>
        </w:rPr>
        <w:t xml:space="preserve">польского края, утвержденными </w:t>
      </w:r>
      <w:r w:rsidRPr="00E3625F">
        <w:rPr>
          <w:rFonts w:ascii="Times New Roman" w:hAnsi="Times New Roman" w:cs="Times New Roman"/>
          <w:sz w:val="28"/>
          <w:szCs w:val="28"/>
        </w:rPr>
        <w:t>постановлением администрации Георгие</w:t>
      </w:r>
      <w:r w:rsidRPr="00E3625F">
        <w:rPr>
          <w:rFonts w:ascii="Times New Roman" w:hAnsi="Times New Roman" w:cs="Times New Roman"/>
          <w:sz w:val="28"/>
          <w:szCs w:val="28"/>
        </w:rPr>
        <w:t>в</w:t>
      </w:r>
      <w:r w:rsidRPr="00E3625F">
        <w:rPr>
          <w:rFonts w:ascii="Times New Roman" w:hAnsi="Times New Roman" w:cs="Times New Roman"/>
          <w:sz w:val="28"/>
          <w:szCs w:val="28"/>
        </w:rPr>
        <w:t>ского муниципального округа Ставропольского края.</w:t>
      </w:r>
    </w:p>
    <w:p w:rsidR="00E3625F" w:rsidRPr="00E3625F" w:rsidRDefault="00E3625F" w:rsidP="00E3625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3625F">
        <w:rPr>
          <w:rFonts w:ascii="Times New Roman" w:hAnsi="Times New Roman" w:cs="Times New Roman"/>
          <w:color w:val="000000"/>
          <w:sz w:val="28"/>
          <w:szCs w:val="28"/>
        </w:rPr>
        <w:tab/>
        <w:t>13. Р</w:t>
      </w:r>
      <w:r w:rsidRPr="00E3625F">
        <w:rPr>
          <w:rFonts w:ascii="Times New Roman" w:eastAsia="Calibri" w:hAnsi="Times New Roman" w:cs="Times New Roman"/>
          <w:sz w:val="28"/>
          <w:szCs w:val="28"/>
        </w:rPr>
        <w:t>азмещение наружной рекламы на фасадах нестационарных объе</w:t>
      </w:r>
      <w:r w:rsidRPr="00E3625F">
        <w:rPr>
          <w:rFonts w:ascii="Times New Roman" w:eastAsia="Calibri" w:hAnsi="Times New Roman" w:cs="Times New Roman"/>
          <w:sz w:val="28"/>
          <w:szCs w:val="28"/>
        </w:rPr>
        <w:t>к</w:t>
      </w:r>
      <w:r w:rsidRPr="00E3625F">
        <w:rPr>
          <w:rFonts w:ascii="Times New Roman" w:eastAsia="Calibri" w:hAnsi="Times New Roman" w:cs="Times New Roman"/>
          <w:sz w:val="28"/>
          <w:szCs w:val="28"/>
        </w:rPr>
        <w:t xml:space="preserve">тов осуществляется в соответствии с </w:t>
      </w:r>
      <w:r w:rsidRPr="00E3625F">
        <w:rPr>
          <w:rFonts w:ascii="Times New Roman" w:hAnsi="Times New Roman" w:cs="Times New Roman"/>
          <w:sz w:val="28"/>
          <w:szCs w:val="28"/>
        </w:rPr>
        <w:t xml:space="preserve">Федеральным законом от 13 марта 2006 № 38-ФЗ «О рекламе», а также со Схемой размещения рекламных </w:t>
      </w:r>
      <w:r w:rsidRPr="00E3625F">
        <w:rPr>
          <w:rFonts w:ascii="Times New Roman" w:hAnsi="Times New Roman" w:cs="Times New Roman"/>
          <w:sz w:val="28"/>
          <w:szCs w:val="28"/>
        </w:rPr>
        <w:lastRenderedPageBreak/>
        <w:t>констру</w:t>
      </w:r>
      <w:r w:rsidRPr="00E3625F">
        <w:rPr>
          <w:rFonts w:ascii="Times New Roman" w:hAnsi="Times New Roman" w:cs="Times New Roman"/>
          <w:sz w:val="28"/>
          <w:szCs w:val="28"/>
        </w:rPr>
        <w:t>к</w:t>
      </w:r>
      <w:r w:rsidRPr="00E3625F">
        <w:rPr>
          <w:rFonts w:ascii="Times New Roman" w:hAnsi="Times New Roman" w:cs="Times New Roman"/>
          <w:sz w:val="28"/>
          <w:szCs w:val="28"/>
        </w:rPr>
        <w:t>ций на территории Георгиевского городского округа Ставропольского края.</w:t>
      </w:r>
    </w:p>
    <w:p w:rsidR="00E3625F" w:rsidRPr="00E3625F" w:rsidRDefault="00E3625F" w:rsidP="00E3625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3625F">
        <w:rPr>
          <w:rFonts w:ascii="Times New Roman" w:hAnsi="Times New Roman" w:cs="Times New Roman"/>
          <w:color w:val="FF0000"/>
          <w:sz w:val="28"/>
          <w:szCs w:val="28"/>
        </w:rPr>
        <w:tab/>
      </w:r>
      <w:r w:rsidRPr="00E3625F">
        <w:rPr>
          <w:rFonts w:ascii="Times New Roman" w:hAnsi="Times New Roman" w:cs="Times New Roman"/>
          <w:sz w:val="28"/>
          <w:szCs w:val="28"/>
        </w:rPr>
        <w:t>Дизайнерское решение рекламно-информационного оформления должно соответствовать архитектурно-</w:t>
      </w:r>
      <w:proofErr w:type="gramStart"/>
      <w:r w:rsidRPr="00E3625F">
        <w:rPr>
          <w:rFonts w:ascii="Times New Roman" w:hAnsi="Times New Roman" w:cs="Times New Roman"/>
          <w:sz w:val="28"/>
          <w:szCs w:val="28"/>
        </w:rPr>
        <w:t>художественному решению</w:t>
      </w:r>
      <w:proofErr w:type="gramEnd"/>
      <w:r w:rsidRPr="00E3625F">
        <w:rPr>
          <w:rFonts w:ascii="Times New Roman" w:hAnsi="Times New Roman" w:cs="Times New Roman"/>
          <w:sz w:val="28"/>
          <w:szCs w:val="28"/>
        </w:rPr>
        <w:t xml:space="preserve"> нестациона</w:t>
      </w:r>
      <w:r w:rsidRPr="00E3625F">
        <w:rPr>
          <w:rFonts w:ascii="Times New Roman" w:hAnsi="Times New Roman" w:cs="Times New Roman"/>
          <w:sz w:val="28"/>
          <w:szCs w:val="28"/>
        </w:rPr>
        <w:t>р</w:t>
      </w:r>
      <w:r w:rsidRPr="00E3625F">
        <w:rPr>
          <w:rFonts w:ascii="Times New Roman" w:hAnsi="Times New Roman" w:cs="Times New Roman"/>
          <w:sz w:val="28"/>
          <w:szCs w:val="28"/>
        </w:rPr>
        <w:t>ного объекта.</w:t>
      </w:r>
    </w:p>
    <w:p w:rsidR="00E3625F" w:rsidRPr="00E3625F" w:rsidRDefault="00E3625F" w:rsidP="00E3625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3625F">
        <w:rPr>
          <w:rFonts w:ascii="Times New Roman" w:hAnsi="Times New Roman" w:cs="Times New Roman"/>
          <w:sz w:val="28"/>
          <w:szCs w:val="28"/>
        </w:rPr>
        <w:tab/>
        <w:t xml:space="preserve">Не допускается размещение рекламно-информационного оформления (включая самоклеящуюся пленку) на месте остекления. </w:t>
      </w:r>
    </w:p>
    <w:p w:rsidR="00E3625F" w:rsidRPr="00E3625F" w:rsidRDefault="00E3625F" w:rsidP="00E3625F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  <w:r w:rsidRPr="00E3625F">
        <w:rPr>
          <w:rFonts w:ascii="Times New Roman" w:hAnsi="Times New Roman" w:cs="Times New Roman"/>
          <w:sz w:val="28"/>
          <w:szCs w:val="28"/>
        </w:rPr>
        <w:tab/>
        <w:t>14. В случае объединения объектов в единый модуль различной конфигурации, а также для объектов находящихся в одной зоне, материалы вне</w:t>
      </w:r>
      <w:r w:rsidRPr="00E3625F">
        <w:rPr>
          <w:rFonts w:ascii="Times New Roman" w:hAnsi="Times New Roman" w:cs="Times New Roman"/>
          <w:sz w:val="28"/>
          <w:szCs w:val="28"/>
        </w:rPr>
        <w:t>ш</w:t>
      </w:r>
      <w:r w:rsidRPr="00E3625F">
        <w:rPr>
          <w:rFonts w:ascii="Times New Roman" w:hAnsi="Times New Roman" w:cs="Times New Roman"/>
          <w:sz w:val="28"/>
          <w:szCs w:val="28"/>
        </w:rPr>
        <w:t>ней облицовки (панели из композитных материалов), общий козырек, рама остекления, дверные блоки и другие видимые элементы должны быть изг</w:t>
      </w:r>
      <w:r w:rsidRPr="00E3625F">
        <w:rPr>
          <w:rFonts w:ascii="Times New Roman" w:hAnsi="Times New Roman" w:cs="Times New Roman"/>
          <w:sz w:val="28"/>
          <w:szCs w:val="28"/>
        </w:rPr>
        <w:t>о</w:t>
      </w:r>
      <w:r w:rsidRPr="00E3625F">
        <w:rPr>
          <w:rFonts w:ascii="Times New Roman" w:hAnsi="Times New Roman" w:cs="Times New Roman"/>
          <w:sz w:val="28"/>
          <w:szCs w:val="28"/>
        </w:rPr>
        <w:t xml:space="preserve">товлены из идентичных конструктивных материалов.  </w:t>
      </w:r>
    </w:p>
    <w:p w:rsidR="00E3625F" w:rsidRPr="00E3625F" w:rsidRDefault="00E3625F" w:rsidP="00E3625F">
      <w:pPr>
        <w:pStyle w:val="juscontext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E3625F">
        <w:rPr>
          <w:color w:val="000000"/>
          <w:sz w:val="28"/>
          <w:szCs w:val="28"/>
        </w:rPr>
        <w:tab/>
      </w:r>
      <w:r w:rsidRPr="00E3625F">
        <w:rPr>
          <w:sz w:val="28"/>
          <w:szCs w:val="28"/>
        </w:rPr>
        <w:t xml:space="preserve">15. Колористическое решение нестационарных объектов необходимо применить с учетом </w:t>
      </w:r>
      <w:proofErr w:type="gramStart"/>
      <w:r w:rsidRPr="00E3625F">
        <w:rPr>
          <w:sz w:val="28"/>
          <w:szCs w:val="28"/>
        </w:rPr>
        <w:t>концепции общего цветового решения застройки Гео</w:t>
      </w:r>
      <w:r w:rsidRPr="00E3625F">
        <w:rPr>
          <w:sz w:val="28"/>
          <w:szCs w:val="28"/>
        </w:rPr>
        <w:t>р</w:t>
      </w:r>
      <w:r w:rsidRPr="00E3625F">
        <w:rPr>
          <w:sz w:val="28"/>
          <w:szCs w:val="28"/>
        </w:rPr>
        <w:t>гиевского муниципального округа Ставропольского края</w:t>
      </w:r>
      <w:proofErr w:type="gramEnd"/>
      <w:r w:rsidRPr="00E3625F">
        <w:rPr>
          <w:sz w:val="28"/>
          <w:szCs w:val="28"/>
        </w:rPr>
        <w:t>.</w:t>
      </w:r>
    </w:p>
    <w:p w:rsidR="00E3625F" w:rsidRPr="00E3625F" w:rsidRDefault="00E3625F" w:rsidP="00E3625F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E3625F">
        <w:rPr>
          <w:rFonts w:ascii="Times New Roman" w:eastAsia="Times New Roman" w:hAnsi="Times New Roman" w:cs="Times New Roman"/>
          <w:sz w:val="28"/>
          <w:szCs w:val="28"/>
        </w:rPr>
        <w:tab/>
        <w:t>Для защиты от атмосферных осадков конструкция модуля должна пр</w:t>
      </w:r>
      <w:r w:rsidRPr="00E3625F"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E3625F">
        <w:rPr>
          <w:rFonts w:ascii="Times New Roman" w:eastAsia="Times New Roman" w:hAnsi="Times New Roman" w:cs="Times New Roman"/>
          <w:sz w:val="28"/>
          <w:szCs w:val="28"/>
        </w:rPr>
        <w:t xml:space="preserve">дусматривать козырек с покрытием из </w:t>
      </w:r>
      <w:proofErr w:type="spellStart"/>
      <w:r w:rsidRPr="00E3625F">
        <w:rPr>
          <w:rFonts w:ascii="Times New Roman" w:eastAsia="Times New Roman" w:hAnsi="Times New Roman" w:cs="Times New Roman"/>
          <w:sz w:val="28"/>
          <w:szCs w:val="28"/>
        </w:rPr>
        <w:t>светопрозрачного</w:t>
      </w:r>
      <w:proofErr w:type="spellEnd"/>
      <w:r w:rsidRPr="00E3625F">
        <w:rPr>
          <w:rFonts w:ascii="Times New Roman" w:eastAsia="Times New Roman" w:hAnsi="Times New Roman" w:cs="Times New Roman"/>
          <w:sz w:val="28"/>
          <w:szCs w:val="28"/>
        </w:rPr>
        <w:t xml:space="preserve"> или тонированного материала (монолитного поликарбоната) толщиной не менее 10 мм.</w:t>
      </w:r>
    </w:p>
    <w:p w:rsidR="00E3625F" w:rsidRPr="00E3625F" w:rsidRDefault="00E3625F" w:rsidP="00E3625F">
      <w:pPr>
        <w:pStyle w:val="juscontext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E3625F">
        <w:rPr>
          <w:sz w:val="28"/>
          <w:szCs w:val="28"/>
        </w:rPr>
        <w:tab/>
        <w:t>Основные колеры цветового решения для нестационарных объектов - бежевый (RAL 1015, RAL 1014, RAL 1013), серый (RAL 7035, RAL 9002, RAL 7001), белый (RAL 9003, RAL 9001), коричневый (</w:t>
      </w:r>
      <w:r w:rsidRPr="00E3625F">
        <w:rPr>
          <w:sz w:val="28"/>
          <w:szCs w:val="28"/>
          <w:lang w:val="en-US"/>
        </w:rPr>
        <w:t>RAL</w:t>
      </w:r>
      <w:r w:rsidRPr="00E3625F">
        <w:rPr>
          <w:sz w:val="28"/>
          <w:szCs w:val="28"/>
        </w:rPr>
        <w:t xml:space="preserve"> 8007, </w:t>
      </w:r>
      <w:r w:rsidRPr="00E3625F">
        <w:rPr>
          <w:sz w:val="28"/>
          <w:szCs w:val="28"/>
          <w:lang w:val="en-US"/>
        </w:rPr>
        <w:t>RAL</w:t>
      </w:r>
      <w:r w:rsidRPr="00E3625F">
        <w:rPr>
          <w:sz w:val="28"/>
          <w:szCs w:val="28"/>
        </w:rPr>
        <w:t xml:space="preserve">8011, </w:t>
      </w:r>
      <w:r w:rsidRPr="00E3625F">
        <w:rPr>
          <w:sz w:val="28"/>
          <w:szCs w:val="28"/>
          <w:lang w:val="en-US"/>
        </w:rPr>
        <w:t>RAL</w:t>
      </w:r>
      <w:r w:rsidRPr="00E3625F">
        <w:rPr>
          <w:sz w:val="28"/>
          <w:szCs w:val="28"/>
        </w:rPr>
        <w:t xml:space="preserve"> 8014, </w:t>
      </w:r>
      <w:r w:rsidRPr="00E3625F">
        <w:rPr>
          <w:sz w:val="28"/>
          <w:szCs w:val="28"/>
          <w:lang w:val="en-US"/>
        </w:rPr>
        <w:t>RAL</w:t>
      </w:r>
      <w:r w:rsidRPr="00E3625F">
        <w:rPr>
          <w:sz w:val="28"/>
          <w:szCs w:val="28"/>
        </w:rPr>
        <w:t xml:space="preserve"> 8017) и их производные.</w:t>
      </w:r>
    </w:p>
    <w:p w:rsidR="00E3625F" w:rsidRPr="00E3625F" w:rsidRDefault="00E3625F" w:rsidP="00E3625F">
      <w:pPr>
        <w:pStyle w:val="juscontext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E3625F">
        <w:rPr>
          <w:sz w:val="28"/>
          <w:szCs w:val="28"/>
        </w:rPr>
        <w:tab/>
        <w:t>Цветовое решение нестационарного объекта согласовывается админ</w:t>
      </w:r>
      <w:r w:rsidRPr="00E3625F">
        <w:rPr>
          <w:sz w:val="28"/>
          <w:szCs w:val="28"/>
        </w:rPr>
        <w:t>и</w:t>
      </w:r>
      <w:r w:rsidRPr="00E3625F">
        <w:rPr>
          <w:sz w:val="28"/>
          <w:szCs w:val="28"/>
        </w:rPr>
        <w:t>страцией Георгиевского муниципального округа Ставропольского края.</w:t>
      </w:r>
      <w:r w:rsidRPr="00E3625F">
        <w:rPr>
          <w:color w:val="000000"/>
          <w:sz w:val="28"/>
          <w:szCs w:val="28"/>
        </w:rPr>
        <w:t xml:space="preserve"> </w:t>
      </w:r>
    </w:p>
    <w:p w:rsidR="00E3625F" w:rsidRPr="00E3625F" w:rsidRDefault="00E3625F" w:rsidP="00E3625F">
      <w:pPr>
        <w:pStyle w:val="juscontext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E3625F">
        <w:rPr>
          <w:sz w:val="28"/>
          <w:szCs w:val="28"/>
        </w:rPr>
        <w:tab/>
        <w:t>16. Модернизация (переработка) нестационарного объекта осуществл</w:t>
      </w:r>
      <w:r w:rsidRPr="00E3625F">
        <w:rPr>
          <w:sz w:val="28"/>
          <w:szCs w:val="28"/>
        </w:rPr>
        <w:t>я</w:t>
      </w:r>
      <w:r w:rsidRPr="00E3625F">
        <w:rPr>
          <w:sz w:val="28"/>
          <w:szCs w:val="28"/>
        </w:rPr>
        <w:t>ется в соответствии с эскизным проектом, согласованным администрацией Георгиевского муниципального округа Ставропольского края.</w:t>
      </w:r>
    </w:p>
    <w:p w:rsidR="00E3625F" w:rsidRPr="00E3625F" w:rsidRDefault="00E3625F" w:rsidP="00E3625F">
      <w:pPr>
        <w:pStyle w:val="juscontext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E3625F">
        <w:rPr>
          <w:sz w:val="28"/>
          <w:szCs w:val="28"/>
        </w:rPr>
        <w:tab/>
      </w:r>
    </w:p>
    <w:p w:rsidR="00E3625F" w:rsidRPr="00E3625F" w:rsidRDefault="00E3625F" w:rsidP="00E3625F">
      <w:pPr>
        <w:pStyle w:val="juscontext"/>
        <w:shd w:val="clear" w:color="auto" w:fill="FFFFFF"/>
        <w:spacing w:before="0" w:beforeAutospacing="0" w:after="0" w:afterAutospacing="0"/>
        <w:jc w:val="center"/>
        <w:rPr>
          <w:sz w:val="28"/>
          <w:szCs w:val="28"/>
        </w:rPr>
      </w:pPr>
      <w:r w:rsidRPr="00E3625F">
        <w:rPr>
          <w:sz w:val="28"/>
          <w:szCs w:val="28"/>
          <w:lang w:val="en-US"/>
        </w:rPr>
        <w:t>III</w:t>
      </w:r>
      <w:r w:rsidRPr="00E3625F">
        <w:rPr>
          <w:sz w:val="28"/>
          <w:szCs w:val="28"/>
        </w:rPr>
        <w:t>. Требования, предъявляемые к торгово-остановочным комплексам в Гео</w:t>
      </w:r>
      <w:r w:rsidRPr="00E3625F">
        <w:rPr>
          <w:sz w:val="28"/>
          <w:szCs w:val="28"/>
        </w:rPr>
        <w:t>р</w:t>
      </w:r>
      <w:r w:rsidRPr="00E3625F">
        <w:rPr>
          <w:sz w:val="28"/>
          <w:szCs w:val="28"/>
        </w:rPr>
        <w:t>гиевском городском округе Ставропольского края</w:t>
      </w:r>
    </w:p>
    <w:p w:rsidR="00E3625F" w:rsidRPr="00E3625F" w:rsidRDefault="00E3625F" w:rsidP="00E3625F">
      <w:pPr>
        <w:pStyle w:val="juscontext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</w:p>
    <w:p w:rsidR="00E3625F" w:rsidRPr="00E3625F" w:rsidRDefault="00E3625F" w:rsidP="00E3625F">
      <w:pPr>
        <w:pStyle w:val="juscontext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E3625F">
        <w:rPr>
          <w:sz w:val="28"/>
          <w:szCs w:val="28"/>
        </w:rPr>
        <w:tab/>
        <w:t>17. Торгово-остановочные комплексы (далее – ТОК) размещаются на остановках общественного наземного пассажирского транспорта и предназначены для создания пассажирам комфортных условий ожидания транспо</w:t>
      </w:r>
      <w:r w:rsidRPr="00E3625F">
        <w:rPr>
          <w:sz w:val="28"/>
          <w:szCs w:val="28"/>
        </w:rPr>
        <w:t>р</w:t>
      </w:r>
      <w:r w:rsidRPr="00E3625F">
        <w:rPr>
          <w:sz w:val="28"/>
          <w:szCs w:val="28"/>
        </w:rPr>
        <w:t>та, а также для осуществления розничной торговли товарами, не требующ</w:t>
      </w:r>
      <w:r w:rsidRPr="00E3625F">
        <w:rPr>
          <w:sz w:val="28"/>
          <w:szCs w:val="28"/>
        </w:rPr>
        <w:t>и</w:t>
      </w:r>
      <w:r w:rsidRPr="00E3625F">
        <w:rPr>
          <w:sz w:val="28"/>
          <w:szCs w:val="28"/>
        </w:rPr>
        <w:t>ми особых условий хранения, производства, продажи, оказания услуг.</w:t>
      </w:r>
    </w:p>
    <w:p w:rsidR="00E3625F" w:rsidRPr="00E3625F" w:rsidRDefault="00E3625F" w:rsidP="00E3625F">
      <w:pPr>
        <w:pStyle w:val="juscontext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E3625F">
        <w:rPr>
          <w:sz w:val="28"/>
          <w:szCs w:val="28"/>
        </w:rPr>
        <w:tab/>
        <w:t>18. В целях создания целостного архитектурно-художественного, эстетического формата улиц в Георгиевском муниципальном округе Ставропол</w:t>
      </w:r>
      <w:r w:rsidRPr="00E3625F">
        <w:rPr>
          <w:sz w:val="28"/>
          <w:szCs w:val="28"/>
        </w:rPr>
        <w:t>ь</w:t>
      </w:r>
      <w:r w:rsidRPr="00E3625F">
        <w:rPr>
          <w:sz w:val="28"/>
          <w:szCs w:val="28"/>
        </w:rPr>
        <w:t>ского края ТОК, а также остановочные павильоны ожидания общественного транспорта должны быть выполнены в едином стиле и формате.</w:t>
      </w:r>
    </w:p>
    <w:p w:rsidR="00E3625F" w:rsidRPr="00E3625F" w:rsidRDefault="00E3625F" w:rsidP="00E3625F">
      <w:pPr>
        <w:pStyle w:val="juscontext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E3625F">
        <w:rPr>
          <w:sz w:val="28"/>
          <w:szCs w:val="28"/>
        </w:rPr>
        <w:lastRenderedPageBreak/>
        <w:tab/>
        <w:t>19. ТОК должны иметь современное архитектурно-</w:t>
      </w:r>
      <w:proofErr w:type="gramStart"/>
      <w:r w:rsidRPr="00E3625F">
        <w:rPr>
          <w:sz w:val="28"/>
          <w:szCs w:val="28"/>
        </w:rPr>
        <w:t>художественное решение</w:t>
      </w:r>
      <w:proofErr w:type="gramEnd"/>
      <w:r w:rsidRPr="00E3625F">
        <w:rPr>
          <w:sz w:val="28"/>
          <w:szCs w:val="28"/>
        </w:rPr>
        <w:t xml:space="preserve">, обеспечивающее максимальные удобства и безопасность пассажиров (в том числе для </w:t>
      </w:r>
      <w:proofErr w:type="spellStart"/>
      <w:r w:rsidRPr="00E3625F">
        <w:rPr>
          <w:sz w:val="28"/>
          <w:szCs w:val="28"/>
        </w:rPr>
        <w:t>маломобильных</w:t>
      </w:r>
      <w:proofErr w:type="spellEnd"/>
      <w:r w:rsidRPr="00E3625F">
        <w:rPr>
          <w:sz w:val="28"/>
          <w:szCs w:val="28"/>
        </w:rPr>
        <w:t xml:space="preserve"> групп населения) и отвечающее сан</w:t>
      </w:r>
      <w:r w:rsidRPr="00E3625F">
        <w:rPr>
          <w:sz w:val="28"/>
          <w:szCs w:val="28"/>
        </w:rPr>
        <w:t>и</w:t>
      </w:r>
      <w:r w:rsidRPr="00E3625F">
        <w:rPr>
          <w:sz w:val="28"/>
          <w:szCs w:val="28"/>
        </w:rPr>
        <w:t>тарно-гигиеническим нормам и правилам.</w:t>
      </w:r>
    </w:p>
    <w:p w:rsidR="00E3625F" w:rsidRPr="00E3625F" w:rsidRDefault="00E3625F" w:rsidP="00E3625F">
      <w:pPr>
        <w:pStyle w:val="juscontext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E3625F">
        <w:rPr>
          <w:sz w:val="28"/>
          <w:szCs w:val="28"/>
        </w:rPr>
        <w:tab/>
        <w:t xml:space="preserve">20. Остекление остановочной части и торгового зала производится из </w:t>
      </w:r>
      <w:proofErr w:type="spellStart"/>
      <w:r w:rsidRPr="00E3625F">
        <w:rPr>
          <w:sz w:val="28"/>
          <w:szCs w:val="28"/>
        </w:rPr>
        <w:t>травмобезопасного</w:t>
      </w:r>
      <w:proofErr w:type="spellEnd"/>
      <w:r w:rsidRPr="00E3625F">
        <w:rPr>
          <w:sz w:val="28"/>
          <w:szCs w:val="28"/>
        </w:rPr>
        <w:t>, безосколочного материала.</w:t>
      </w:r>
    </w:p>
    <w:p w:rsidR="00E3625F" w:rsidRPr="00E3625F" w:rsidRDefault="00E3625F" w:rsidP="00E3625F">
      <w:pPr>
        <w:pStyle w:val="juscontext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E3625F">
        <w:rPr>
          <w:sz w:val="28"/>
          <w:szCs w:val="28"/>
        </w:rPr>
        <w:tab/>
        <w:t>21. Площадь торгового павильона должна составлять не более 50 процентов площади навеса для ожидания пассажиров. Площадь навеса для ож</w:t>
      </w:r>
      <w:r w:rsidRPr="00E3625F">
        <w:rPr>
          <w:sz w:val="28"/>
          <w:szCs w:val="28"/>
        </w:rPr>
        <w:t>и</w:t>
      </w:r>
      <w:r w:rsidRPr="00E3625F">
        <w:rPr>
          <w:sz w:val="28"/>
          <w:szCs w:val="28"/>
        </w:rPr>
        <w:t xml:space="preserve">дания пассажиров должна рассчитываться </w:t>
      </w:r>
      <w:proofErr w:type="gramStart"/>
      <w:r w:rsidRPr="00E3625F">
        <w:rPr>
          <w:sz w:val="28"/>
          <w:szCs w:val="28"/>
        </w:rPr>
        <w:t>в соответствии с нормативными требованиями с учетом пассажиропотока на конкретном остановочном пун</w:t>
      </w:r>
      <w:r w:rsidRPr="00E3625F">
        <w:rPr>
          <w:sz w:val="28"/>
          <w:szCs w:val="28"/>
        </w:rPr>
        <w:t>к</w:t>
      </w:r>
      <w:r w:rsidRPr="00E3625F">
        <w:rPr>
          <w:sz w:val="28"/>
          <w:szCs w:val="28"/>
        </w:rPr>
        <w:t>те в период</w:t>
      </w:r>
      <w:proofErr w:type="gramEnd"/>
      <w:r w:rsidRPr="00E3625F">
        <w:rPr>
          <w:sz w:val="28"/>
          <w:szCs w:val="28"/>
        </w:rPr>
        <w:t xml:space="preserve"> его максимальной интенсивности (в час пик).</w:t>
      </w:r>
    </w:p>
    <w:p w:rsidR="00E3625F" w:rsidRPr="00E3625F" w:rsidRDefault="00E3625F" w:rsidP="00E3625F">
      <w:pPr>
        <w:pStyle w:val="juscontext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E3625F">
        <w:rPr>
          <w:sz w:val="28"/>
          <w:szCs w:val="28"/>
        </w:rPr>
        <w:tab/>
        <w:t xml:space="preserve">22. Размещение ТОК относительно навеса для ожидания пассажиров должно обеспечивать прямую видимость пассажирам приближающегося транспорта. </w:t>
      </w:r>
    </w:p>
    <w:p w:rsidR="00E3625F" w:rsidRPr="00E3625F" w:rsidRDefault="00E3625F" w:rsidP="00E3625F">
      <w:pPr>
        <w:pStyle w:val="juscontext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E3625F">
        <w:rPr>
          <w:sz w:val="28"/>
          <w:szCs w:val="28"/>
        </w:rPr>
        <w:tab/>
        <w:t>23. ТОК должны быть оборудованы:</w:t>
      </w:r>
    </w:p>
    <w:p w:rsidR="00E3625F" w:rsidRPr="00E3625F" w:rsidRDefault="00E3625F" w:rsidP="00E3625F">
      <w:pPr>
        <w:pStyle w:val="juscontext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E3625F">
        <w:rPr>
          <w:sz w:val="28"/>
          <w:szCs w:val="28"/>
        </w:rPr>
        <w:tab/>
        <w:t>1) дорожными информационно-указательными знаками, обознача</w:t>
      </w:r>
      <w:r w:rsidRPr="00E3625F">
        <w:rPr>
          <w:sz w:val="28"/>
          <w:szCs w:val="28"/>
        </w:rPr>
        <w:t>ю</w:t>
      </w:r>
      <w:r w:rsidRPr="00E3625F">
        <w:rPr>
          <w:sz w:val="28"/>
          <w:szCs w:val="28"/>
        </w:rPr>
        <w:t>щими место остановки транспортных средств (в соответствии с Правилами дорожного движения Российской Федерации);</w:t>
      </w:r>
    </w:p>
    <w:p w:rsidR="00E3625F" w:rsidRPr="00E3625F" w:rsidRDefault="00E3625F" w:rsidP="00E3625F">
      <w:pPr>
        <w:pStyle w:val="juscontext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E3625F">
        <w:rPr>
          <w:sz w:val="28"/>
          <w:szCs w:val="28"/>
        </w:rPr>
        <w:tab/>
        <w:t>2) табличкой с расписанием движения общественного транспорта, н</w:t>
      </w:r>
      <w:r w:rsidRPr="00E3625F">
        <w:rPr>
          <w:sz w:val="28"/>
          <w:szCs w:val="28"/>
        </w:rPr>
        <w:t>а</w:t>
      </w:r>
      <w:r w:rsidRPr="00E3625F">
        <w:rPr>
          <w:sz w:val="28"/>
          <w:szCs w:val="28"/>
        </w:rPr>
        <w:t>званием остановочного пункта;</w:t>
      </w:r>
    </w:p>
    <w:p w:rsidR="00E3625F" w:rsidRPr="00E3625F" w:rsidRDefault="00E3625F" w:rsidP="00E3625F">
      <w:pPr>
        <w:pStyle w:val="juscontext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E3625F">
        <w:rPr>
          <w:sz w:val="28"/>
          <w:szCs w:val="28"/>
        </w:rPr>
        <w:tab/>
        <w:t xml:space="preserve">3) остекленными информационными щитами размерами не менее 0,7 </w:t>
      </w:r>
      <w:proofErr w:type="spellStart"/>
      <w:r w:rsidRPr="00E3625F">
        <w:rPr>
          <w:sz w:val="28"/>
          <w:szCs w:val="28"/>
        </w:rPr>
        <w:t>x</w:t>
      </w:r>
      <w:proofErr w:type="spellEnd"/>
      <w:r w:rsidRPr="00E3625F">
        <w:rPr>
          <w:sz w:val="28"/>
          <w:szCs w:val="28"/>
        </w:rPr>
        <w:t xml:space="preserve"> 0,8 м для размещения схем и графиков движения, а также другой информ</w:t>
      </w:r>
      <w:r w:rsidRPr="00E3625F">
        <w:rPr>
          <w:sz w:val="28"/>
          <w:szCs w:val="28"/>
        </w:rPr>
        <w:t>а</w:t>
      </w:r>
      <w:r w:rsidRPr="00E3625F">
        <w:rPr>
          <w:sz w:val="28"/>
          <w:szCs w:val="28"/>
        </w:rPr>
        <w:t>ции о работе пассажирского транспорта;</w:t>
      </w:r>
    </w:p>
    <w:p w:rsidR="00E3625F" w:rsidRPr="00E3625F" w:rsidRDefault="00E3625F" w:rsidP="00E3625F">
      <w:pPr>
        <w:pStyle w:val="juscontext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E3625F">
        <w:rPr>
          <w:sz w:val="28"/>
          <w:szCs w:val="28"/>
        </w:rPr>
        <w:tab/>
        <w:t>4) местами для сидения пассажиров, крючками для сумок;</w:t>
      </w:r>
    </w:p>
    <w:p w:rsidR="00E3625F" w:rsidRPr="00E3625F" w:rsidRDefault="00E3625F" w:rsidP="00E3625F">
      <w:pPr>
        <w:pStyle w:val="juscontext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E3625F">
        <w:rPr>
          <w:sz w:val="28"/>
          <w:szCs w:val="28"/>
        </w:rPr>
        <w:tab/>
        <w:t>5) электроснабжением и освещением в темное время суток;</w:t>
      </w:r>
    </w:p>
    <w:p w:rsidR="00E3625F" w:rsidRPr="00E3625F" w:rsidRDefault="00E3625F" w:rsidP="00E3625F">
      <w:pPr>
        <w:pStyle w:val="juscontext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E3625F">
        <w:rPr>
          <w:sz w:val="28"/>
          <w:szCs w:val="28"/>
        </w:rPr>
        <w:tab/>
        <w:t>6) вывеской с фирменным наименованием (наименованием) юридич</w:t>
      </w:r>
      <w:r w:rsidRPr="00E3625F">
        <w:rPr>
          <w:sz w:val="28"/>
          <w:szCs w:val="28"/>
        </w:rPr>
        <w:t>е</w:t>
      </w:r>
      <w:r w:rsidRPr="00E3625F">
        <w:rPr>
          <w:sz w:val="28"/>
          <w:szCs w:val="28"/>
        </w:rPr>
        <w:t>ского лица (индивидуального предпринимателя), местом его нахождения (для юридического лица), режимом работы;</w:t>
      </w:r>
    </w:p>
    <w:p w:rsidR="00E3625F" w:rsidRPr="00E3625F" w:rsidRDefault="00E3625F" w:rsidP="00E3625F">
      <w:pPr>
        <w:pStyle w:val="juscontext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E3625F">
        <w:rPr>
          <w:sz w:val="28"/>
          <w:szCs w:val="28"/>
        </w:rPr>
        <w:tab/>
        <w:t>7) урнами для сбора мусора.</w:t>
      </w:r>
    </w:p>
    <w:p w:rsidR="00E3625F" w:rsidRPr="00E3625F" w:rsidRDefault="00E3625F" w:rsidP="00E3625F">
      <w:pPr>
        <w:pStyle w:val="juscontext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E3625F">
        <w:rPr>
          <w:sz w:val="28"/>
          <w:szCs w:val="28"/>
        </w:rPr>
        <w:tab/>
        <w:t>24. Для установки остановочного павильона предусматривают ушир</w:t>
      </w:r>
      <w:r w:rsidRPr="00E3625F">
        <w:rPr>
          <w:sz w:val="28"/>
          <w:szCs w:val="28"/>
        </w:rPr>
        <w:t>е</w:t>
      </w:r>
      <w:r w:rsidRPr="00E3625F">
        <w:rPr>
          <w:sz w:val="28"/>
          <w:szCs w:val="28"/>
        </w:rPr>
        <w:t>ние посадочной площадки до 5 м и более. Расстояние от края проезжей части (остановочной площадки) до ближайшей грани павильона устанавливается не менее 3 м.</w:t>
      </w:r>
    </w:p>
    <w:p w:rsidR="00E3625F" w:rsidRPr="00E3625F" w:rsidRDefault="00E3625F" w:rsidP="00E3625F">
      <w:pPr>
        <w:pStyle w:val="juscontext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E3625F">
        <w:rPr>
          <w:sz w:val="28"/>
          <w:szCs w:val="28"/>
        </w:rPr>
        <w:tab/>
        <w:t>25. Торговый павильон, рекламно-информационные установки, выве</w:t>
      </w:r>
      <w:r w:rsidRPr="00E3625F">
        <w:rPr>
          <w:sz w:val="28"/>
          <w:szCs w:val="28"/>
        </w:rPr>
        <w:t>с</w:t>
      </w:r>
      <w:r w:rsidRPr="00E3625F">
        <w:rPr>
          <w:sz w:val="28"/>
          <w:szCs w:val="28"/>
        </w:rPr>
        <w:t>ки и таблички не должны мешать пассажирам и водителям в правильной оценке дорожной ситуации в районе остановочного пункта, препятствовать посадке и высадке пассажиров.</w:t>
      </w:r>
    </w:p>
    <w:p w:rsidR="00E3625F" w:rsidRPr="00E3625F" w:rsidRDefault="00E3625F" w:rsidP="00E3625F">
      <w:pPr>
        <w:pStyle w:val="juscontext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E3625F">
        <w:rPr>
          <w:sz w:val="28"/>
          <w:szCs w:val="28"/>
        </w:rPr>
        <w:tab/>
        <w:t>В конструкцию типовых модулей ТОК без согласования допускается вносить изменения, в части:</w:t>
      </w:r>
    </w:p>
    <w:p w:rsidR="00E3625F" w:rsidRPr="00E3625F" w:rsidRDefault="00E3625F" w:rsidP="00E3625F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E3625F">
        <w:rPr>
          <w:rFonts w:ascii="Times New Roman" w:eastAsia="Times New Roman" w:hAnsi="Times New Roman" w:cs="Times New Roman"/>
          <w:sz w:val="28"/>
          <w:szCs w:val="28"/>
        </w:rPr>
        <w:tab/>
        <w:t>1) конфигурации фасадного и бокового остекления, включая расположение и размеры окна выдачи товара, не меняя габаритных размеров осте</w:t>
      </w:r>
      <w:r w:rsidRPr="00E3625F">
        <w:rPr>
          <w:rFonts w:ascii="Times New Roman" w:eastAsia="Times New Roman" w:hAnsi="Times New Roman" w:cs="Times New Roman"/>
          <w:sz w:val="28"/>
          <w:szCs w:val="28"/>
        </w:rPr>
        <w:t>к</w:t>
      </w:r>
      <w:r w:rsidRPr="00E3625F">
        <w:rPr>
          <w:rFonts w:ascii="Times New Roman" w:eastAsia="Times New Roman" w:hAnsi="Times New Roman" w:cs="Times New Roman"/>
          <w:sz w:val="28"/>
          <w:szCs w:val="28"/>
        </w:rPr>
        <w:t>ления;</w:t>
      </w:r>
    </w:p>
    <w:p w:rsidR="00E3625F" w:rsidRPr="00E3625F" w:rsidRDefault="00E3625F" w:rsidP="00E3625F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E3625F">
        <w:rPr>
          <w:rFonts w:ascii="Times New Roman" w:eastAsia="Times New Roman" w:hAnsi="Times New Roman" w:cs="Times New Roman"/>
          <w:sz w:val="28"/>
          <w:szCs w:val="28"/>
        </w:rPr>
        <w:tab/>
        <w:t>2) установки дополнительных рам остекления на боковых поверхн</w:t>
      </w:r>
      <w:r w:rsidRPr="00E3625F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3625F">
        <w:rPr>
          <w:rFonts w:ascii="Times New Roman" w:eastAsia="Times New Roman" w:hAnsi="Times New Roman" w:cs="Times New Roman"/>
          <w:sz w:val="28"/>
          <w:szCs w:val="28"/>
        </w:rPr>
        <w:t>стях модуля, при отсутствии по этим сторонам других сблокированных м</w:t>
      </w:r>
      <w:r w:rsidRPr="00E3625F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3625F">
        <w:rPr>
          <w:rFonts w:ascii="Times New Roman" w:eastAsia="Times New Roman" w:hAnsi="Times New Roman" w:cs="Times New Roman"/>
          <w:sz w:val="28"/>
          <w:szCs w:val="28"/>
        </w:rPr>
        <w:t>дулей;</w:t>
      </w:r>
    </w:p>
    <w:p w:rsidR="00E3625F" w:rsidRPr="00E3625F" w:rsidRDefault="00E3625F" w:rsidP="00E3625F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E3625F">
        <w:rPr>
          <w:rFonts w:ascii="Times New Roman" w:eastAsia="Times New Roman" w:hAnsi="Times New Roman" w:cs="Times New Roman"/>
          <w:sz w:val="28"/>
          <w:szCs w:val="28"/>
        </w:rPr>
        <w:lastRenderedPageBreak/>
        <w:tab/>
        <w:t>3) расположения, размеров и типа (</w:t>
      </w:r>
      <w:proofErr w:type="gramStart"/>
      <w:r w:rsidRPr="00E3625F">
        <w:rPr>
          <w:rFonts w:ascii="Times New Roman" w:eastAsia="Times New Roman" w:hAnsi="Times New Roman" w:cs="Times New Roman"/>
          <w:sz w:val="28"/>
          <w:szCs w:val="28"/>
        </w:rPr>
        <w:t>металлический</w:t>
      </w:r>
      <w:proofErr w:type="gramEnd"/>
      <w:r w:rsidRPr="00E3625F">
        <w:rPr>
          <w:rFonts w:ascii="Times New Roman" w:eastAsia="Times New Roman" w:hAnsi="Times New Roman" w:cs="Times New Roman"/>
          <w:sz w:val="28"/>
          <w:szCs w:val="28"/>
        </w:rPr>
        <w:t>, стеклянный) две</w:t>
      </w:r>
      <w:r w:rsidRPr="00E3625F">
        <w:rPr>
          <w:rFonts w:ascii="Times New Roman" w:eastAsia="Times New Roman" w:hAnsi="Times New Roman" w:cs="Times New Roman"/>
          <w:sz w:val="28"/>
          <w:szCs w:val="28"/>
        </w:rPr>
        <w:t>р</w:t>
      </w:r>
      <w:r w:rsidRPr="00E3625F">
        <w:rPr>
          <w:rFonts w:ascii="Times New Roman" w:eastAsia="Times New Roman" w:hAnsi="Times New Roman" w:cs="Times New Roman"/>
          <w:sz w:val="28"/>
          <w:szCs w:val="28"/>
        </w:rPr>
        <w:t>ного блока.</w:t>
      </w:r>
    </w:p>
    <w:p w:rsidR="00E3625F" w:rsidRPr="00E3625F" w:rsidRDefault="00E3625F" w:rsidP="00E3625F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</w:p>
    <w:p w:rsidR="00E3625F" w:rsidRPr="00E3625F" w:rsidRDefault="00E3625F" w:rsidP="00E3625F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E3625F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E3625F" w:rsidRPr="00E3625F" w:rsidRDefault="00E3625F" w:rsidP="00E3625F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</w:p>
    <w:p w:rsidR="00E3625F" w:rsidRPr="00E3625F" w:rsidRDefault="00E3625F" w:rsidP="00E3625F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</w:p>
    <w:p w:rsidR="00E3625F" w:rsidRPr="00E3625F" w:rsidRDefault="00E3625F" w:rsidP="00E3625F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</w:p>
    <w:p w:rsidR="00E3625F" w:rsidRPr="00E3625F" w:rsidRDefault="00E3625F" w:rsidP="00E3625F">
      <w:pPr>
        <w:spacing w:after="0" w:line="240" w:lineRule="auto"/>
        <w:ind w:right="-2"/>
        <w:rPr>
          <w:rFonts w:ascii="Times New Roman" w:hAnsi="Times New Roman" w:cs="Times New Roman"/>
          <w:sz w:val="28"/>
          <w:szCs w:val="28"/>
        </w:rPr>
      </w:pPr>
      <w:r w:rsidRPr="00E3625F">
        <w:rPr>
          <w:rFonts w:ascii="Times New Roman" w:hAnsi="Times New Roman" w:cs="Times New Roman"/>
          <w:sz w:val="28"/>
          <w:szCs w:val="28"/>
        </w:rPr>
        <w:t>Управляющий делами  администрации</w:t>
      </w:r>
    </w:p>
    <w:p w:rsidR="00E3625F" w:rsidRPr="00E3625F" w:rsidRDefault="00E3625F" w:rsidP="00E3625F">
      <w:pPr>
        <w:spacing w:after="0" w:line="240" w:lineRule="auto"/>
        <w:ind w:right="-2"/>
        <w:rPr>
          <w:rFonts w:ascii="Times New Roman" w:hAnsi="Times New Roman" w:cs="Times New Roman"/>
          <w:sz w:val="28"/>
          <w:szCs w:val="28"/>
        </w:rPr>
      </w:pPr>
      <w:r w:rsidRPr="00E3625F">
        <w:rPr>
          <w:rFonts w:ascii="Times New Roman" w:hAnsi="Times New Roman" w:cs="Times New Roman"/>
          <w:sz w:val="28"/>
          <w:szCs w:val="28"/>
        </w:rPr>
        <w:t>Георгиевского муниципального округа</w:t>
      </w:r>
    </w:p>
    <w:p w:rsidR="00E3625F" w:rsidRPr="00E3625F" w:rsidRDefault="00E3625F" w:rsidP="00E3625F">
      <w:pPr>
        <w:spacing w:after="0" w:line="240" w:lineRule="auto"/>
        <w:ind w:right="-2"/>
        <w:rPr>
          <w:rFonts w:ascii="Times New Roman" w:hAnsi="Times New Roman" w:cs="Times New Roman"/>
          <w:spacing w:val="-1"/>
          <w:sz w:val="28"/>
          <w:szCs w:val="28"/>
        </w:rPr>
      </w:pPr>
      <w:r w:rsidRPr="00E3625F">
        <w:rPr>
          <w:rFonts w:ascii="Times New Roman" w:hAnsi="Times New Roman" w:cs="Times New Roman"/>
          <w:sz w:val="28"/>
          <w:szCs w:val="28"/>
        </w:rPr>
        <w:t>Ставропольского края</w:t>
      </w:r>
      <w:r w:rsidRPr="00E3625F">
        <w:rPr>
          <w:rFonts w:ascii="Times New Roman" w:hAnsi="Times New Roman" w:cs="Times New Roman"/>
          <w:spacing w:val="-1"/>
          <w:sz w:val="28"/>
          <w:szCs w:val="28"/>
        </w:rPr>
        <w:t xml:space="preserve">                                                                       Л.С. Мочалова</w:t>
      </w:r>
    </w:p>
    <w:p w:rsidR="00E3625F" w:rsidRPr="00E3625F" w:rsidRDefault="00E3625F" w:rsidP="00E3625F">
      <w:pPr>
        <w:pStyle w:val="a6"/>
        <w:ind w:left="5103"/>
        <w:jc w:val="center"/>
        <w:rPr>
          <w:bCs/>
        </w:rPr>
      </w:pPr>
    </w:p>
    <w:p w:rsidR="00E3625F" w:rsidRPr="00E3625F" w:rsidRDefault="00E3625F" w:rsidP="00E3625F">
      <w:pPr>
        <w:pStyle w:val="a6"/>
        <w:ind w:left="5103"/>
        <w:jc w:val="center"/>
        <w:rPr>
          <w:bCs/>
        </w:rPr>
      </w:pPr>
    </w:p>
    <w:p w:rsidR="00E3625F" w:rsidRPr="00E3625F" w:rsidRDefault="00E3625F" w:rsidP="00E3625F">
      <w:pPr>
        <w:pStyle w:val="a6"/>
        <w:ind w:left="5103"/>
        <w:jc w:val="center"/>
        <w:rPr>
          <w:bCs/>
        </w:rPr>
      </w:pPr>
    </w:p>
    <w:p w:rsidR="00E3625F" w:rsidRPr="00E3625F" w:rsidRDefault="00E3625F" w:rsidP="00E3625F">
      <w:pPr>
        <w:pStyle w:val="a6"/>
        <w:ind w:left="5103"/>
        <w:jc w:val="center"/>
        <w:rPr>
          <w:bCs/>
        </w:rPr>
      </w:pPr>
    </w:p>
    <w:p w:rsidR="00E3625F" w:rsidRPr="00E3625F" w:rsidRDefault="00E3625F" w:rsidP="00E3625F">
      <w:pPr>
        <w:pStyle w:val="a6"/>
        <w:tabs>
          <w:tab w:val="left" w:pos="5103"/>
        </w:tabs>
        <w:jc w:val="center"/>
        <w:rPr>
          <w:bCs/>
        </w:rPr>
      </w:pPr>
    </w:p>
    <w:p w:rsidR="00E3625F" w:rsidRPr="00E3625F" w:rsidRDefault="00E3625F" w:rsidP="00E3625F">
      <w:pPr>
        <w:pStyle w:val="a6"/>
        <w:ind w:left="5103"/>
        <w:jc w:val="center"/>
        <w:rPr>
          <w:bCs/>
        </w:rPr>
      </w:pPr>
    </w:p>
    <w:p w:rsidR="00E3625F" w:rsidRPr="00E3625F" w:rsidRDefault="00E3625F" w:rsidP="00E3625F">
      <w:pPr>
        <w:pStyle w:val="a6"/>
        <w:ind w:left="5103"/>
        <w:jc w:val="center"/>
        <w:rPr>
          <w:bCs/>
        </w:rPr>
      </w:pPr>
    </w:p>
    <w:p w:rsidR="00E3625F" w:rsidRDefault="00E3625F" w:rsidP="001C5CCF">
      <w:pPr>
        <w:pStyle w:val="a6"/>
        <w:spacing w:line="240" w:lineRule="exact"/>
        <w:ind w:left="5103"/>
        <w:jc w:val="center"/>
        <w:rPr>
          <w:bCs/>
        </w:rPr>
      </w:pPr>
    </w:p>
    <w:p w:rsidR="00E3625F" w:rsidRDefault="00E3625F" w:rsidP="001C5CCF">
      <w:pPr>
        <w:pStyle w:val="a6"/>
        <w:spacing w:line="240" w:lineRule="exact"/>
        <w:ind w:left="5103"/>
        <w:jc w:val="center"/>
        <w:rPr>
          <w:bCs/>
        </w:rPr>
      </w:pPr>
    </w:p>
    <w:p w:rsidR="00E3625F" w:rsidRDefault="00E3625F" w:rsidP="001C5CCF">
      <w:pPr>
        <w:pStyle w:val="a6"/>
        <w:spacing w:line="240" w:lineRule="exact"/>
        <w:ind w:left="5103"/>
        <w:jc w:val="center"/>
        <w:rPr>
          <w:bCs/>
        </w:rPr>
      </w:pPr>
    </w:p>
    <w:p w:rsidR="00E3625F" w:rsidRDefault="00E3625F" w:rsidP="001C5CCF">
      <w:pPr>
        <w:pStyle w:val="a6"/>
        <w:spacing w:line="240" w:lineRule="exact"/>
        <w:ind w:left="5103"/>
        <w:jc w:val="center"/>
        <w:rPr>
          <w:bCs/>
        </w:rPr>
      </w:pPr>
    </w:p>
    <w:p w:rsidR="00E3625F" w:rsidRDefault="00E3625F" w:rsidP="001C5CCF">
      <w:pPr>
        <w:pStyle w:val="a6"/>
        <w:spacing w:line="240" w:lineRule="exact"/>
        <w:ind w:left="5103"/>
        <w:jc w:val="center"/>
        <w:rPr>
          <w:bCs/>
        </w:rPr>
      </w:pPr>
    </w:p>
    <w:p w:rsidR="00E3625F" w:rsidRDefault="00E3625F" w:rsidP="001C5CCF">
      <w:pPr>
        <w:pStyle w:val="a6"/>
        <w:spacing w:line="240" w:lineRule="exact"/>
        <w:ind w:left="5103"/>
        <w:jc w:val="center"/>
        <w:rPr>
          <w:bCs/>
        </w:rPr>
      </w:pPr>
    </w:p>
    <w:p w:rsidR="00E3625F" w:rsidRDefault="00E3625F" w:rsidP="001C5CCF">
      <w:pPr>
        <w:pStyle w:val="a6"/>
        <w:spacing w:line="240" w:lineRule="exact"/>
        <w:ind w:left="5103"/>
        <w:jc w:val="center"/>
        <w:rPr>
          <w:bCs/>
        </w:rPr>
      </w:pPr>
    </w:p>
    <w:p w:rsidR="00E3625F" w:rsidRDefault="00E3625F" w:rsidP="001C5CCF">
      <w:pPr>
        <w:pStyle w:val="a6"/>
        <w:spacing w:line="240" w:lineRule="exact"/>
        <w:ind w:left="5103"/>
        <w:jc w:val="center"/>
        <w:rPr>
          <w:bCs/>
        </w:rPr>
      </w:pPr>
    </w:p>
    <w:p w:rsidR="00E3625F" w:rsidRDefault="00E3625F" w:rsidP="001C5CCF">
      <w:pPr>
        <w:pStyle w:val="a6"/>
        <w:spacing w:line="240" w:lineRule="exact"/>
        <w:ind w:left="5103"/>
        <w:jc w:val="center"/>
        <w:rPr>
          <w:bCs/>
        </w:rPr>
      </w:pPr>
    </w:p>
    <w:p w:rsidR="00E3625F" w:rsidRDefault="00E3625F" w:rsidP="001C5CCF">
      <w:pPr>
        <w:pStyle w:val="a6"/>
        <w:spacing w:line="240" w:lineRule="exact"/>
        <w:ind w:left="5103"/>
        <w:jc w:val="center"/>
        <w:rPr>
          <w:bCs/>
        </w:rPr>
      </w:pPr>
    </w:p>
    <w:p w:rsidR="00E3625F" w:rsidRDefault="00E3625F" w:rsidP="00E3625F">
      <w:pPr>
        <w:pStyle w:val="a6"/>
        <w:spacing w:line="240" w:lineRule="exact"/>
        <w:ind w:left="5103"/>
        <w:rPr>
          <w:bCs/>
        </w:rPr>
      </w:pPr>
    </w:p>
    <w:p w:rsidR="00E3625F" w:rsidRDefault="00E3625F" w:rsidP="001C5CCF">
      <w:pPr>
        <w:pStyle w:val="a6"/>
        <w:spacing w:line="240" w:lineRule="exact"/>
        <w:ind w:left="5103"/>
        <w:jc w:val="center"/>
        <w:rPr>
          <w:bCs/>
        </w:rPr>
      </w:pPr>
    </w:p>
    <w:p w:rsidR="00E3625F" w:rsidRDefault="00E3625F" w:rsidP="001C5CCF">
      <w:pPr>
        <w:pStyle w:val="a6"/>
        <w:spacing w:line="240" w:lineRule="exact"/>
        <w:ind w:left="5103"/>
        <w:jc w:val="center"/>
        <w:rPr>
          <w:bCs/>
        </w:rPr>
      </w:pPr>
    </w:p>
    <w:p w:rsidR="00E3625F" w:rsidRDefault="00E3625F" w:rsidP="001C5CCF">
      <w:pPr>
        <w:pStyle w:val="a6"/>
        <w:spacing w:line="240" w:lineRule="exact"/>
        <w:ind w:left="5103"/>
        <w:jc w:val="center"/>
        <w:rPr>
          <w:bCs/>
        </w:rPr>
      </w:pPr>
    </w:p>
    <w:p w:rsidR="00E3625F" w:rsidRDefault="00E3625F" w:rsidP="001C5CCF">
      <w:pPr>
        <w:pStyle w:val="a6"/>
        <w:spacing w:line="240" w:lineRule="exact"/>
        <w:ind w:left="5103"/>
        <w:jc w:val="center"/>
        <w:rPr>
          <w:bCs/>
        </w:rPr>
      </w:pPr>
    </w:p>
    <w:p w:rsidR="00E3625F" w:rsidRDefault="00E3625F" w:rsidP="001C5CCF">
      <w:pPr>
        <w:pStyle w:val="a6"/>
        <w:spacing w:line="240" w:lineRule="exact"/>
        <w:ind w:left="5103"/>
        <w:jc w:val="center"/>
        <w:rPr>
          <w:bCs/>
        </w:rPr>
      </w:pPr>
    </w:p>
    <w:p w:rsidR="00E3625F" w:rsidRDefault="00E3625F" w:rsidP="001C5CCF">
      <w:pPr>
        <w:pStyle w:val="a6"/>
        <w:spacing w:line="240" w:lineRule="exact"/>
        <w:ind w:left="5103"/>
        <w:jc w:val="center"/>
        <w:rPr>
          <w:bCs/>
        </w:rPr>
      </w:pPr>
    </w:p>
    <w:p w:rsidR="00E3625F" w:rsidRDefault="00E3625F" w:rsidP="001C5CCF">
      <w:pPr>
        <w:pStyle w:val="a6"/>
        <w:spacing w:line="240" w:lineRule="exact"/>
        <w:ind w:left="5103"/>
        <w:jc w:val="center"/>
        <w:rPr>
          <w:bCs/>
        </w:rPr>
      </w:pPr>
    </w:p>
    <w:p w:rsidR="00E3625F" w:rsidRDefault="00E3625F" w:rsidP="001C5CCF">
      <w:pPr>
        <w:pStyle w:val="a6"/>
        <w:spacing w:line="240" w:lineRule="exact"/>
        <w:ind w:left="5103"/>
        <w:jc w:val="center"/>
        <w:rPr>
          <w:bCs/>
        </w:rPr>
      </w:pPr>
    </w:p>
    <w:p w:rsidR="00E3625F" w:rsidRDefault="00E3625F" w:rsidP="00E3625F">
      <w:pPr>
        <w:pStyle w:val="a6"/>
        <w:spacing w:line="240" w:lineRule="exact"/>
        <w:ind w:left="5103"/>
        <w:rPr>
          <w:bCs/>
        </w:rPr>
      </w:pPr>
    </w:p>
    <w:p w:rsidR="00E3625F" w:rsidRDefault="00E3625F" w:rsidP="001C5CCF">
      <w:pPr>
        <w:pStyle w:val="a6"/>
        <w:spacing w:line="240" w:lineRule="exact"/>
        <w:ind w:left="5103"/>
        <w:jc w:val="center"/>
        <w:rPr>
          <w:bCs/>
        </w:rPr>
      </w:pPr>
    </w:p>
    <w:p w:rsidR="00E3625F" w:rsidRDefault="00E3625F" w:rsidP="001C5CCF">
      <w:pPr>
        <w:pStyle w:val="a6"/>
        <w:spacing w:line="240" w:lineRule="exact"/>
        <w:ind w:left="5103"/>
        <w:jc w:val="center"/>
        <w:rPr>
          <w:bCs/>
        </w:rPr>
      </w:pPr>
    </w:p>
    <w:p w:rsidR="00E3625F" w:rsidRDefault="00E3625F" w:rsidP="001C5CCF">
      <w:pPr>
        <w:pStyle w:val="a6"/>
        <w:spacing w:line="240" w:lineRule="exact"/>
        <w:ind w:left="5103"/>
        <w:jc w:val="center"/>
        <w:rPr>
          <w:bCs/>
        </w:rPr>
      </w:pPr>
    </w:p>
    <w:p w:rsidR="00E3625F" w:rsidRDefault="00E3625F" w:rsidP="001C5CCF">
      <w:pPr>
        <w:pStyle w:val="a6"/>
        <w:spacing w:line="240" w:lineRule="exact"/>
        <w:ind w:left="5103"/>
        <w:jc w:val="center"/>
        <w:rPr>
          <w:bCs/>
        </w:rPr>
      </w:pPr>
    </w:p>
    <w:p w:rsidR="00E3625F" w:rsidRDefault="00E3625F" w:rsidP="001C5CCF">
      <w:pPr>
        <w:pStyle w:val="a6"/>
        <w:spacing w:line="240" w:lineRule="exact"/>
        <w:ind w:left="5103"/>
        <w:jc w:val="center"/>
        <w:rPr>
          <w:bCs/>
        </w:rPr>
      </w:pPr>
    </w:p>
    <w:p w:rsidR="00E3625F" w:rsidRDefault="00E3625F" w:rsidP="001C5CCF">
      <w:pPr>
        <w:pStyle w:val="a6"/>
        <w:spacing w:line="240" w:lineRule="exact"/>
        <w:ind w:left="5103"/>
        <w:jc w:val="center"/>
        <w:rPr>
          <w:bCs/>
        </w:rPr>
      </w:pPr>
    </w:p>
    <w:p w:rsidR="00E3625F" w:rsidRDefault="00E3625F" w:rsidP="001C5CCF">
      <w:pPr>
        <w:pStyle w:val="a6"/>
        <w:spacing w:line="240" w:lineRule="exact"/>
        <w:ind w:left="5103"/>
        <w:jc w:val="center"/>
        <w:rPr>
          <w:bCs/>
        </w:rPr>
      </w:pPr>
    </w:p>
    <w:p w:rsidR="00E3625F" w:rsidRDefault="00E3625F" w:rsidP="001C5CCF">
      <w:pPr>
        <w:pStyle w:val="a6"/>
        <w:spacing w:line="240" w:lineRule="exact"/>
        <w:ind w:left="5103"/>
        <w:jc w:val="center"/>
        <w:rPr>
          <w:bCs/>
        </w:rPr>
      </w:pPr>
    </w:p>
    <w:p w:rsidR="00E3625F" w:rsidRDefault="00E3625F" w:rsidP="001C5CCF">
      <w:pPr>
        <w:pStyle w:val="a6"/>
        <w:spacing w:line="240" w:lineRule="exact"/>
        <w:ind w:left="5103"/>
        <w:jc w:val="center"/>
        <w:rPr>
          <w:bCs/>
        </w:rPr>
      </w:pPr>
    </w:p>
    <w:p w:rsidR="00E3625F" w:rsidRDefault="00E3625F" w:rsidP="001C5CCF">
      <w:pPr>
        <w:pStyle w:val="a6"/>
        <w:spacing w:line="240" w:lineRule="exact"/>
        <w:ind w:left="5103"/>
        <w:jc w:val="center"/>
        <w:rPr>
          <w:bCs/>
        </w:rPr>
      </w:pPr>
    </w:p>
    <w:p w:rsidR="00E3625F" w:rsidRDefault="00E3625F" w:rsidP="001C5CCF">
      <w:pPr>
        <w:pStyle w:val="a6"/>
        <w:spacing w:line="240" w:lineRule="exact"/>
        <w:ind w:left="5103"/>
        <w:jc w:val="center"/>
        <w:rPr>
          <w:bCs/>
        </w:rPr>
      </w:pPr>
    </w:p>
    <w:p w:rsidR="00E3625F" w:rsidRDefault="00E3625F" w:rsidP="001C5CCF">
      <w:pPr>
        <w:pStyle w:val="a6"/>
        <w:spacing w:line="240" w:lineRule="exact"/>
        <w:ind w:left="5103"/>
        <w:jc w:val="center"/>
        <w:rPr>
          <w:bCs/>
        </w:rPr>
      </w:pPr>
    </w:p>
    <w:p w:rsidR="00E3625F" w:rsidRDefault="00E3625F" w:rsidP="001C5CCF">
      <w:pPr>
        <w:pStyle w:val="a6"/>
        <w:spacing w:line="240" w:lineRule="exact"/>
        <w:ind w:left="5103"/>
        <w:jc w:val="center"/>
        <w:rPr>
          <w:bCs/>
        </w:rPr>
      </w:pPr>
    </w:p>
    <w:p w:rsidR="00E3625F" w:rsidRDefault="00E3625F" w:rsidP="001C5CCF">
      <w:pPr>
        <w:pStyle w:val="a6"/>
        <w:spacing w:line="240" w:lineRule="exact"/>
        <w:ind w:left="5103"/>
        <w:jc w:val="center"/>
        <w:rPr>
          <w:bCs/>
        </w:rPr>
      </w:pPr>
    </w:p>
    <w:p w:rsidR="00E3625F" w:rsidRDefault="00E3625F" w:rsidP="001C5CCF">
      <w:pPr>
        <w:pStyle w:val="a6"/>
        <w:spacing w:line="240" w:lineRule="exact"/>
        <w:ind w:left="5103"/>
        <w:jc w:val="center"/>
        <w:rPr>
          <w:bCs/>
        </w:rPr>
      </w:pPr>
    </w:p>
    <w:p w:rsidR="00E3625F" w:rsidRDefault="00E3625F" w:rsidP="001C5CCF">
      <w:pPr>
        <w:pStyle w:val="a6"/>
        <w:spacing w:line="240" w:lineRule="exact"/>
        <w:ind w:left="5103"/>
        <w:jc w:val="center"/>
        <w:rPr>
          <w:bCs/>
        </w:rPr>
      </w:pPr>
    </w:p>
    <w:p w:rsidR="00E3625F" w:rsidRDefault="00E3625F" w:rsidP="00E3625F">
      <w:pPr>
        <w:pStyle w:val="a6"/>
        <w:spacing w:line="240" w:lineRule="exact"/>
        <w:rPr>
          <w:bCs/>
        </w:rPr>
      </w:pPr>
    </w:p>
    <w:p w:rsidR="00E3625F" w:rsidRDefault="00E3625F" w:rsidP="001C5CCF">
      <w:pPr>
        <w:pStyle w:val="a6"/>
        <w:spacing w:line="240" w:lineRule="exact"/>
        <w:ind w:left="5103"/>
        <w:jc w:val="center"/>
        <w:rPr>
          <w:bCs/>
        </w:rPr>
      </w:pPr>
    </w:p>
    <w:p w:rsidR="00E3625F" w:rsidRDefault="00E3625F" w:rsidP="001C5CCF">
      <w:pPr>
        <w:pStyle w:val="a6"/>
        <w:spacing w:line="240" w:lineRule="exact"/>
        <w:ind w:left="5103"/>
        <w:jc w:val="center"/>
        <w:rPr>
          <w:bCs/>
        </w:rPr>
      </w:pPr>
    </w:p>
    <w:p w:rsidR="001C5CCF" w:rsidRPr="00F66E4E" w:rsidRDefault="001C5CCF" w:rsidP="001C5CCF">
      <w:pPr>
        <w:pStyle w:val="a6"/>
        <w:spacing w:line="240" w:lineRule="exact"/>
        <w:ind w:left="5103"/>
        <w:jc w:val="center"/>
      </w:pPr>
      <w:r w:rsidRPr="00F66E4E">
        <w:rPr>
          <w:bCs/>
        </w:rPr>
        <w:t>Приложение</w:t>
      </w:r>
      <w:r w:rsidRPr="00F66E4E">
        <w:t xml:space="preserve"> </w:t>
      </w:r>
    </w:p>
    <w:p w:rsidR="001C5CCF" w:rsidRPr="00F66E4E" w:rsidRDefault="001C5CCF" w:rsidP="001C5CCF">
      <w:pPr>
        <w:pStyle w:val="a6"/>
        <w:spacing w:line="240" w:lineRule="exact"/>
        <w:ind w:left="5103"/>
        <w:jc w:val="center"/>
      </w:pPr>
    </w:p>
    <w:p w:rsidR="001C5CCF" w:rsidRPr="00F66E4E" w:rsidRDefault="001C5CCF" w:rsidP="000838B7">
      <w:pPr>
        <w:spacing w:line="240" w:lineRule="exact"/>
        <w:ind w:left="4536"/>
        <w:jc w:val="both"/>
        <w:textAlignment w:val="baseline"/>
        <w:outlineLvl w:val="0"/>
        <w:rPr>
          <w:rFonts w:ascii="Times New Roman" w:hAnsi="Times New Roman" w:cs="Times New Roman"/>
          <w:sz w:val="28"/>
          <w:szCs w:val="28"/>
        </w:rPr>
      </w:pPr>
      <w:r w:rsidRPr="00F66E4E">
        <w:rPr>
          <w:rFonts w:ascii="Times New Roman" w:hAnsi="Times New Roman" w:cs="Times New Roman"/>
          <w:sz w:val="28"/>
          <w:szCs w:val="28"/>
        </w:rPr>
        <w:t xml:space="preserve">к </w:t>
      </w:r>
      <w:r w:rsidR="00F66E4E" w:rsidRPr="00F66E4E">
        <w:rPr>
          <w:rFonts w:ascii="Times New Roman" w:eastAsia="Times New Roman" w:hAnsi="Times New Roman" w:cs="Times New Roman"/>
          <w:bCs/>
          <w:kern w:val="36"/>
          <w:sz w:val="28"/>
          <w:szCs w:val="28"/>
        </w:rPr>
        <w:t>Т</w:t>
      </w:r>
      <w:r w:rsidRPr="00F66E4E">
        <w:rPr>
          <w:rFonts w:ascii="Times New Roman" w:eastAsia="Times New Roman" w:hAnsi="Times New Roman" w:cs="Times New Roman"/>
          <w:bCs/>
          <w:kern w:val="36"/>
          <w:sz w:val="28"/>
          <w:szCs w:val="28"/>
        </w:rPr>
        <w:t>ребовани</w:t>
      </w:r>
      <w:r w:rsidR="00F66E4E" w:rsidRPr="00F66E4E">
        <w:rPr>
          <w:rFonts w:ascii="Times New Roman" w:eastAsia="Times New Roman" w:hAnsi="Times New Roman" w:cs="Times New Roman"/>
          <w:bCs/>
          <w:kern w:val="36"/>
          <w:sz w:val="28"/>
          <w:szCs w:val="28"/>
        </w:rPr>
        <w:t>ям</w:t>
      </w:r>
      <w:r w:rsidRPr="00F66E4E">
        <w:rPr>
          <w:rFonts w:ascii="Times New Roman" w:eastAsia="Times New Roman" w:hAnsi="Times New Roman" w:cs="Times New Roman"/>
          <w:bCs/>
          <w:kern w:val="36"/>
          <w:sz w:val="28"/>
          <w:szCs w:val="28"/>
        </w:rPr>
        <w:t xml:space="preserve"> к внешнему виду </w:t>
      </w:r>
      <w:r w:rsidR="00A77D4B" w:rsidRPr="00A77D4B">
        <w:rPr>
          <w:rFonts w:ascii="Times New Roman" w:eastAsia="Times New Roman" w:hAnsi="Times New Roman" w:cs="Times New Roman"/>
          <w:bCs/>
          <w:kern w:val="36"/>
          <w:sz w:val="28"/>
          <w:szCs w:val="28"/>
        </w:rPr>
        <w:t>нестационарных торговых объектов (нестационарных объектов по предоставлению услуг) на территории Георгиевского городского округа Ставропольского края</w:t>
      </w:r>
    </w:p>
    <w:p w:rsidR="00F66E4E" w:rsidRPr="00F66E4E" w:rsidRDefault="00F66E4E" w:rsidP="00F66E4E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sz w:val="28"/>
          <w:szCs w:val="28"/>
        </w:rPr>
      </w:pPr>
    </w:p>
    <w:p w:rsidR="00F66E4E" w:rsidRPr="00F66E4E" w:rsidRDefault="00F66E4E" w:rsidP="00F66E4E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sz w:val="28"/>
          <w:szCs w:val="28"/>
        </w:rPr>
      </w:pPr>
    </w:p>
    <w:p w:rsidR="00F66E4E" w:rsidRPr="00F66E4E" w:rsidRDefault="00F66E4E" w:rsidP="00F66E4E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sz w:val="28"/>
          <w:szCs w:val="28"/>
        </w:rPr>
      </w:pPr>
    </w:p>
    <w:p w:rsidR="00D62CD2" w:rsidRDefault="00F66E4E" w:rsidP="009611D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1. </w:t>
      </w:r>
      <w:r w:rsidR="000838B7" w:rsidRPr="00F66E4E">
        <w:rPr>
          <w:rFonts w:ascii="Times New Roman" w:eastAsia="Times New Roman" w:hAnsi="Times New Roman" w:cs="Times New Roman"/>
          <w:sz w:val="28"/>
          <w:szCs w:val="28"/>
        </w:rPr>
        <w:t>Пример размещения</w:t>
      </w:r>
      <w:r w:rsidR="00A77D4B" w:rsidRPr="00A77D4B">
        <w:rPr>
          <w:rFonts w:ascii="Times New Roman" w:eastAsia="Times New Roman" w:hAnsi="Times New Roman" w:cs="Times New Roman"/>
          <w:sz w:val="28"/>
          <w:szCs w:val="28"/>
        </w:rPr>
        <w:t xml:space="preserve"> нестационарных торговых объектов (нестационарных объектов по предоставлению услуг) </w:t>
      </w:r>
      <w:r w:rsidR="00A77D4B">
        <w:rPr>
          <w:rFonts w:ascii="Times New Roman" w:eastAsia="Times New Roman" w:hAnsi="Times New Roman" w:cs="Times New Roman"/>
          <w:sz w:val="28"/>
          <w:szCs w:val="28"/>
        </w:rPr>
        <w:t xml:space="preserve">(далее – нестационарные объекты) </w:t>
      </w:r>
      <w:r w:rsidR="00A77D4B" w:rsidRPr="00A77D4B">
        <w:rPr>
          <w:rFonts w:ascii="Times New Roman" w:eastAsia="Times New Roman" w:hAnsi="Times New Roman" w:cs="Times New Roman"/>
          <w:sz w:val="28"/>
          <w:szCs w:val="28"/>
        </w:rPr>
        <w:t>на территории Георгиевского городского округа Ставропольского края</w:t>
      </w:r>
      <w:r w:rsidR="00A77D4B" w:rsidRPr="00F66E4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0838B7" w:rsidRPr="00F66E4E">
        <w:rPr>
          <w:rFonts w:ascii="Times New Roman" w:eastAsia="Times New Roman" w:hAnsi="Times New Roman" w:cs="Times New Roman"/>
          <w:sz w:val="28"/>
          <w:szCs w:val="28"/>
        </w:rPr>
        <w:t>на земельном участке</w:t>
      </w:r>
    </w:p>
    <w:p w:rsidR="00F66E4E" w:rsidRPr="00F66E4E" w:rsidRDefault="00543104" w:rsidP="00543104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705225" cy="3438525"/>
            <wp:effectExtent l="19050" t="0" r="9525" b="0"/>
            <wp:docPr id="5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5225" cy="3438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2CD2" w:rsidRPr="00F66E4E" w:rsidRDefault="00D62CD2" w:rsidP="00F66E4E">
      <w:pPr>
        <w:jc w:val="center"/>
        <w:rPr>
          <w:rFonts w:ascii="Times New Roman" w:hAnsi="Times New Roman" w:cs="Times New Roman"/>
          <w:sz w:val="28"/>
          <w:szCs w:val="28"/>
        </w:rPr>
      </w:pPr>
      <w:r w:rsidRPr="00F66E4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832553" cy="2724150"/>
            <wp:effectExtent l="1905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r="11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3139" cy="2724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339C" w:rsidRPr="00F66E4E" w:rsidRDefault="00E8339C">
      <w:pPr>
        <w:rPr>
          <w:rFonts w:ascii="Times New Roman" w:hAnsi="Times New Roman" w:cs="Times New Roman"/>
          <w:sz w:val="28"/>
          <w:szCs w:val="28"/>
        </w:rPr>
        <w:sectPr w:rsidR="00E8339C" w:rsidRPr="00F66E4E" w:rsidSect="00A02AFD">
          <w:headerReference w:type="default" r:id="rId13"/>
          <w:type w:val="continuous"/>
          <w:pgSz w:w="11906" w:h="16838"/>
          <w:pgMar w:top="1096" w:right="567" w:bottom="1134" w:left="1985" w:header="708" w:footer="708" w:gutter="0"/>
          <w:cols w:space="708"/>
          <w:titlePg/>
          <w:docGrid w:linePitch="360"/>
        </w:sectPr>
      </w:pPr>
    </w:p>
    <w:bookmarkStart w:id="0" w:name="_MON_1769844513"/>
    <w:bookmarkStart w:id="1" w:name="_GoBack"/>
    <w:bookmarkEnd w:id="0"/>
    <w:bookmarkStart w:id="2" w:name="_MON_1769844469"/>
    <w:bookmarkEnd w:id="2"/>
    <w:p w:rsidR="009C058C" w:rsidRPr="00F66E4E" w:rsidRDefault="00525542" w:rsidP="00E8339C">
      <w:pPr>
        <w:ind w:left="-709"/>
        <w:rPr>
          <w:rFonts w:ascii="Times New Roman" w:hAnsi="Times New Roman" w:cs="Times New Roman"/>
          <w:sz w:val="28"/>
          <w:szCs w:val="28"/>
        </w:rPr>
        <w:sectPr w:rsidR="009C058C" w:rsidRPr="00F66E4E" w:rsidSect="00A02AFD">
          <w:pgSz w:w="16838" w:h="11906" w:orient="landscape"/>
          <w:pgMar w:top="1418" w:right="567" w:bottom="1134" w:left="1985" w:header="709" w:footer="709" w:gutter="0"/>
          <w:cols w:space="708"/>
          <w:docGrid w:linePitch="360"/>
        </w:sectPr>
      </w:pPr>
      <w:r w:rsidRPr="00525542">
        <w:rPr>
          <w:rFonts w:ascii="Times New Roman" w:hAnsi="Times New Roman" w:cs="Times New Roman"/>
          <w:sz w:val="28"/>
          <w:szCs w:val="28"/>
        </w:rPr>
        <w:object w:dxaOrig="14693" w:dyaOrig="1191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34.4pt;height:595.55pt" o:ole="">
            <v:imagedata r:id="rId14" o:title=""/>
          </v:shape>
          <o:OLEObject Type="Embed" ProgID="Word.Document.12" ShapeID="_x0000_i1025" DrawAspect="Content" ObjectID="_1769865608" r:id="rId15">
            <o:FieldCodes>\s</o:FieldCodes>
          </o:OLEObject>
        </w:object>
      </w:r>
      <w:bookmarkEnd w:id="1"/>
    </w:p>
    <w:p w:rsidR="009C058C" w:rsidRPr="00F66E4E" w:rsidRDefault="009611D3" w:rsidP="006B28EB">
      <w:pPr>
        <w:pStyle w:val="Bodytext30"/>
        <w:shd w:val="clear" w:color="auto" w:fill="auto"/>
        <w:spacing w:after="21" w:line="280" w:lineRule="exact"/>
        <w:ind w:firstLine="0"/>
        <w:jc w:val="both"/>
        <w:rPr>
          <w:b w:val="0"/>
          <w:color w:val="000000"/>
          <w:sz w:val="28"/>
          <w:szCs w:val="28"/>
          <w:lang w:bidi="ru-RU"/>
        </w:rPr>
      </w:pPr>
      <w:r>
        <w:rPr>
          <w:b w:val="0"/>
          <w:color w:val="000000"/>
          <w:sz w:val="28"/>
          <w:szCs w:val="28"/>
          <w:lang w:bidi="ru-RU"/>
        </w:rPr>
        <w:lastRenderedPageBreak/>
        <w:tab/>
      </w:r>
      <w:r w:rsidR="00F66E4E">
        <w:rPr>
          <w:b w:val="0"/>
          <w:color w:val="000000"/>
          <w:sz w:val="28"/>
          <w:szCs w:val="28"/>
          <w:lang w:bidi="ru-RU"/>
        </w:rPr>
        <w:t xml:space="preserve">2. </w:t>
      </w:r>
      <w:r w:rsidR="009C058C" w:rsidRPr="00F66E4E">
        <w:rPr>
          <w:b w:val="0"/>
          <w:color w:val="000000"/>
          <w:sz w:val="28"/>
          <w:szCs w:val="28"/>
          <w:lang w:bidi="ru-RU"/>
        </w:rPr>
        <w:t>Типовое размещение рекламных и информационных конструкций на н</w:t>
      </w:r>
      <w:r w:rsidR="00F66E4E">
        <w:rPr>
          <w:b w:val="0"/>
          <w:color w:val="000000"/>
          <w:sz w:val="28"/>
          <w:szCs w:val="28"/>
          <w:lang w:bidi="ru-RU"/>
        </w:rPr>
        <w:t>естационарных объектах</w:t>
      </w:r>
    </w:p>
    <w:p w:rsidR="006B28EB" w:rsidRPr="00F66E4E" w:rsidRDefault="006B28EB" w:rsidP="006B28EB">
      <w:pPr>
        <w:pStyle w:val="Bodytext30"/>
        <w:shd w:val="clear" w:color="auto" w:fill="auto"/>
        <w:spacing w:after="21" w:line="280" w:lineRule="exact"/>
        <w:ind w:firstLine="0"/>
        <w:jc w:val="both"/>
        <w:rPr>
          <w:color w:val="000000"/>
          <w:sz w:val="28"/>
          <w:szCs w:val="28"/>
          <w:lang w:bidi="ru-RU"/>
        </w:rPr>
      </w:pPr>
    </w:p>
    <w:p w:rsidR="00E8339C" w:rsidRPr="00F66E4E" w:rsidRDefault="001E1B7A" w:rsidP="001E1B7A">
      <w:pPr>
        <w:rPr>
          <w:rFonts w:ascii="Times New Roman" w:hAnsi="Times New Roman" w:cs="Times New Roman"/>
          <w:sz w:val="28"/>
          <w:szCs w:val="28"/>
        </w:rPr>
      </w:pPr>
      <w:r w:rsidRPr="00F66E4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762625" cy="2983224"/>
            <wp:effectExtent l="19050" t="0" r="952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29832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1B7A" w:rsidRPr="00F66E4E" w:rsidRDefault="001E1B7A" w:rsidP="001E1B7A">
      <w:pPr>
        <w:rPr>
          <w:rFonts w:ascii="Times New Roman" w:hAnsi="Times New Roman" w:cs="Times New Roman"/>
          <w:sz w:val="28"/>
          <w:szCs w:val="28"/>
        </w:rPr>
      </w:pPr>
      <w:r w:rsidRPr="00F66E4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715000" cy="2880433"/>
            <wp:effectExtent l="1905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8804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1B7A" w:rsidRPr="00F66E4E" w:rsidRDefault="001E1B7A" w:rsidP="001E1B7A">
      <w:pPr>
        <w:rPr>
          <w:rFonts w:ascii="Times New Roman" w:hAnsi="Times New Roman" w:cs="Times New Roman"/>
          <w:sz w:val="28"/>
          <w:szCs w:val="28"/>
        </w:rPr>
      </w:pPr>
      <w:r w:rsidRPr="00F66E4E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495925" cy="4031521"/>
            <wp:effectExtent l="19050" t="0" r="952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8368" cy="40333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1B7A" w:rsidRPr="00F66E4E" w:rsidRDefault="001E1B7A" w:rsidP="001E1B7A">
      <w:pPr>
        <w:rPr>
          <w:rFonts w:ascii="Times New Roman" w:hAnsi="Times New Roman" w:cs="Times New Roman"/>
          <w:sz w:val="28"/>
          <w:szCs w:val="28"/>
        </w:rPr>
      </w:pPr>
      <w:r w:rsidRPr="00F66E4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229100" cy="963936"/>
            <wp:effectExtent l="1905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0" cy="9639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6CDA" w:rsidRPr="00F66E4E" w:rsidRDefault="002D6CDA" w:rsidP="002D6CDA">
      <w:pPr>
        <w:jc w:val="center"/>
        <w:rPr>
          <w:rFonts w:ascii="Times New Roman" w:hAnsi="Times New Roman" w:cs="Times New Roman"/>
          <w:sz w:val="28"/>
          <w:szCs w:val="28"/>
        </w:rPr>
      </w:pPr>
      <w:r w:rsidRPr="00F66E4E">
        <w:rPr>
          <w:rFonts w:ascii="Times New Roman" w:hAnsi="Times New Roman" w:cs="Times New Roman"/>
          <w:sz w:val="28"/>
          <w:szCs w:val="28"/>
        </w:rPr>
        <w:t>Киоск по продаже кофе</w:t>
      </w:r>
    </w:p>
    <w:p w:rsidR="002D6CDA" w:rsidRPr="00F66E4E" w:rsidRDefault="002D6CDA" w:rsidP="001E1B7A">
      <w:pPr>
        <w:rPr>
          <w:rFonts w:ascii="Times New Roman" w:hAnsi="Times New Roman" w:cs="Times New Roman"/>
          <w:sz w:val="28"/>
          <w:szCs w:val="28"/>
        </w:rPr>
      </w:pPr>
      <w:r w:rsidRPr="00F66E4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34075" cy="3314700"/>
            <wp:effectExtent l="19050" t="0" r="952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314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0FA9" w:rsidRPr="007E3C50" w:rsidRDefault="009611D3" w:rsidP="007E3C5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ab/>
      </w:r>
      <w:r w:rsidR="007E3C50">
        <w:rPr>
          <w:rFonts w:ascii="Times New Roman" w:hAnsi="Times New Roman" w:cs="Times New Roman"/>
          <w:sz w:val="28"/>
          <w:szCs w:val="28"/>
        </w:rPr>
        <w:t xml:space="preserve">3. </w:t>
      </w:r>
      <w:r w:rsidR="00F20FA9" w:rsidRPr="007E3C50">
        <w:rPr>
          <w:rFonts w:ascii="Times New Roman" w:hAnsi="Times New Roman" w:cs="Times New Roman"/>
          <w:color w:val="000000"/>
          <w:sz w:val="28"/>
          <w:szCs w:val="28"/>
          <w:lang w:bidi="ru-RU"/>
        </w:rPr>
        <w:t>Базовые варианты архитектурно - художественных решений отдельных видов нестационарных объектов</w:t>
      </w:r>
    </w:p>
    <w:p w:rsidR="00543104" w:rsidRDefault="00543104" w:rsidP="007E3C50">
      <w:pPr>
        <w:pStyle w:val="Bodytext20"/>
        <w:shd w:val="clear" w:color="auto" w:fill="auto"/>
        <w:spacing w:before="0" w:line="240" w:lineRule="auto"/>
        <w:rPr>
          <w:color w:val="000000"/>
          <w:sz w:val="28"/>
          <w:szCs w:val="28"/>
          <w:lang w:bidi="ru-RU"/>
        </w:rPr>
      </w:pPr>
    </w:p>
    <w:p w:rsidR="00F20FA9" w:rsidRPr="007E3C50" w:rsidRDefault="00F20FA9" w:rsidP="007E3C50">
      <w:pPr>
        <w:pStyle w:val="Bodytext20"/>
        <w:shd w:val="clear" w:color="auto" w:fill="auto"/>
        <w:spacing w:before="0" w:line="240" w:lineRule="auto"/>
        <w:rPr>
          <w:color w:val="000000"/>
          <w:sz w:val="28"/>
          <w:szCs w:val="28"/>
          <w:lang w:bidi="ru-RU"/>
        </w:rPr>
      </w:pPr>
      <w:r w:rsidRPr="007E3C50">
        <w:rPr>
          <w:color w:val="000000"/>
          <w:sz w:val="28"/>
          <w:szCs w:val="28"/>
          <w:lang w:bidi="ru-RU"/>
        </w:rPr>
        <w:t>Тип 1.</w:t>
      </w:r>
    </w:p>
    <w:p w:rsidR="00F20FA9" w:rsidRPr="007E3C50" w:rsidRDefault="00F20FA9" w:rsidP="007E3C50">
      <w:pPr>
        <w:pStyle w:val="Bodytext30"/>
        <w:shd w:val="clear" w:color="auto" w:fill="auto"/>
        <w:spacing w:before="0" w:line="240" w:lineRule="auto"/>
        <w:ind w:firstLine="0"/>
        <w:rPr>
          <w:color w:val="000000"/>
          <w:sz w:val="28"/>
          <w:szCs w:val="28"/>
          <w:lang w:bidi="ru-RU"/>
        </w:rPr>
      </w:pPr>
      <w:r w:rsidRPr="007E3C50">
        <w:rPr>
          <w:rStyle w:val="Bodytext3BoldSpacing1ptExact"/>
          <w:sz w:val="28"/>
          <w:szCs w:val="28"/>
        </w:rPr>
        <w:t xml:space="preserve">Киоск </w:t>
      </w:r>
      <w:r w:rsidRPr="007E3C50">
        <w:rPr>
          <w:b w:val="0"/>
          <w:color w:val="000000"/>
          <w:sz w:val="28"/>
          <w:szCs w:val="28"/>
          <w:lang w:bidi="ru-RU"/>
        </w:rPr>
        <w:t xml:space="preserve">(8-3 кв.м.) классический стиль, для размещения на территории центральной (исторической) </w:t>
      </w:r>
      <w:r w:rsidR="009611D3">
        <w:rPr>
          <w:b w:val="0"/>
          <w:color w:val="000000"/>
          <w:sz w:val="28"/>
          <w:szCs w:val="28"/>
          <w:lang w:bidi="ru-RU"/>
        </w:rPr>
        <w:t xml:space="preserve">части </w:t>
      </w:r>
      <w:r w:rsidR="00816AF4">
        <w:rPr>
          <w:b w:val="0"/>
          <w:color w:val="000000"/>
          <w:sz w:val="28"/>
          <w:szCs w:val="28"/>
          <w:lang w:bidi="ru-RU"/>
        </w:rPr>
        <w:t>городского округа</w:t>
      </w:r>
      <w:r w:rsidRPr="007E3C50">
        <w:rPr>
          <w:b w:val="0"/>
          <w:color w:val="000000"/>
          <w:sz w:val="28"/>
          <w:szCs w:val="28"/>
          <w:lang w:bidi="ru-RU"/>
        </w:rPr>
        <w:t>.</w:t>
      </w:r>
    </w:p>
    <w:p w:rsidR="00F20FA9" w:rsidRPr="00F66E4E" w:rsidRDefault="00F20FA9" w:rsidP="00F20FA9">
      <w:pPr>
        <w:pStyle w:val="Bodytext30"/>
        <w:shd w:val="clear" w:color="auto" w:fill="auto"/>
        <w:spacing w:before="0"/>
        <w:ind w:firstLine="0"/>
        <w:rPr>
          <w:color w:val="000000"/>
          <w:sz w:val="28"/>
          <w:szCs w:val="28"/>
          <w:lang w:bidi="ru-RU"/>
        </w:rPr>
      </w:pPr>
    </w:p>
    <w:p w:rsidR="00F20FA9" w:rsidRPr="00F66E4E" w:rsidRDefault="00F20FA9" w:rsidP="00F20FA9">
      <w:pPr>
        <w:pStyle w:val="Bodytext30"/>
        <w:shd w:val="clear" w:color="auto" w:fill="auto"/>
        <w:spacing w:before="0"/>
        <w:ind w:firstLine="0"/>
        <w:rPr>
          <w:sz w:val="28"/>
          <w:szCs w:val="28"/>
        </w:rPr>
      </w:pPr>
    </w:p>
    <w:p w:rsidR="00F20FA9" w:rsidRPr="00F66E4E" w:rsidRDefault="000D6E34" w:rsidP="001E1B7A">
      <w:pPr>
        <w:rPr>
          <w:rFonts w:ascii="Times New Roman" w:hAnsi="Times New Roman" w:cs="Times New Roman"/>
          <w:b/>
          <w:sz w:val="28"/>
          <w:szCs w:val="28"/>
        </w:rPr>
      </w:pPr>
      <w:r w:rsidRPr="00F66E4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600700" cy="4827569"/>
            <wp:effectExtent l="19050" t="0" r="0" b="0"/>
            <wp:docPr id="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4097" cy="48304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6E34" w:rsidRPr="00F66E4E" w:rsidRDefault="007E3C50" w:rsidP="001E1B7A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2882900</wp:posOffset>
            </wp:positionH>
            <wp:positionV relativeFrom="paragraph">
              <wp:posOffset>403860</wp:posOffset>
            </wp:positionV>
            <wp:extent cx="2600325" cy="1847850"/>
            <wp:effectExtent l="19050" t="0" r="9525" b="0"/>
            <wp:wrapNone/>
            <wp:docPr id="51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D6E34" w:rsidRPr="00F66E4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F66E4E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476500" cy="2389047"/>
            <wp:effectExtent l="19050" t="0" r="0" b="0"/>
            <wp:docPr id="4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0" cy="23890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6E34" w:rsidRPr="00F66E4E" w:rsidRDefault="000D6E34" w:rsidP="001E1B7A">
      <w:pPr>
        <w:rPr>
          <w:rFonts w:ascii="Times New Roman" w:hAnsi="Times New Roman" w:cs="Times New Roman"/>
          <w:b/>
          <w:sz w:val="28"/>
          <w:szCs w:val="28"/>
        </w:rPr>
        <w:sectPr w:rsidR="000D6E34" w:rsidRPr="00F66E4E" w:rsidSect="00F66E4E">
          <w:type w:val="continuous"/>
          <w:pgSz w:w="11906" w:h="16838"/>
          <w:pgMar w:top="1418" w:right="567" w:bottom="1134" w:left="1985" w:header="709" w:footer="709" w:gutter="0"/>
          <w:cols w:space="708"/>
          <w:docGrid w:linePitch="360"/>
        </w:sectPr>
      </w:pPr>
    </w:p>
    <w:p w:rsidR="000D6E34" w:rsidRPr="00F66E4E" w:rsidRDefault="000D6E34" w:rsidP="001E1B7A">
      <w:pPr>
        <w:rPr>
          <w:rFonts w:ascii="Times New Roman" w:hAnsi="Times New Roman" w:cs="Times New Roman"/>
          <w:b/>
          <w:sz w:val="28"/>
          <w:szCs w:val="28"/>
        </w:rPr>
      </w:pPr>
      <w:r w:rsidRPr="00F66E4E"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-88900</wp:posOffset>
            </wp:positionH>
            <wp:positionV relativeFrom="paragraph">
              <wp:posOffset>280670</wp:posOffset>
            </wp:positionV>
            <wp:extent cx="8877300" cy="5305425"/>
            <wp:effectExtent l="19050" t="0" r="0" b="0"/>
            <wp:wrapNone/>
            <wp:docPr id="31" name="Рисунок 31" descr="D:\документы архитектура\Каширин Андрей Михайлович\Благоустройство\НТО\Преобразование\Безымянный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документы архитектура\Каширин Андрей Михайлович\Благоустройство\НТО\Преобразование\Безымянный3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77300" cy="5305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E0F18" w:rsidRPr="00F66E4E" w:rsidRDefault="00AE0F18" w:rsidP="001E1B7A">
      <w:pPr>
        <w:rPr>
          <w:rFonts w:ascii="Times New Roman" w:hAnsi="Times New Roman" w:cs="Times New Roman"/>
          <w:b/>
          <w:sz w:val="28"/>
          <w:szCs w:val="28"/>
        </w:rPr>
        <w:sectPr w:rsidR="00AE0F18" w:rsidRPr="00F66E4E" w:rsidSect="00F66E4E">
          <w:type w:val="continuous"/>
          <w:pgSz w:w="16838" w:h="11906" w:orient="landscape"/>
          <w:pgMar w:top="1418" w:right="567" w:bottom="1134" w:left="1985" w:header="709" w:footer="709" w:gutter="0"/>
          <w:cols w:space="708"/>
          <w:docGrid w:linePitch="360"/>
        </w:sectPr>
      </w:pPr>
    </w:p>
    <w:p w:rsidR="00C922FA" w:rsidRPr="00F66E4E" w:rsidRDefault="00AE0F18" w:rsidP="001E1B7A">
      <w:pPr>
        <w:rPr>
          <w:rFonts w:ascii="Times New Roman" w:hAnsi="Times New Roman" w:cs="Times New Roman"/>
          <w:b/>
          <w:sz w:val="28"/>
          <w:szCs w:val="28"/>
        </w:rPr>
      </w:pPr>
      <w:r w:rsidRPr="00F66E4E"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848350" cy="4791075"/>
            <wp:effectExtent l="19050" t="0" r="0" b="0"/>
            <wp:docPr id="34" name="Рисунок 34" descr="D:\документы архитектура\Каширин Андрей Михайлович\Благоустройство\НТО\Преобразование\Безымянный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документы архитектура\Каширин Андрей Михайлович\Благоустройство\НТО\Преобразование\Безымянный4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4791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6238" w:rsidRDefault="00286238" w:rsidP="001E1B7A">
      <w:pPr>
        <w:rPr>
          <w:rFonts w:ascii="Times New Roman" w:hAnsi="Times New Roman" w:cs="Times New Roman"/>
          <w:sz w:val="28"/>
          <w:szCs w:val="28"/>
        </w:rPr>
      </w:pPr>
    </w:p>
    <w:p w:rsidR="00286238" w:rsidRDefault="00286238" w:rsidP="001E1B7A">
      <w:pPr>
        <w:rPr>
          <w:rFonts w:ascii="Times New Roman" w:hAnsi="Times New Roman" w:cs="Times New Roman"/>
          <w:sz w:val="28"/>
          <w:szCs w:val="28"/>
        </w:rPr>
      </w:pPr>
    </w:p>
    <w:p w:rsidR="00286238" w:rsidRDefault="00286238" w:rsidP="001E1B7A">
      <w:pPr>
        <w:rPr>
          <w:rFonts w:ascii="Times New Roman" w:hAnsi="Times New Roman" w:cs="Times New Roman"/>
          <w:sz w:val="28"/>
          <w:szCs w:val="28"/>
        </w:rPr>
      </w:pPr>
    </w:p>
    <w:p w:rsidR="00286238" w:rsidRDefault="00286238" w:rsidP="001E1B7A">
      <w:pPr>
        <w:rPr>
          <w:rFonts w:ascii="Times New Roman" w:hAnsi="Times New Roman" w:cs="Times New Roman"/>
          <w:sz w:val="28"/>
          <w:szCs w:val="28"/>
        </w:rPr>
      </w:pPr>
    </w:p>
    <w:p w:rsidR="00286238" w:rsidRDefault="00286238" w:rsidP="001E1B7A">
      <w:pPr>
        <w:rPr>
          <w:rFonts w:ascii="Times New Roman" w:hAnsi="Times New Roman" w:cs="Times New Roman"/>
          <w:sz w:val="28"/>
          <w:szCs w:val="28"/>
        </w:rPr>
      </w:pPr>
    </w:p>
    <w:p w:rsidR="00286238" w:rsidRDefault="00286238" w:rsidP="001E1B7A">
      <w:pPr>
        <w:rPr>
          <w:rFonts w:ascii="Times New Roman" w:hAnsi="Times New Roman" w:cs="Times New Roman"/>
          <w:sz w:val="28"/>
          <w:szCs w:val="28"/>
        </w:rPr>
      </w:pPr>
    </w:p>
    <w:p w:rsidR="00286238" w:rsidRDefault="00286238" w:rsidP="001E1B7A">
      <w:pPr>
        <w:rPr>
          <w:rFonts w:ascii="Times New Roman" w:hAnsi="Times New Roman" w:cs="Times New Roman"/>
          <w:sz w:val="28"/>
          <w:szCs w:val="28"/>
        </w:rPr>
      </w:pPr>
    </w:p>
    <w:p w:rsidR="00286238" w:rsidRDefault="00286238" w:rsidP="001E1B7A">
      <w:pPr>
        <w:rPr>
          <w:rFonts w:ascii="Times New Roman" w:hAnsi="Times New Roman" w:cs="Times New Roman"/>
          <w:sz w:val="28"/>
          <w:szCs w:val="28"/>
        </w:rPr>
      </w:pPr>
    </w:p>
    <w:p w:rsidR="00286238" w:rsidRDefault="00286238" w:rsidP="001E1B7A">
      <w:pPr>
        <w:rPr>
          <w:rFonts w:ascii="Times New Roman" w:hAnsi="Times New Roman" w:cs="Times New Roman"/>
          <w:sz w:val="28"/>
          <w:szCs w:val="28"/>
        </w:rPr>
      </w:pPr>
    </w:p>
    <w:p w:rsidR="00286238" w:rsidRDefault="00286238" w:rsidP="001E1B7A">
      <w:pPr>
        <w:rPr>
          <w:rFonts w:ascii="Times New Roman" w:hAnsi="Times New Roman" w:cs="Times New Roman"/>
          <w:sz w:val="28"/>
          <w:szCs w:val="28"/>
        </w:rPr>
      </w:pPr>
    </w:p>
    <w:p w:rsidR="00286238" w:rsidRDefault="00286238" w:rsidP="001E1B7A">
      <w:pPr>
        <w:rPr>
          <w:rFonts w:ascii="Times New Roman" w:hAnsi="Times New Roman" w:cs="Times New Roman"/>
          <w:sz w:val="28"/>
          <w:szCs w:val="28"/>
        </w:rPr>
      </w:pPr>
    </w:p>
    <w:p w:rsidR="001E3AC4" w:rsidRDefault="00AE0F18" w:rsidP="001E1B7A">
      <w:pPr>
        <w:rPr>
          <w:rFonts w:ascii="Times New Roman" w:hAnsi="Times New Roman" w:cs="Times New Roman"/>
          <w:sz w:val="28"/>
          <w:szCs w:val="28"/>
        </w:rPr>
      </w:pPr>
      <w:r w:rsidRPr="007E3C50">
        <w:rPr>
          <w:rFonts w:ascii="Times New Roman" w:hAnsi="Times New Roman" w:cs="Times New Roman"/>
          <w:sz w:val="28"/>
          <w:szCs w:val="28"/>
        </w:rPr>
        <w:lastRenderedPageBreak/>
        <w:t>Киоск</w:t>
      </w:r>
      <w:r w:rsidR="000956BD" w:rsidRPr="007E3C50">
        <w:rPr>
          <w:rFonts w:ascii="Times New Roman" w:hAnsi="Times New Roman" w:cs="Times New Roman"/>
          <w:sz w:val="28"/>
          <w:szCs w:val="28"/>
        </w:rPr>
        <w:t xml:space="preserve"> (6-10 кв.м.) </w:t>
      </w:r>
      <w:r w:rsidRPr="007E3C5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E0F18" w:rsidRPr="007E3C50" w:rsidRDefault="000956BD" w:rsidP="001E1B7A">
      <w:pPr>
        <w:rPr>
          <w:rFonts w:ascii="Times New Roman" w:hAnsi="Times New Roman" w:cs="Times New Roman"/>
          <w:sz w:val="28"/>
          <w:szCs w:val="28"/>
        </w:rPr>
      </w:pPr>
      <w:r w:rsidRPr="007E3C50">
        <w:rPr>
          <w:rFonts w:ascii="Times New Roman" w:hAnsi="Times New Roman" w:cs="Times New Roman"/>
          <w:sz w:val="28"/>
          <w:szCs w:val="28"/>
        </w:rPr>
        <w:t>У</w:t>
      </w:r>
      <w:r w:rsidR="00AE0F18" w:rsidRPr="007E3C50">
        <w:rPr>
          <w:rFonts w:ascii="Times New Roman" w:hAnsi="Times New Roman" w:cs="Times New Roman"/>
          <w:sz w:val="28"/>
          <w:szCs w:val="28"/>
        </w:rPr>
        <w:t xml:space="preserve">ниверсальный стиль для размещения на всей территории </w:t>
      </w:r>
      <w:r w:rsidR="00816AF4" w:rsidRPr="00816AF4">
        <w:rPr>
          <w:rFonts w:ascii="Times New Roman" w:hAnsi="Times New Roman" w:cs="Times New Roman"/>
          <w:sz w:val="28"/>
          <w:szCs w:val="28"/>
        </w:rPr>
        <w:t>городского округа</w:t>
      </w:r>
      <w:r w:rsidR="00AE0F18" w:rsidRPr="007E3C50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AE0F18" w:rsidRPr="007E3C50">
        <w:rPr>
          <w:rFonts w:ascii="Times New Roman" w:hAnsi="Times New Roman" w:cs="Times New Roman"/>
          <w:sz w:val="28"/>
          <w:szCs w:val="28"/>
        </w:rPr>
        <w:t>кроме</w:t>
      </w:r>
      <w:proofErr w:type="gramEnd"/>
      <w:r w:rsidR="00AE0F18" w:rsidRPr="007E3C50">
        <w:rPr>
          <w:rFonts w:ascii="Times New Roman" w:hAnsi="Times New Roman" w:cs="Times New Roman"/>
          <w:sz w:val="28"/>
          <w:szCs w:val="28"/>
        </w:rPr>
        <w:t xml:space="preserve"> центральной.</w:t>
      </w:r>
    </w:p>
    <w:p w:rsidR="00AE0F18" w:rsidRPr="00F66E4E" w:rsidRDefault="00AE0F18" w:rsidP="001E1B7A">
      <w:pPr>
        <w:rPr>
          <w:rFonts w:ascii="Times New Roman" w:hAnsi="Times New Roman" w:cs="Times New Roman"/>
          <w:b/>
          <w:sz w:val="28"/>
          <w:szCs w:val="28"/>
        </w:rPr>
      </w:pPr>
      <w:r w:rsidRPr="00F66E4E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210175" cy="4382234"/>
            <wp:effectExtent l="19050" t="0" r="952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175" cy="43822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66E4E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0956BD" w:rsidRPr="00F66E4E" w:rsidRDefault="000956BD" w:rsidP="001E1B7A">
      <w:pPr>
        <w:rPr>
          <w:rFonts w:ascii="Times New Roman" w:hAnsi="Times New Roman" w:cs="Times New Roman"/>
          <w:b/>
          <w:sz w:val="28"/>
          <w:szCs w:val="28"/>
        </w:rPr>
      </w:pPr>
      <w:r w:rsidRPr="00F66E4E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943225" cy="2665055"/>
            <wp:effectExtent l="19050" t="0" r="952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8959" cy="26702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66E4E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847975" cy="2652176"/>
            <wp:effectExtent l="19050" t="0" r="952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26521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56BD" w:rsidRPr="00F66E4E" w:rsidRDefault="000956BD" w:rsidP="001E1B7A">
      <w:pPr>
        <w:rPr>
          <w:rFonts w:ascii="Times New Roman" w:hAnsi="Times New Roman" w:cs="Times New Roman"/>
          <w:b/>
          <w:sz w:val="28"/>
          <w:szCs w:val="28"/>
        </w:rPr>
      </w:pPr>
      <w:r w:rsidRPr="00F66E4E"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943600" cy="4981575"/>
            <wp:effectExtent l="19050" t="0" r="0" b="0"/>
            <wp:docPr id="39" name="Рисунок 39" descr="D:\документы архитектура\Каширин Андрей Михайлович\Благоустройство\НТО\Преобразование\Безымянный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документы архитектура\Каширин Андрей Михайлович\Благоустройство\НТО\Преобразование\Безымянный5.pn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981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56BD" w:rsidRPr="00F66E4E" w:rsidRDefault="000956BD" w:rsidP="001E1B7A">
      <w:pPr>
        <w:rPr>
          <w:rFonts w:ascii="Times New Roman" w:hAnsi="Times New Roman" w:cs="Times New Roman"/>
          <w:b/>
          <w:sz w:val="28"/>
          <w:szCs w:val="28"/>
        </w:rPr>
      </w:pPr>
    </w:p>
    <w:p w:rsidR="000956BD" w:rsidRPr="00F66E4E" w:rsidRDefault="000956BD" w:rsidP="001E1B7A">
      <w:pPr>
        <w:rPr>
          <w:rFonts w:ascii="Times New Roman" w:hAnsi="Times New Roman" w:cs="Times New Roman"/>
          <w:b/>
          <w:sz w:val="28"/>
          <w:szCs w:val="28"/>
        </w:rPr>
      </w:pPr>
    </w:p>
    <w:p w:rsidR="000956BD" w:rsidRPr="00F66E4E" w:rsidRDefault="000956BD" w:rsidP="001E1B7A">
      <w:pPr>
        <w:rPr>
          <w:rFonts w:ascii="Times New Roman" w:hAnsi="Times New Roman" w:cs="Times New Roman"/>
          <w:b/>
          <w:sz w:val="28"/>
          <w:szCs w:val="28"/>
        </w:rPr>
      </w:pPr>
    </w:p>
    <w:p w:rsidR="000956BD" w:rsidRPr="00F66E4E" w:rsidRDefault="000956BD" w:rsidP="001E1B7A">
      <w:pPr>
        <w:rPr>
          <w:rFonts w:ascii="Times New Roman" w:hAnsi="Times New Roman" w:cs="Times New Roman"/>
          <w:b/>
          <w:sz w:val="28"/>
          <w:szCs w:val="28"/>
        </w:rPr>
      </w:pPr>
    </w:p>
    <w:p w:rsidR="000956BD" w:rsidRPr="00F66E4E" w:rsidRDefault="000956BD" w:rsidP="001E1B7A">
      <w:pPr>
        <w:rPr>
          <w:rFonts w:ascii="Times New Roman" w:hAnsi="Times New Roman" w:cs="Times New Roman"/>
          <w:b/>
          <w:sz w:val="28"/>
          <w:szCs w:val="28"/>
        </w:rPr>
      </w:pPr>
    </w:p>
    <w:p w:rsidR="007E3C50" w:rsidRDefault="007E3C50" w:rsidP="000956BD">
      <w:pPr>
        <w:pStyle w:val="Bodytext20"/>
        <w:shd w:val="clear" w:color="auto" w:fill="auto"/>
        <w:spacing w:line="240" w:lineRule="exact"/>
        <w:rPr>
          <w:color w:val="000000"/>
          <w:sz w:val="28"/>
          <w:szCs w:val="28"/>
          <w:lang w:bidi="ru-RU"/>
        </w:rPr>
      </w:pPr>
    </w:p>
    <w:p w:rsidR="007E3C50" w:rsidRDefault="007E3C50" w:rsidP="000956BD">
      <w:pPr>
        <w:pStyle w:val="Bodytext20"/>
        <w:shd w:val="clear" w:color="auto" w:fill="auto"/>
        <w:spacing w:line="240" w:lineRule="exact"/>
        <w:rPr>
          <w:color w:val="000000"/>
          <w:sz w:val="28"/>
          <w:szCs w:val="28"/>
          <w:lang w:bidi="ru-RU"/>
        </w:rPr>
      </w:pPr>
    </w:p>
    <w:p w:rsidR="007E3C50" w:rsidRDefault="007E3C50" w:rsidP="000956BD">
      <w:pPr>
        <w:pStyle w:val="Bodytext20"/>
        <w:shd w:val="clear" w:color="auto" w:fill="auto"/>
        <w:spacing w:line="240" w:lineRule="exact"/>
        <w:rPr>
          <w:color w:val="000000"/>
          <w:sz w:val="28"/>
          <w:szCs w:val="28"/>
          <w:lang w:bidi="ru-RU"/>
        </w:rPr>
      </w:pPr>
    </w:p>
    <w:p w:rsidR="007E3C50" w:rsidRDefault="007E3C50" w:rsidP="000956BD">
      <w:pPr>
        <w:pStyle w:val="Bodytext20"/>
        <w:shd w:val="clear" w:color="auto" w:fill="auto"/>
        <w:spacing w:line="240" w:lineRule="exact"/>
        <w:rPr>
          <w:color w:val="000000"/>
          <w:sz w:val="28"/>
          <w:szCs w:val="28"/>
          <w:lang w:bidi="ru-RU"/>
        </w:rPr>
      </w:pPr>
    </w:p>
    <w:p w:rsidR="007E3C50" w:rsidRDefault="007E3C50" w:rsidP="000956BD">
      <w:pPr>
        <w:pStyle w:val="Bodytext20"/>
        <w:shd w:val="clear" w:color="auto" w:fill="auto"/>
        <w:spacing w:line="240" w:lineRule="exact"/>
        <w:rPr>
          <w:color w:val="000000"/>
          <w:sz w:val="28"/>
          <w:szCs w:val="28"/>
          <w:lang w:bidi="ru-RU"/>
        </w:rPr>
      </w:pPr>
    </w:p>
    <w:p w:rsidR="007E3C50" w:rsidRDefault="007E3C50" w:rsidP="000956BD">
      <w:pPr>
        <w:pStyle w:val="Bodytext20"/>
        <w:shd w:val="clear" w:color="auto" w:fill="auto"/>
        <w:spacing w:line="240" w:lineRule="exact"/>
        <w:rPr>
          <w:color w:val="000000"/>
          <w:sz w:val="28"/>
          <w:szCs w:val="28"/>
          <w:lang w:bidi="ru-RU"/>
        </w:rPr>
      </w:pPr>
    </w:p>
    <w:p w:rsidR="007E3C50" w:rsidRDefault="007E3C50" w:rsidP="000956BD">
      <w:pPr>
        <w:pStyle w:val="Bodytext20"/>
        <w:shd w:val="clear" w:color="auto" w:fill="auto"/>
        <w:spacing w:line="240" w:lineRule="exact"/>
        <w:rPr>
          <w:color w:val="000000"/>
          <w:sz w:val="28"/>
          <w:szCs w:val="28"/>
          <w:lang w:bidi="ru-RU"/>
        </w:rPr>
      </w:pPr>
    </w:p>
    <w:p w:rsidR="007E3C50" w:rsidRDefault="007E3C50" w:rsidP="000956BD">
      <w:pPr>
        <w:pStyle w:val="Bodytext20"/>
        <w:shd w:val="clear" w:color="auto" w:fill="auto"/>
        <w:spacing w:line="240" w:lineRule="exact"/>
        <w:rPr>
          <w:color w:val="000000"/>
          <w:sz w:val="28"/>
          <w:szCs w:val="28"/>
          <w:lang w:bidi="ru-RU"/>
        </w:rPr>
      </w:pPr>
    </w:p>
    <w:p w:rsidR="000956BD" w:rsidRPr="007E3C50" w:rsidRDefault="000956BD" w:rsidP="000956BD">
      <w:pPr>
        <w:pStyle w:val="Bodytext20"/>
        <w:shd w:val="clear" w:color="auto" w:fill="auto"/>
        <w:spacing w:line="240" w:lineRule="exact"/>
        <w:rPr>
          <w:color w:val="000000"/>
          <w:sz w:val="28"/>
          <w:szCs w:val="28"/>
          <w:lang w:bidi="ru-RU"/>
        </w:rPr>
      </w:pPr>
      <w:r w:rsidRPr="007E3C50">
        <w:rPr>
          <w:color w:val="000000"/>
          <w:sz w:val="28"/>
          <w:szCs w:val="28"/>
          <w:lang w:bidi="ru-RU"/>
        </w:rPr>
        <w:lastRenderedPageBreak/>
        <w:t>Тип 2.</w:t>
      </w:r>
    </w:p>
    <w:p w:rsidR="000956BD" w:rsidRPr="007E3C50" w:rsidRDefault="000956BD" w:rsidP="000956BD">
      <w:pPr>
        <w:pStyle w:val="Bodytext30"/>
        <w:shd w:val="clear" w:color="auto" w:fill="auto"/>
        <w:spacing w:before="0"/>
        <w:ind w:firstLine="0"/>
        <w:rPr>
          <w:color w:val="000000"/>
          <w:sz w:val="28"/>
          <w:szCs w:val="28"/>
          <w:lang w:bidi="ru-RU"/>
        </w:rPr>
      </w:pPr>
      <w:r w:rsidRPr="007E3C50">
        <w:rPr>
          <w:rStyle w:val="Bodytext3BoldSpacing1ptExact"/>
          <w:sz w:val="28"/>
          <w:szCs w:val="28"/>
        </w:rPr>
        <w:t xml:space="preserve">Торговый павильон </w:t>
      </w:r>
      <w:r w:rsidRPr="007E3C50">
        <w:rPr>
          <w:b w:val="0"/>
          <w:color w:val="000000"/>
          <w:sz w:val="28"/>
          <w:szCs w:val="28"/>
          <w:lang w:bidi="ru-RU"/>
        </w:rPr>
        <w:t>(</w:t>
      </w:r>
      <w:r w:rsidR="00BE72DE" w:rsidRPr="007E3C50">
        <w:rPr>
          <w:b w:val="0"/>
          <w:color w:val="000000"/>
          <w:sz w:val="28"/>
          <w:szCs w:val="28"/>
          <w:lang w:bidi="ru-RU"/>
        </w:rPr>
        <w:t>9</w:t>
      </w:r>
      <w:r w:rsidRPr="007E3C50">
        <w:rPr>
          <w:b w:val="0"/>
          <w:color w:val="000000"/>
          <w:sz w:val="28"/>
          <w:szCs w:val="28"/>
          <w:lang w:bidi="ru-RU"/>
        </w:rPr>
        <w:t>-</w:t>
      </w:r>
      <w:r w:rsidR="00BE72DE" w:rsidRPr="007E3C50">
        <w:rPr>
          <w:b w:val="0"/>
          <w:color w:val="000000"/>
          <w:sz w:val="28"/>
          <w:szCs w:val="28"/>
          <w:lang w:bidi="ru-RU"/>
        </w:rPr>
        <w:t>12</w:t>
      </w:r>
      <w:r w:rsidRPr="007E3C50">
        <w:rPr>
          <w:b w:val="0"/>
          <w:color w:val="000000"/>
          <w:sz w:val="28"/>
          <w:szCs w:val="28"/>
          <w:lang w:bidi="ru-RU"/>
        </w:rPr>
        <w:t xml:space="preserve"> кв.м.) классический стиль, для размещения на территории центральной (исторической) части </w:t>
      </w:r>
      <w:r w:rsidR="00816AF4">
        <w:rPr>
          <w:b w:val="0"/>
          <w:color w:val="000000"/>
          <w:sz w:val="28"/>
          <w:szCs w:val="28"/>
          <w:lang w:bidi="ru-RU"/>
        </w:rPr>
        <w:t>городского округа</w:t>
      </w:r>
      <w:r w:rsidRPr="007E3C50">
        <w:rPr>
          <w:b w:val="0"/>
          <w:color w:val="000000"/>
          <w:sz w:val="28"/>
          <w:szCs w:val="28"/>
          <w:lang w:bidi="ru-RU"/>
        </w:rPr>
        <w:t>.</w:t>
      </w:r>
    </w:p>
    <w:p w:rsidR="00672595" w:rsidRPr="00F66E4E" w:rsidRDefault="00672595" w:rsidP="000956BD">
      <w:pPr>
        <w:pStyle w:val="Bodytext30"/>
        <w:shd w:val="clear" w:color="auto" w:fill="auto"/>
        <w:spacing w:before="0"/>
        <w:ind w:firstLine="0"/>
        <w:rPr>
          <w:color w:val="000000"/>
          <w:sz w:val="28"/>
          <w:szCs w:val="28"/>
          <w:lang w:bidi="ru-RU"/>
        </w:rPr>
      </w:pPr>
    </w:p>
    <w:p w:rsidR="000956BD" w:rsidRPr="00F66E4E" w:rsidRDefault="00672595" w:rsidP="001E1B7A">
      <w:pPr>
        <w:rPr>
          <w:rFonts w:ascii="Times New Roman" w:hAnsi="Times New Roman" w:cs="Times New Roman"/>
          <w:b/>
          <w:sz w:val="28"/>
          <w:szCs w:val="28"/>
        </w:rPr>
      </w:pPr>
      <w:r w:rsidRPr="00F66E4E">
        <w:rPr>
          <w:rFonts w:ascii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>
            <wp:extent cx="4733925" cy="2800350"/>
            <wp:effectExtent l="19050" t="0" r="9525" b="0"/>
            <wp:docPr id="16" name="Рисунок 40" descr="D:\документы архитектура\Каширин Андрей Михайлович\Благоустройство\НТО\Преобразование\Безымянный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:\документы архитектура\Каширин Андрей Михайлович\Благоустройство\НТО\Преобразование\Безымянный6.pn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3925" cy="2800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72DE" w:rsidRPr="00F66E4E" w:rsidRDefault="00BE72DE" w:rsidP="001E1B7A">
      <w:pPr>
        <w:rPr>
          <w:rFonts w:ascii="Times New Roman" w:hAnsi="Times New Roman" w:cs="Times New Roman"/>
          <w:b/>
          <w:sz w:val="28"/>
          <w:szCs w:val="28"/>
        </w:rPr>
      </w:pPr>
      <w:r w:rsidRPr="00F66E4E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791200" cy="4213746"/>
            <wp:effectExtent l="19050" t="0" r="0" b="0"/>
            <wp:docPr id="41" name="Рисунок 41" descr="D:\документы архитектура\Каширин Андрей Михайлович\Благоустройство\НТО\moskow-2015-kiosk-foo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D:\документы архитектура\Каширин Андрей Михайлович\Благоустройство\НТО\moskow-2015-kiosk-food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42137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72DE" w:rsidRPr="00F66E4E" w:rsidRDefault="00BE72DE" w:rsidP="001E1B7A">
      <w:pPr>
        <w:rPr>
          <w:rFonts w:ascii="Times New Roman" w:hAnsi="Times New Roman" w:cs="Times New Roman"/>
          <w:b/>
          <w:sz w:val="28"/>
          <w:szCs w:val="28"/>
        </w:rPr>
      </w:pPr>
    </w:p>
    <w:p w:rsidR="00BE72DE" w:rsidRPr="00F66E4E" w:rsidRDefault="00BE72DE" w:rsidP="001E1B7A">
      <w:pPr>
        <w:rPr>
          <w:rFonts w:ascii="Times New Roman" w:hAnsi="Times New Roman" w:cs="Times New Roman"/>
          <w:b/>
          <w:sz w:val="28"/>
          <w:szCs w:val="28"/>
        </w:rPr>
      </w:pPr>
    </w:p>
    <w:p w:rsidR="00BE72DE" w:rsidRPr="00F66E4E" w:rsidRDefault="00BE72DE" w:rsidP="001E1B7A">
      <w:pPr>
        <w:rPr>
          <w:rFonts w:ascii="Times New Roman" w:hAnsi="Times New Roman" w:cs="Times New Roman"/>
          <w:b/>
          <w:sz w:val="28"/>
          <w:szCs w:val="28"/>
        </w:rPr>
      </w:pPr>
    </w:p>
    <w:p w:rsidR="001E3AC4" w:rsidRDefault="00BE72DE" w:rsidP="00BE72DE">
      <w:pPr>
        <w:rPr>
          <w:rFonts w:ascii="Times New Roman" w:hAnsi="Times New Roman" w:cs="Times New Roman"/>
          <w:sz w:val="28"/>
          <w:szCs w:val="28"/>
        </w:rPr>
      </w:pPr>
      <w:r w:rsidRPr="00A2001E">
        <w:rPr>
          <w:rFonts w:ascii="Times New Roman" w:hAnsi="Times New Roman" w:cs="Times New Roman"/>
          <w:sz w:val="28"/>
          <w:szCs w:val="28"/>
        </w:rPr>
        <w:lastRenderedPageBreak/>
        <w:t xml:space="preserve">Торговый павильон (69-12 кв.м.) </w:t>
      </w:r>
    </w:p>
    <w:p w:rsidR="00BE72DE" w:rsidRPr="00A2001E" w:rsidRDefault="00BE72DE" w:rsidP="00BE72DE">
      <w:pPr>
        <w:rPr>
          <w:rFonts w:ascii="Times New Roman" w:hAnsi="Times New Roman" w:cs="Times New Roman"/>
          <w:sz w:val="28"/>
          <w:szCs w:val="28"/>
        </w:rPr>
      </w:pPr>
      <w:r w:rsidRPr="00A2001E">
        <w:rPr>
          <w:rFonts w:ascii="Times New Roman" w:hAnsi="Times New Roman" w:cs="Times New Roman"/>
          <w:sz w:val="28"/>
          <w:szCs w:val="28"/>
        </w:rPr>
        <w:t xml:space="preserve"> Универсальный стиль для размещения на всей территории </w:t>
      </w:r>
      <w:r w:rsidR="00816AF4" w:rsidRPr="00816AF4">
        <w:rPr>
          <w:rFonts w:ascii="Times New Roman" w:hAnsi="Times New Roman" w:cs="Times New Roman"/>
          <w:sz w:val="28"/>
          <w:szCs w:val="28"/>
        </w:rPr>
        <w:t>городского округа</w:t>
      </w:r>
      <w:r w:rsidRPr="00A2001E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A2001E">
        <w:rPr>
          <w:rFonts w:ascii="Times New Roman" w:hAnsi="Times New Roman" w:cs="Times New Roman"/>
          <w:sz w:val="28"/>
          <w:szCs w:val="28"/>
        </w:rPr>
        <w:t>кроме</w:t>
      </w:r>
      <w:proofErr w:type="gramEnd"/>
      <w:r w:rsidRPr="00A2001E">
        <w:rPr>
          <w:rFonts w:ascii="Times New Roman" w:hAnsi="Times New Roman" w:cs="Times New Roman"/>
          <w:sz w:val="28"/>
          <w:szCs w:val="28"/>
        </w:rPr>
        <w:t xml:space="preserve"> центральной.</w:t>
      </w:r>
    </w:p>
    <w:p w:rsidR="00BE72DE" w:rsidRPr="00F66E4E" w:rsidRDefault="00BE72DE" w:rsidP="00BE72DE">
      <w:pPr>
        <w:rPr>
          <w:rFonts w:ascii="Times New Roman" w:hAnsi="Times New Roman" w:cs="Times New Roman"/>
          <w:b/>
          <w:sz w:val="28"/>
          <w:szCs w:val="28"/>
        </w:rPr>
      </w:pPr>
    </w:p>
    <w:p w:rsidR="00BE72DE" w:rsidRPr="00F66E4E" w:rsidRDefault="00BE72DE" w:rsidP="00BE72DE">
      <w:pPr>
        <w:rPr>
          <w:rFonts w:ascii="Times New Roman" w:hAnsi="Times New Roman" w:cs="Times New Roman"/>
          <w:b/>
          <w:sz w:val="28"/>
          <w:szCs w:val="28"/>
        </w:rPr>
      </w:pPr>
      <w:r w:rsidRPr="00F66E4E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781675" cy="3895725"/>
            <wp:effectExtent l="19050" t="0" r="9525" b="0"/>
            <wp:docPr id="42" name="Рисунок 42" descr="D:\документы архитектура\Каширин Андрей Михайлович\Благоустройство\НТО\Преобразование\Безымянный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D:\документы архитектура\Каширин Андрей Михайлович\Благоустройство\НТО\Преобразование\Безымянный8.pn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675" cy="3895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72DE" w:rsidRPr="00A2001E" w:rsidRDefault="00BE72DE" w:rsidP="00BE72DE">
      <w:pPr>
        <w:rPr>
          <w:rFonts w:ascii="Times New Roman" w:hAnsi="Times New Roman" w:cs="Times New Roman"/>
          <w:sz w:val="28"/>
          <w:szCs w:val="28"/>
        </w:rPr>
      </w:pPr>
      <w:r w:rsidRPr="00A2001E">
        <w:rPr>
          <w:rFonts w:ascii="Times New Roman" w:hAnsi="Times New Roman" w:cs="Times New Roman"/>
          <w:sz w:val="28"/>
          <w:szCs w:val="28"/>
        </w:rPr>
        <w:t xml:space="preserve">Варианты блокирования модулей </w:t>
      </w:r>
    </w:p>
    <w:p w:rsidR="00BE72DE" w:rsidRPr="00F66E4E" w:rsidRDefault="00BE72DE" w:rsidP="00BE72DE">
      <w:pPr>
        <w:rPr>
          <w:rFonts w:ascii="Times New Roman" w:hAnsi="Times New Roman" w:cs="Times New Roman"/>
          <w:b/>
          <w:sz w:val="28"/>
          <w:szCs w:val="28"/>
        </w:rPr>
      </w:pPr>
      <w:r w:rsidRPr="00F66E4E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760571" cy="2609850"/>
            <wp:effectExtent l="19050" t="0" r="1679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0571" cy="2609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66E4E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914650" cy="2609850"/>
            <wp:effectExtent l="1905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2609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4BFF" w:rsidRPr="00F66E4E" w:rsidRDefault="00E44BFF" w:rsidP="00BE72DE">
      <w:pPr>
        <w:rPr>
          <w:rFonts w:ascii="Times New Roman" w:hAnsi="Times New Roman" w:cs="Times New Roman"/>
          <w:b/>
          <w:sz w:val="28"/>
          <w:szCs w:val="28"/>
        </w:rPr>
      </w:pPr>
    </w:p>
    <w:p w:rsidR="00E44BFF" w:rsidRPr="00F66E4E" w:rsidRDefault="00E44BFF" w:rsidP="00BE72DE">
      <w:pPr>
        <w:rPr>
          <w:rFonts w:ascii="Times New Roman" w:hAnsi="Times New Roman" w:cs="Times New Roman"/>
          <w:b/>
          <w:sz w:val="28"/>
          <w:szCs w:val="28"/>
        </w:rPr>
      </w:pPr>
    </w:p>
    <w:p w:rsidR="00E44BFF" w:rsidRPr="00F66E4E" w:rsidRDefault="00E44BFF" w:rsidP="00BE72DE">
      <w:pPr>
        <w:rPr>
          <w:rFonts w:ascii="Times New Roman" w:hAnsi="Times New Roman" w:cs="Times New Roman"/>
          <w:b/>
          <w:sz w:val="28"/>
          <w:szCs w:val="28"/>
        </w:rPr>
      </w:pPr>
      <w:r w:rsidRPr="00F66E4E"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939790" cy="3254123"/>
            <wp:effectExtent l="19050" t="0" r="3810" b="0"/>
            <wp:docPr id="18" name="Рисунок 2" descr="http://tyumendoc.ru/files/tinymce/2016/06/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tyumendoc.ru/files/tinymce/2016/06/9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254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5301" w:rsidRPr="00F66E4E" w:rsidRDefault="00565301" w:rsidP="00BE72DE">
      <w:pPr>
        <w:rPr>
          <w:rFonts w:ascii="Times New Roman" w:hAnsi="Times New Roman" w:cs="Times New Roman"/>
          <w:b/>
          <w:sz w:val="28"/>
          <w:szCs w:val="28"/>
        </w:rPr>
      </w:pPr>
    </w:p>
    <w:p w:rsidR="00565301" w:rsidRPr="00F66E4E" w:rsidRDefault="00565301" w:rsidP="00BE72DE">
      <w:pPr>
        <w:rPr>
          <w:rFonts w:ascii="Times New Roman" w:hAnsi="Times New Roman" w:cs="Times New Roman"/>
          <w:b/>
          <w:sz w:val="28"/>
          <w:szCs w:val="28"/>
        </w:rPr>
      </w:pPr>
    </w:p>
    <w:p w:rsidR="00565301" w:rsidRPr="00F66E4E" w:rsidRDefault="00565301" w:rsidP="00BE72DE">
      <w:pPr>
        <w:rPr>
          <w:rFonts w:ascii="Times New Roman" w:hAnsi="Times New Roman" w:cs="Times New Roman"/>
          <w:b/>
          <w:sz w:val="28"/>
          <w:szCs w:val="28"/>
        </w:rPr>
      </w:pPr>
      <w:r w:rsidRPr="00F66E4E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938838" cy="3314700"/>
            <wp:effectExtent l="19050" t="0" r="4762" b="0"/>
            <wp:docPr id="45" name="Рисунок 45" descr="D:\документы архитектура\Каширин Андрей Михайлович\Благоустройство\НТО\Преобразование\Безымянный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D:\документы архитектура\Каширин Андрей Михайлович\Благоустройство\НТО\Преобразование\Безымянный9.pn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838" cy="3314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5301" w:rsidRPr="00F66E4E" w:rsidRDefault="00565301" w:rsidP="00BE72DE">
      <w:pPr>
        <w:rPr>
          <w:rFonts w:ascii="Times New Roman" w:hAnsi="Times New Roman" w:cs="Times New Roman"/>
          <w:b/>
          <w:sz w:val="28"/>
          <w:szCs w:val="28"/>
        </w:rPr>
      </w:pPr>
    </w:p>
    <w:p w:rsidR="00565301" w:rsidRPr="00F66E4E" w:rsidRDefault="00565301" w:rsidP="00BE72DE">
      <w:pPr>
        <w:rPr>
          <w:rFonts w:ascii="Times New Roman" w:hAnsi="Times New Roman" w:cs="Times New Roman"/>
          <w:b/>
          <w:sz w:val="28"/>
          <w:szCs w:val="28"/>
        </w:rPr>
      </w:pPr>
    </w:p>
    <w:p w:rsidR="00565301" w:rsidRPr="00F66E4E" w:rsidRDefault="00565301" w:rsidP="00BE72DE">
      <w:pPr>
        <w:rPr>
          <w:rFonts w:ascii="Times New Roman" w:hAnsi="Times New Roman" w:cs="Times New Roman"/>
          <w:b/>
          <w:sz w:val="28"/>
          <w:szCs w:val="28"/>
        </w:rPr>
      </w:pPr>
    </w:p>
    <w:p w:rsidR="00565301" w:rsidRPr="00F66E4E" w:rsidRDefault="00565301" w:rsidP="00BE72DE">
      <w:pPr>
        <w:rPr>
          <w:rFonts w:ascii="Times New Roman" w:hAnsi="Times New Roman" w:cs="Times New Roman"/>
          <w:b/>
          <w:sz w:val="28"/>
          <w:szCs w:val="28"/>
        </w:rPr>
        <w:sectPr w:rsidR="00565301" w:rsidRPr="00F66E4E" w:rsidSect="00F66E4E">
          <w:type w:val="continuous"/>
          <w:pgSz w:w="11906" w:h="16838"/>
          <w:pgMar w:top="1418" w:right="567" w:bottom="1134" w:left="1985" w:header="709" w:footer="709" w:gutter="0"/>
          <w:cols w:space="708"/>
          <w:docGrid w:linePitch="360"/>
        </w:sectPr>
      </w:pPr>
    </w:p>
    <w:p w:rsidR="00565301" w:rsidRPr="00F66E4E" w:rsidRDefault="00565301" w:rsidP="00BE72DE">
      <w:pPr>
        <w:rPr>
          <w:rFonts w:ascii="Times New Roman" w:hAnsi="Times New Roman" w:cs="Times New Roman"/>
          <w:b/>
          <w:sz w:val="28"/>
          <w:szCs w:val="28"/>
        </w:rPr>
      </w:pPr>
      <w:r w:rsidRPr="00F66E4E"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6229350" cy="5410200"/>
            <wp:effectExtent l="19050" t="0" r="0" b="0"/>
            <wp:docPr id="46" name="Рисунок 46" descr="D:\документы архитектура\Каширин Андрей Михайлович\Благоустройство\НТО\Преобразование\Безымянныйцкп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D:\документы архитектура\Каширин Андрей Михайлович\Благоустройство\НТО\Преобразование\Безымянныйцкп.pn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 l="32088" t="13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5410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23D8" w:rsidRPr="00F66E4E" w:rsidRDefault="00EC23D8" w:rsidP="00BE72DE">
      <w:pPr>
        <w:rPr>
          <w:rFonts w:ascii="Times New Roman" w:hAnsi="Times New Roman" w:cs="Times New Roman"/>
          <w:b/>
          <w:sz w:val="28"/>
          <w:szCs w:val="28"/>
        </w:rPr>
      </w:pPr>
    </w:p>
    <w:p w:rsidR="00EC23D8" w:rsidRPr="00A2001E" w:rsidRDefault="0007435C" w:rsidP="00BE72DE">
      <w:pPr>
        <w:rPr>
          <w:rFonts w:ascii="Times New Roman" w:hAnsi="Times New Roman" w:cs="Times New Roman"/>
          <w:sz w:val="28"/>
          <w:szCs w:val="28"/>
        </w:rPr>
      </w:pPr>
      <w:r w:rsidRPr="00A2001E">
        <w:rPr>
          <w:rFonts w:ascii="Times New Roman" w:hAnsi="Times New Roman" w:cs="Times New Roman"/>
          <w:sz w:val="28"/>
          <w:szCs w:val="28"/>
        </w:rPr>
        <w:lastRenderedPageBreak/>
        <w:t>Тип 3. Торговая п</w:t>
      </w:r>
      <w:r w:rsidR="00EC23D8" w:rsidRPr="00A2001E">
        <w:rPr>
          <w:rFonts w:ascii="Times New Roman" w:hAnsi="Times New Roman" w:cs="Times New Roman"/>
          <w:sz w:val="28"/>
          <w:szCs w:val="28"/>
        </w:rPr>
        <w:t>алатка</w:t>
      </w:r>
    </w:p>
    <w:p w:rsidR="0007435C" w:rsidRPr="00F66E4E" w:rsidRDefault="00EC23D8" w:rsidP="00BE72DE">
      <w:pPr>
        <w:rPr>
          <w:rFonts w:ascii="Times New Roman" w:hAnsi="Times New Roman" w:cs="Times New Roman"/>
          <w:b/>
          <w:sz w:val="28"/>
          <w:szCs w:val="28"/>
        </w:rPr>
      </w:pPr>
      <w:r w:rsidRPr="00F66E4E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9039225" cy="5398915"/>
            <wp:effectExtent l="19050" t="0" r="9525" b="0"/>
            <wp:docPr id="19" name="Рисунок 47" descr="D:\документы архитектура\Каширин Андрей Михайлович\Благоустройство\НТО\Преобразование\Безымянныйпрп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D:\документы архитектура\Каширин Андрей Михайлович\Благоустройство\НТО\Преобразование\Безымянныйпрп.pn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50429" cy="54056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46E0" w:rsidRPr="00A2001E" w:rsidRDefault="00EC23D8" w:rsidP="00BE72DE">
      <w:pPr>
        <w:rPr>
          <w:rFonts w:ascii="Times New Roman" w:hAnsi="Times New Roman" w:cs="Times New Roman"/>
          <w:noProof/>
          <w:color w:val="000000"/>
          <w:sz w:val="28"/>
          <w:szCs w:val="28"/>
        </w:rPr>
      </w:pPr>
      <w:r w:rsidRPr="00A2001E">
        <w:rPr>
          <w:rFonts w:ascii="Times New Roman" w:hAnsi="Times New Roman" w:cs="Times New Roman"/>
          <w:sz w:val="28"/>
          <w:szCs w:val="28"/>
        </w:rPr>
        <w:lastRenderedPageBreak/>
        <w:t xml:space="preserve">Тип </w:t>
      </w:r>
      <w:r w:rsidR="00B946E0" w:rsidRPr="00A2001E">
        <w:rPr>
          <w:rFonts w:ascii="Times New Roman" w:hAnsi="Times New Roman" w:cs="Times New Roman"/>
          <w:sz w:val="28"/>
          <w:szCs w:val="28"/>
        </w:rPr>
        <w:t>4</w:t>
      </w:r>
      <w:r w:rsidRPr="00A2001E">
        <w:rPr>
          <w:rFonts w:ascii="Times New Roman" w:hAnsi="Times New Roman" w:cs="Times New Roman"/>
          <w:sz w:val="28"/>
          <w:szCs w:val="28"/>
        </w:rPr>
        <w:t>. Торговая тележка</w:t>
      </w:r>
      <w:r w:rsidR="00B946E0" w:rsidRPr="00A2001E">
        <w:rPr>
          <w:rFonts w:ascii="Times New Roman" w:hAnsi="Times New Roman" w:cs="Times New Roman"/>
          <w:sz w:val="28"/>
          <w:szCs w:val="28"/>
        </w:rPr>
        <w:t xml:space="preserve"> </w:t>
      </w:r>
      <w:r w:rsidR="00B946E0" w:rsidRPr="00A2001E">
        <w:rPr>
          <w:rFonts w:ascii="Times New Roman" w:hAnsi="Times New Roman" w:cs="Times New Roman"/>
          <w:color w:val="000000"/>
          <w:sz w:val="28"/>
          <w:szCs w:val="28"/>
          <w:lang w:bidi="ru-RU"/>
        </w:rPr>
        <w:t xml:space="preserve">для размещения на территории центральной (исторической) части </w:t>
      </w:r>
      <w:r w:rsidR="00816AF4" w:rsidRPr="00816AF4">
        <w:rPr>
          <w:rFonts w:ascii="Times New Roman" w:hAnsi="Times New Roman" w:cs="Times New Roman"/>
          <w:color w:val="000000"/>
          <w:sz w:val="28"/>
          <w:szCs w:val="28"/>
          <w:lang w:bidi="ru-RU"/>
        </w:rPr>
        <w:t>городского округа</w:t>
      </w:r>
      <w:r w:rsidR="00B946E0" w:rsidRPr="00A2001E">
        <w:rPr>
          <w:rFonts w:ascii="Times New Roman" w:hAnsi="Times New Roman" w:cs="Times New Roman"/>
          <w:noProof/>
          <w:color w:val="000000"/>
          <w:sz w:val="28"/>
          <w:szCs w:val="28"/>
        </w:rPr>
        <w:t xml:space="preserve"> </w:t>
      </w:r>
    </w:p>
    <w:p w:rsidR="00EC23D8" w:rsidRPr="00F66E4E" w:rsidRDefault="002D0626" w:rsidP="00BE72DE">
      <w:pPr>
        <w:rPr>
          <w:rFonts w:ascii="Times New Roman" w:hAnsi="Times New Roman" w:cs="Times New Roman"/>
          <w:b/>
          <w:sz w:val="28"/>
          <w:szCs w:val="28"/>
        </w:rPr>
      </w:pPr>
      <w:r w:rsidRPr="00F66E4E">
        <w:rPr>
          <w:rFonts w:ascii="Times New Roman" w:hAnsi="Times New Roman" w:cs="Times New Roman"/>
          <w:b/>
          <w:noProof/>
          <w:color w:val="000000"/>
          <w:sz w:val="28"/>
          <w:szCs w:val="28"/>
        </w:rPr>
        <w:drawing>
          <wp:inline distT="0" distB="0" distL="0" distR="0">
            <wp:extent cx="8877300" cy="5228133"/>
            <wp:effectExtent l="19050" t="0" r="0" b="0"/>
            <wp:docPr id="2" name="Рисунок 2" descr="D:\документы архитектура\Каширин Андрей Михайлович\Благоустройство\НТО\Преобразование\Документ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документы архитектура\Каширин Андрей Михайлович\Благоустройство\НТО\Преобразование\Документ3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77300" cy="52281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72DE" w:rsidRPr="00F66E4E" w:rsidRDefault="00340A7F" w:rsidP="001E1B7A">
      <w:pPr>
        <w:rPr>
          <w:rFonts w:ascii="Times New Roman" w:hAnsi="Times New Roman" w:cs="Times New Roman"/>
          <w:b/>
          <w:sz w:val="28"/>
          <w:szCs w:val="28"/>
        </w:rPr>
      </w:pPr>
      <w:r w:rsidRPr="00F66E4E"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8905409" cy="5310326"/>
            <wp:effectExtent l="19050" t="0" r="0" b="0"/>
            <wp:docPr id="4" name="Рисунок 4" descr="D:\документы архитектура\Каширин Андрей Михайлович\Благоустройство\НТО\Преобразование\Документ4.jpg\Документ4-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документы архитектура\Каширин Андрей Михайлович\Благоустройство\НТО\Преобразование\Документ4.jpg\Документ4-002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5409" cy="53103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0A7F" w:rsidRPr="00F66E4E" w:rsidRDefault="00340A7F" w:rsidP="001E1B7A">
      <w:pPr>
        <w:rPr>
          <w:rFonts w:ascii="Times New Roman" w:hAnsi="Times New Roman" w:cs="Times New Roman"/>
          <w:b/>
          <w:sz w:val="28"/>
          <w:szCs w:val="28"/>
        </w:rPr>
      </w:pPr>
    </w:p>
    <w:p w:rsidR="00340A7F" w:rsidRPr="00F66E4E" w:rsidRDefault="00340A7F" w:rsidP="001E1B7A">
      <w:pPr>
        <w:rPr>
          <w:rFonts w:ascii="Times New Roman" w:hAnsi="Times New Roman" w:cs="Times New Roman"/>
          <w:b/>
          <w:sz w:val="28"/>
          <w:szCs w:val="28"/>
        </w:rPr>
      </w:pPr>
      <w:r w:rsidRPr="00F66E4E"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8848725" cy="5350592"/>
            <wp:effectExtent l="19050" t="0" r="9525" b="0"/>
            <wp:docPr id="5" name="Рисунок 5" descr="D:\документы архитектура\Каширин Андрей Михайлович\Благоустройство\НТО\Преобразование\Документ4.jpg\Документ4-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документы архитектура\Каширин Андрей Михайлович\Благоустройство\НТО\Преобразование\Документ4.jpg\Документ4-003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48725" cy="53505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0A7F" w:rsidRPr="00F66E4E" w:rsidRDefault="00340A7F" w:rsidP="001E1B7A">
      <w:pPr>
        <w:rPr>
          <w:rFonts w:ascii="Times New Roman" w:hAnsi="Times New Roman" w:cs="Times New Roman"/>
          <w:b/>
          <w:sz w:val="28"/>
          <w:szCs w:val="28"/>
        </w:rPr>
      </w:pPr>
    </w:p>
    <w:p w:rsidR="00340A7F" w:rsidRPr="00F66E4E" w:rsidRDefault="00340A7F" w:rsidP="001E1B7A">
      <w:pPr>
        <w:rPr>
          <w:rFonts w:ascii="Times New Roman" w:hAnsi="Times New Roman" w:cs="Times New Roman"/>
          <w:b/>
          <w:sz w:val="28"/>
          <w:szCs w:val="28"/>
        </w:rPr>
      </w:pPr>
      <w:r w:rsidRPr="00F66E4E"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9010650" cy="5241604"/>
            <wp:effectExtent l="19050" t="0" r="0" b="0"/>
            <wp:docPr id="6" name="Рисунок 6" descr="D:\документы архитектура\Каширин Андрей Михайлович\Благоустройство\НТО\Преобразование\Документ4.jpg\Документ4-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документы архитектура\Каширин Андрей Михайлович\Благоустройство\НТО\Преобразование\Документ4.jpg\Документ4-004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10650" cy="52416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669F" w:rsidRPr="00F66E4E" w:rsidRDefault="0087669F" w:rsidP="001E1B7A">
      <w:pPr>
        <w:rPr>
          <w:rFonts w:ascii="Times New Roman" w:hAnsi="Times New Roman" w:cs="Times New Roman"/>
          <w:b/>
          <w:sz w:val="28"/>
          <w:szCs w:val="28"/>
        </w:rPr>
      </w:pPr>
    </w:p>
    <w:p w:rsidR="0087669F" w:rsidRPr="00F66E4E" w:rsidRDefault="0087669F" w:rsidP="001E1B7A">
      <w:pPr>
        <w:rPr>
          <w:rFonts w:ascii="Times New Roman" w:hAnsi="Times New Roman" w:cs="Times New Roman"/>
          <w:b/>
          <w:sz w:val="28"/>
          <w:szCs w:val="28"/>
        </w:rPr>
        <w:sectPr w:rsidR="0087669F" w:rsidRPr="00F66E4E" w:rsidSect="00F66E4E">
          <w:type w:val="continuous"/>
          <w:pgSz w:w="16838" w:h="11906" w:orient="landscape"/>
          <w:pgMar w:top="1418" w:right="567" w:bottom="1134" w:left="1985" w:header="709" w:footer="709" w:gutter="0"/>
          <w:cols w:space="708"/>
          <w:docGrid w:linePitch="360"/>
        </w:sectPr>
      </w:pPr>
    </w:p>
    <w:p w:rsidR="0087669F" w:rsidRPr="00A2001E" w:rsidRDefault="0087669F" w:rsidP="00A2001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2001E">
        <w:rPr>
          <w:rFonts w:ascii="Times New Roman" w:hAnsi="Times New Roman" w:cs="Times New Roman"/>
          <w:sz w:val="28"/>
          <w:szCs w:val="28"/>
        </w:rPr>
        <w:lastRenderedPageBreak/>
        <w:t>Тип 6</w:t>
      </w:r>
    </w:p>
    <w:p w:rsidR="0087669F" w:rsidRPr="00A2001E" w:rsidRDefault="0087669F" w:rsidP="00A2001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proofErr w:type="spellStart"/>
      <w:r w:rsidRPr="00A2001E">
        <w:rPr>
          <w:rFonts w:ascii="Times New Roman" w:hAnsi="Times New Roman" w:cs="Times New Roman"/>
          <w:sz w:val="28"/>
          <w:szCs w:val="28"/>
        </w:rPr>
        <w:t>Торгово-остановочне</w:t>
      </w:r>
      <w:proofErr w:type="spellEnd"/>
      <w:r w:rsidRPr="00A2001E">
        <w:rPr>
          <w:rFonts w:ascii="Times New Roman" w:hAnsi="Times New Roman" w:cs="Times New Roman"/>
          <w:sz w:val="28"/>
          <w:szCs w:val="28"/>
        </w:rPr>
        <w:t xml:space="preserve"> комплексы</w:t>
      </w:r>
      <w:r w:rsidR="001E3AC4">
        <w:rPr>
          <w:rFonts w:ascii="Times New Roman" w:hAnsi="Times New Roman" w:cs="Times New Roman"/>
          <w:sz w:val="28"/>
          <w:szCs w:val="28"/>
        </w:rPr>
        <w:t xml:space="preserve"> (далее – ТОК)</w:t>
      </w:r>
    </w:p>
    <w:p w:rsidR="00A2001E" w:rsidRDefault="00A2001E" w:rsidP="00A2001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7669F" w:rsidRPr="00A2001E" w:rsidRDefault="0087669F" w:rsidP="00A2001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2001E">
        <w:rPr>
          <w:rFonts w:ascii="Times New Roman" w:hAnsi="Times New Roman" w:cs="Times New Roman"/>
          <w:sz w:val="28"/>
          <w:szCs w:val="28"/>
        </w:rPr>
        <w:t xml:space="preserve">УСТРОЙСТВО КРОВЛИ </w:t>
      </w:r>
    </w:p>
    <w:p w:rsidR="0087669F" w:rsidRPr="00F66E4E" w:rsidRDefault="0087669F" w:rsidP="0087669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66E4E">
        <w:rPr>
          <w:rFonts w:ascii="Times New Roman" w:hAnsi="Times New Roman" w:cs="Times New Roman"/>
          <w:sz w:val="28"/>
          <w:szCs w:val="28"/>
        </w:rPr>
        <w:t xml:space="preserve">Крыша торгово-остановочного комплекса (ТОК) выполнена </w:t>
      </w:r>
      <w:proofErr w:type="gramStart"/>
      <w:r w:rsidRPr="00F66E4E">
        <w:rPr>
          <w:rFonts w:ascii="Times New Roman" w:hAnsi="Times New Roman" w:cs="Times New Roman"/>
          <w:sz w:val="28"/>
          <w:szCs w:val="28"/>
        </w:rPr>
        <w:t>односкатной</w:t>
      </w:r>
      <w:proofErr w:type="gramEnd"/>
      <w:r w:rsidRPr="00F66E4E">
        <w:rPr>
          <w:rFonts w:ascii="Times New Roman" w:hAnsi="Times New Roman" w:cs="Times New Roman"/>
          <w:sz w:val="28"/>
          <w:szCs w:val="28"/>
        </w:rPr>
        <w:t xml:space="preserve"> с уклоном на заднюю часть, что обеспечивает беспрепятственную уборку в зимнее время. </w:t>
      </w:r>
    </w:p>
    <w:p w:rsidR="0087669F" w:rsidRPr="00F66E4E" w:rsidRDefault="0087669F" w:rsidP="0087669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66E4E">
        <w:rPr>
          <w:rFonts w:ascii="Times New Roman" w:hAnsi="Times New Roman" w:cs="Times New Roman"/>
          <w:sz w:val="28"/>
          <w:szCs w:val="28"/>
        </w:rPr>
        <w:t xml:space="preserve">Конструкция скрыта в верхней части объема (карниз). </w:t>
      </w:r>
    </w:p>
    <w:p w:rsidR="0087669F" w:rsidRPr="00F66E4E" w:rsidRDefault="0087669F" w:rsidP="0087669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66E4E">
        <w:rPr>
          <w:rFonts w:ascii="Times New Roman" w:hAnsi="Times New Roman" w:cs="Times New Roman"/>
          <w:sz w:val="28"/>
          <w:szCs w:val="28"/>
        </w:rPr>
        <w:t>С помощью такого подхода постройка получает все функции скатной кровли без увеличения высоты и изменения внешнего облика ТОК.</w:t>
      </w:r>
    </w:p>
    <w:p w:rsidR="0087669F" w:rsidRPr="00F66E4E" w:rsidRDefault="0087669F" w:rsidP="0087669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7669F" w:rsidRPr="00F66E4E" w:rsidRDefault="0087669F" w:rsidP="0087669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66E4E">
        <w:rPr>
          <w:rFonts w:ascii="Times New Roman" w:hAnsi="Times New Roman" w:cs="Times New Roman"/>
          <w:sz w:val="28"/>
          <w:szCs w:val="28"/>
        </w:rPr>
        <w:t>Карниз</w:t>
      </w:r>
    </w:p>
    <w:p w:rsidR="0087669F" w:rsidRPr="00F66E4E" w:rsidRDefault="0087669F" w:rsidP="0087669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66E4E">
        <w:rPr>
          <w:rFonts w:ascii="Times New Roman" w:hAnsi="Times New Roman" w:cs="Times New Roman"/>
          <w:sz w:val="28"/>
          <w:szCs w:val="28"/>
        </w:rPr>
        <w:t xml:space="preserve">Основной декоративной деталью является карниз. </w:t>
      </w:r>
    </w:p>
    <w:p w:rsidR="0087669F" w:rsidRPr="00F66E4E" w:rsidRDefault="0087669F" w:rsidP="0087669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66E4E">
        <w:rPr>
          <w:rFonts w:ascii="Times New Roman" w:hAnsi="Times New Roman" w:cs="Times New Roman"/>
          <w:sz w:val="28"/>
          <w:szCs w:val="28"/>
        </w:rPr>
        <w:t xml:space="preserve">Он представляет собой набор из трех профилей прямоугольного сечения, </w:t>
      </w:r>
      <w:r w:rsidRPr="00F66E4E">
        <w:rPr>
          <w:rFonts w:ascii="Times New Roman" w:hAnsi="Times New Roman" w:cs="Times New Roman"/>
          <w:sz w:val="28"/>
          <w:szCs w:val="28"/>
        </w:rPr>
        <w:br/>
      </w:r>
      <w:proofErr w:type="spellStart"/>
      <w:r w:rsidRPr="00F66E4E">
        <w:rPr>
          <w:rFonts w:ascii="Times New Roman" w:hAnsi="Times New Roman" w:cs="Times New Roman"/>
          <w:sz w:val="28"/>
          <w:szCs w:val="28"/>
        </w:rPr>
        <w:t>консольно</w:t>
      </w:r>
      <w:proofErr w:type="spellEnd"/>
      <w:r w:rsidRPr="00F66E4E">
        <w:rPr>
          <w:rFonts w:ascii="Times New Roman" w:hAnsi="Times New Roman" w:cs="Times New Roman"/>
          <w:sz w:val="28"/>
          <w:szCs w:val="28"/>
        </w:rPr>
        <w:t xml:space="preserve"> прикрепленных к корпусу ТОК.</w:t>
      </w:r>
    </w:p>
    <w:p w:rsidR="0087669F" w:rsidRPr="00F66E4E" w:rsidRDefault="0087669F" w:rsidP="0087669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7669F" w:rsidRPr="00F66E4E" w:rsidRDefault="0087669F" w:rsidP="0087669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66E4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152515" cy="1927860"/>
            <wp:effectExtent l="19050" t="19050" r="19685" b="15240"/>
            <wp:docPr id="1" name="Рисунок 1" descr="X:\РедИз\13_02_17\НТО и Остановки\Киоск_3х4_день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2" descr="X:\РедИз\13_02_17\НТО и Остановки\Киоск_3х4_день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1850" t="18237" r="52508" b="53845"/>
                    <a:stretch/>
                  </pic:blipFill>
                  <pic:spPr bwMode="auto">
                    <a:xfrm>
                      <a:off x="0" y="0"/>
                      <a:ext cx="6152515" cy="192786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>
                          <a:lumMod val="40000"/>
                          <a:lumOff val="60000"/>
                        </a:schemeClr>
                      </a:solidFill>
                    </a:ln>
                    <a:extLst>
                      <a:ext uri="{909E8E84-426E-40DD-AFC4-6F175D3DCCD1}">
                        <a14:hiddenFill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87669F" w:rsidRPr="00F66E4E" w:rsidRDefault="0087669F" w:rsidP="0087669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7669F" w:rsidRPr="00F66E4E" w:rsidRDefault="0087669F" w:rsidP="0087669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66E4E">
        <w:rPr>
          <w:rFonts w:ascii="Times New Roman" w:hAnsi="Times New Roman" w:cs="Times New Roman"/>
          <w:sz w:val="28"/>
          <w:szCs w:val="28"/>
        </w:rPr>
        <w:t>Козырек</w:t>
      </w:r>
    </w:p>
    <w:p w:rsidR="0087669F" w:rsidRPr="00F66E4E" w:rsidRDefault="0087669F" w:rsidP="0087669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66E4E">
        <w:rPr>
          <w:rFonts w:ascii="Times New Roman" w:hAnsi="Times New Roman" w:cs="Times New Roman"/>
          <w:sz w:val="28"/>
          <w:szCs w:val="28"/>
        </w:rPr>
        <w:t xml:space="preserve">Козырек является техническим элементом, выполнен в современном стиле. </w:t>
      </w:r>
    </w:p>
    <w:p w:rsidR="0087669F" w:rsidRPr="00F66E4E" w:rsidRDefault="0087669F" w:rsidP="0087669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66E4E">
        <w:rPr>
          <w:rFonts w:ascii="Times New Roman" w:hAnsi="Times New Roman" w:cs="Times New Roman"/>
          <w:sz w:val="28"/>
          <w:szCs w:val="28"/>
        </w:rPr>
        <w:t xml:space="preserve">Козырек состоит из стекла и крепежных элементов. </w:t>
      </w:r>
    </w:p>
    <w:p w:rsidR="0087669F" w:rsidRPr="00F66E4E" w:rsidRDefault="0087669F" w:rsidP="0087669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66E4E">
        <w:rPr>
          <w:rFonts w:ascii="Times New Roman" w:hAnsi="Times New Roman" w:cs="Times New Roman"/>
          <w:sz w:val="28"/>
          <w:szCs w:val="28"/>
        </w:rPr>
        <w:t>Его форма может быть</w:t>
      </w:r>
      <w:proofErr w:type="gramStart"/>
      <w:r w:rsidRPr="00F66E4E">
        <w:rPr>
          <w:rFonts w:ascii="Times New Roman" w:hAnsi="Times New Roman" w:cs="Times New Roman"/>
          <w:sz w:val="28"/>
          <w:szCs w:val="28"/>
        </w:rPr>
        <w:t xml:space="preserve"> С</w:t>
      </w:r>
      <w:proofErr w:type="gramEnd"/>
      <w:r w:rsidRPr="00F66E4E">
        <w:rPr>
          <w:rFonts w:ascii="Times New Roman" w:hAnsi="Times New Roman" w:cs="Times New Roman"/>
          <w:sz w:val="28"/>
          <w:szCs w:val="28"/>
        </w:rPr>
        <w:t xml:space="preserve"> – образной, либо располагаться только по стене, </w:t>
      </w:r>
      <w:r w:rsidRPr="00F66E4E">
        <w:rPr>
          <w:rFonts w:ascii="Times New Roman" w:hAnsi="Times New Roman" w:cs="Times New Roman"/>
          <w:sz w:val="28"/>
          <w:szCs w:val="28"/>
        </w:rPr>
        <w:br/>
        <w:t>в которой расположен вход или окно для выдачи товара.</w:t>
      </w:r>
    </w:p>
    <w:p w:rsidR="0087669F" w:rsidRPr="00F66E4E" w:rsidRDefault="0087669F" w:rsidP="0087669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7669F" w:rsidRPr="00F66E4E" w:rsidRDefault="0087669F" w:rsidP="0087669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66E4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34075" cy="1543050"/>
            <wp:effectExtent l="19050" t="19050" r="28575" b="19050"/>
            <wp:docPr id="7" name="Рисунок 2" descr="X:\РедИз\13_02_17\НТО и Остановки\Киоск_с_навесом_день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3" descr="X:\РедИз\13_02_17\НТО и Остановки\Киоск_с_навесом_день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4769" t="19837" r="47824" b="58257"/>
                    <a:stretch/>
                  </pic:blipFill>
                  <pic:spPr bwMode="auto">
                    <a:xfrm>
                      <a:off x="0" y="0"/>
                      <a:ext cx="5934075" cy="15430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>
                          <a:lumMod val="40000"/>
                          <a:lumOff val="60000"/>
                        </a:schemeClr>
                      </a:solidFill>
                    </a:ln>
                    <a:extLst>
                      <a:ext uri="{909E8E84-426E-40DD-AFC4-6F175D3DCCD1}">
                        <a14:hiddenFill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A2001E" w:rsidRDefault="00A2001E" w:rsidP="0087669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02AFD" w:rsidRDefault="00A02AFD" w:rsidP="0087669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02AFD" w:rsidRDefault="00A02AFD" w:rsidP="0087669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02AFD" w:rsidRDefault="00A02AFD" w:rsidP="0087669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7669F" w:rsidRPr="00F66E4E" w:rsidRDefault="0087669F" w:rsidP="0087669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F66E4E">
        <w:rPr>
          <w:rFonts w:ascii="Times New Roman" w:hAnsi="Times New Roman" w:cs="Times New Roman"/>
          <w:sz w:val="28"/>
          <w:szCs w:val="28"/>
        </w:rPr>
        <w:lastRenderedPageBreak/>
        <w:t>Рольставни</w:t>
      </w:r>
      <w:proofErr w:type="spellEnd"/>
    </w:p>
    <w:p w:rsidR="0087669F" w:rsidRPr="00F66E4E" w:rsidRDefault="0087669F" w:rsidP="0087669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F66E4E">
        <w:rPr>
          <w:rFonts w:ascii="Times New Roman" w:hAnsi="Times New Roman" w:cs="Times New Roman"/>
          <w:sz w:val="28"/>
          <w:szCs w:val="28"/>
        </w:rPr>
        <w:t>Рольставни</w:t>
      </w:r>
      <w:proofErr w:type="spellEnd"/>
      <w:r w:rsidRPr="00F66E4E">
        <w:rPr>
          <w:rFonts w:ascii="Times New Roman" w:hAnsi="Times New Roman" w:cs="Times New Roman"/>
          <w:sz w:val="28"/>
          <w:szCs w:val="28"/>
        </w:rPr>
        <w:t xml:space="preserve"> в современном варианте не оказывают на внешний вид значительного влияния, поэтому могут быть монтированы любым способом (корпусом вовнутрь или корпусом наружу), но необходимо соблюдать единое цветовое решение короба с принятым цветом объема ТОК.</w:t>
      </w:r>
    </w:p>
    <w:p w:rsidR="0087669F" w:rsidRPr="00F66E4E" w:rsidRDefault="0087669F" w:rsidP="0087669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7669F" w:rsidRPr="00F66E4E" w:rsidRDefault="0087669F" w:rsidP="0087669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66E4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152515" cy="1927860"/>
            <wp:effectExtent l="19050" t="19050" r="19685" b="15240"/>
            <wp:docPr id="9" name="Рисунок 3" descr="X:\РедИз\13_02_17\НТО и Остановки\Павильон_с_навесом_ночь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" name="Picture 2" descr="X:\РедИз\13_02_17\НТО и Остановки\Павильон_с_навесом_ночь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21647"/>
                    <a:stretch/>
                  </pic:blipFill>
                  <pic:spPr bwMode="auto">
                    <a:xfrm>
                      <a:off x="0" y="0"/>
                      <a:ext cx="6152515" cy="192786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FFFFFF"/>
                      </a:solidFill>
                    </a:ln>
                    <a:extLst>
                      <a:ext uri="{909E8E84-426E-40DD-AFC4-6F175D3DCCD1}">
                        <a14:hiddenFill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87669F" w:rsidRPr="00F66E4E" w:rsidRDefault="0087669F" w:rsidP="0087669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7669F" w:rsidRPr="00F66E4E" w:rsidRDefault="0087669F" w:rsidP="0087669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66E4E">
        <w:rPr>
          <w:rFonts w:ascii="Times New Roman" w:hAnsi="Times New Roman" w:cs="Times New Roman"/>
          <w:sz w:val="28"/>
          <w:szCs w:val="28"/>
        </w:rPr>
        <w:t>Остекление</w:t>
      </w:r>
    </w:p>
    <w:p w:rsidR="0087669F" w:rsidRPr="00F66E4E" w:rsidRDefault="0087669F" w:rsidP="0087669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66E4E">
        <w:rPr>
          <w:rFonts w:ascii="Times New Roman" w:hAnsi="Times New Roman" w:cs="Times New Roman"/>
          <w:sz w:val="28"/>
          <w:szCs w:val="28"/>
        </w:rPr>
        <w:t>Процент остекления наружных витрин должен составлять 40-50% от общей площади поверхности стен объекта, в зависимости от реализуемой продукции.</w:t>
      </w:r>
    </w:p>
    <w:p w:rsidR="0087669F" w:rsidRPr="00F66E4E" w:rsidRDefault="0087669F" w:rsidP="0087669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66E4E">
        <w:rPr>
          <w:rFonts w:ascii="Times New Roman" w:hAnsi="Times New Roman" w:cs="Times New Roman"/>
          <w:sz w:val="28"/>
          <w:szCs w:val="28"/>
        </w:rPr>
        <w:t xml:space="preserve">Витрины выполнены с горизонтальным поясом жесткости. Визуальное исполнение </w:t>
      </w:r>
      <w:proofErr w:type="gramStart"/>
      <w:r w:rsidRPr="00F66E4E">
        <w:rPr>
          <w:rFonts w:ascii="Times New Roman" w:hAnsi="Times New Roman" w:cs="Times New Roman"/>
          <w:sz w:val="28"/>
          <w:szCs w:val="28"/>
        </w:rPr>
        <w:t>остекления</w:t>
      </w:r>
      <w:proofErr w:type="gramEnd"/>
      <w:r w:rsidRPr="00F66E4E">
        <w:rPr>
          <w:rFonts w:ascii="Times New Roman" w:hAnsi="Times New Roman" w:cs="Times New Roman"/>
          <w:sz w:val="28"/>
          <w:szCs w:val="28"/>
        </w:rPr>
        <w:t xml:space="preserve"> не имеет </w:t>
      </w:r>
      <w:proofErr w:type="gramStart"/>
      <w:r w:rsidRPr="00F66E4E">
        <w:rPr>
          <w:rFonts w:ascii="Times New Roman" w:hAnsi="Times New Roman" w:cs="Times New Roman"/>
          <w:sz w:val="28"/>
          <w:szCs w:val="28"/>
        </w:rPr>
        <w:t>каких</w:t>
      </w:r>
      <w:proofErr w:type="gramEnd"/>
      <w:r w:rsidRPr="00F66E4E">
        <w:rPr>
          <w:rFonts w:ascii="Times New Roman" w:hAnsi="Times New Roman" w:cs="Times New Roman"/>
          <w:sz w:val="28"/>
          <w:szCs w:val="28"/>
        </w:rPr>
        <w:t xml:space="preserve"> - либо ограничений, единственным требованием является соблюдение цветового единства решения переплетов и общего объема.</w:t>
      </w:r>
    </w:p>
    <w:p w:rsidR="0087669F" w:rsidRPr="00F66E4E" w:rsidRDefault="0087669F" w:rsidP="0087669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7669F" w:rsidRPr="00F66E4E" w:rsidRDefault="0087669F" w:rsidP="0087669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66E4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402029" cy="2149562"/>
            <wp:effectExtent l="19050" t="19050" r="17571" b="22138"/>
            <wp:docPr id="10" name="Рисунок 4" descr="X:\РедИз\13_02_17\НТО и Остановки\Киоск_с_навесом_день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7" name="Picture 3" descr="X:\РедИз\13_02_17\НТО и Остановки\Киоск_с_навесом_день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5730" t="20019" r="22936" b="17314"/>
                    <a:stretch/>
                  </pic:blipFill>
                  <pic:spPr bwMode="auto">
                    <a:xfrm>
                      <a:off x="0" y="0"/>
                      <a:ext cx="4402029" cy="2149562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>
                          <a:lumMod val="40000"/>
                          <a:lumOff val="60000"/>
                        </a:schemeClr>
                      </a:solidFill>
                    </a:ln>
                    <a:extLst>
                      <a:ext uri="{909E8E84-426E-40DD-AFC4-6F175D3DCCD1}">
                        <a14:hiddenFill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87669F" w:rsidRPr="00F66E4E" w:rsidRDefault="0087669F" w:rsidP="0087669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B28EB" w:rsidRPr="00F66E4E" w:rsidRDefault="006B28EB" w:rsidP="0087669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B28EB" w:rsidRPr="00F66E4E" w:rsidRDefault="006B28EB" w:rsidP="0087669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B28EB" w:rsidRPr="00F66E4E" w:rsidRDefault="006B28EB" w:rsidP="0087669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B28EB" w:rsidRPr="00F66E4E" w:rsidRDefault="006B28EB" w:rsidP="0087669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B28EB" w:rsidRPr="00F66E4E" w:rsidRDefault="006B28EB" w:rsidP="0087669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B28EB" w:rsidRPr="00F66E4E" w:rsidRDefault="006B28EB" w:rsidP="0087669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B28EB" w:rsidRPr="00F66E4E" w:rsidRDefault="006B28EB" w:rsidP="0087669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7669F" w:rsidRPr="00F66E4E" w:rsidRDefault="0087669F" w:rsidP="0087669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66E4E">
        <w:rPr>
          <w:rFonts w:ascii="Times New Roman" w:hAnsi="Times New Roman" w:cs="Times New Roman"/>
          <w:sz w:val="28"/>
          <w:szCs w:val="28"/>
        </w:rPr>
        <w:lastRenderedPageBreak/>
        <w:t>Цветовое решение</w:t>
      </w:r>
    </w:p>
    <w:p w:rsidR="006B28EB" w:rsidRPr="00F66E4E" w:rsidRDefault="006B28EB" w:rsidP="0087669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7669F" w:rsidRPr="00F66E4E" w:rsidRDefault="00DC478F" w:rsidP="0087669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248150" cy="5467350"/>
            <wp:effectExtent l="19050" t="0" r="0" b="0"/>
            <wp:docPr id="57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8150" cy="546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669F" w:rsidRPr="00F66E4E" w:rsidRDefault="0087669F" w:rsidP="0087669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7669F" w:rsidRPr="00F66E4E" w:rsidRDefault="0087669F" w:rsidP="0087669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7669F" w:rsidRPr="00F66E4E" w:rsidRDefault="003B21CB" w:rsidP="0087669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66E4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782312" cy="2129921"/>
            <wp:effectExtent l="19050" t="19050" r="27938" b="22729"/>
            <wp:docPr id="13" name="Рисунок 6" descr="X:\РедИз\13_02_17\НТО и Остановки\Киоск_с_навесом_день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5" name="Picture 3" descr="X:\РедИз\13_02_17\НТО и Остановки\Киоск_с_навесом_день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9785" t="17304" r="10215" b="9026"/>
                    <a:stretch/>
                  </pic:blipFill>
                  <pic:spPr bwMode="auto">
                    <a:xfrm>
                      <a:off x="0" y="0"/>
                      <a:ext cx="5782312" cy="2129921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>
                          <a:lumMod val="40000"/>
                          <a:lumOff val="60000"/>
                        </a:schemeClr>
                      </a:solidFill>
                    </a:ln>
                    <a:extLst>
                      <a:ext uri="{909E8E84-426E-40DD-AFC4-6F175D3DCCD1}">
                        <a14:hiddenFill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3B21CB" w:rsidRPr="00F66E4E" w:rsidRDefault="003B21CB" w:rsidP="0087669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2001E" w:rsidRDefault="00A2001E" w:rsidP="0087669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C478F" w:rsidRDefault="00DC478F" w:rsidP="0087669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B21CB" w:rsidRPr="00F66E4E" w:rsidRDefault="003B21CB" w:rsidP="0087669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66E4E">
        <w:rPr>
          <w:rFonts w:ascii="Times New Roman" w:hAnsi="Times New Roman" w:cs="Times New Roman"/>
          <w:sz w:val="28"/>
          <w:szCs w:val="28"/>
        </w:rPr>
        <w:lastRenderedPageBreak/>
        <w:t>Рекламное поле</w:t>
      </w:r>
    </w:p>
    <w:p w:rsidR="003B21CB" w:rsidRPr="00F66E4E" w:rsidRDefault="003B21CB" w:rsidP="003B21C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66E4E">
        <w:rPr>
          <w:rFonts w:ascii="Times New Roman" w:hAnsi="Times New Roman" w:cs="Times New Roman"/>
          <w:sz w:val="28"/>
          <w:szCs w:val="28"/>
        </w:rPr>
        <w:t xml:space="preserve">На торцевых фасадах </w:t>
      </w:r>
      <w:r w:rsidR="00DC478F">
        <w:rPr>
          <w:rFonts w:ascii="Times New Roman" w:hAnsi="Times New Roman" w:cs="Times New Roman"/>
          <w:sz w:val="28"/>
          <w:szCs w:val="28"/>
        </w:rPr>
        <w:t xml:space="preserve">ТОК </w:t>
      </w:r>
      <w:r w:rsidRPr="00F66E4E">
        <w:rPr>
          <w:rFonts w:ascii="Times New Roman" w:hAnsi="Times New Roman" w:cs="Times New Roman"/>
          <w:sz w:val="28"/>
          <w:szCs w:val="28"/>
        </w:rPr>
        <w:t xml:space="preserve">возможно размещение рекламных конструкций малого формата с размерами рекламного поля не более 1,2 </w:t>
      </w:r>
      <w:proofErr w:type="spellStart"/>
      <w:r w:rsidRPr="00F66E4E">
        <w:rPr>
          <w:rFonts w:ascii="Times New Roman" w:hAnsi="Times New Roman" w:cs="Times New Roman"/>
          <w:sz w:val="28"/>
          <w:szCs w:val="28"/>
        </w:rPr>
        <w:t>х</w:t>
      </w:r>
      <w:proofErr w:type="spellEnd"/>
      <w:r w:rsidRPr="00F66E4E">
        <w:rPr>
          <w:rFonts w:ascii="Times New Roman" w:hAnsi="Times New Roman" w:cs="Times New Roman"/>
          <w:sz w:val="28"/>
          <w:szCs w:val="28"/>
        </w:rPr>
        <w:t xml:space="preserve"> 1,8 м.</w:t>
      </w:r>
    </w:p>
    <w:p w:rsidR="003B21CB" w:rsidRPr="00F66E4E" w:rsidRDefault="003B21CB" w:rsidP="0087669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66E4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103788" cy="2527301"/>
            <wp:effectExtent l="19050" t="19050" r="11262" b="25399"/>
            <wp:docPr id="15" name="Рисунок 7" descr="X:\РедИз\13_02_17\НТО и Остановки\Павильон 5х6 дневной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2" descr="X:\РедИз\13_02_17\НТО и Остановки\Павильон 5х6 дневной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8487" t="46596" r="67167" b="28203"/>
                    <a:stretch/>
                  </pic:blipFill>
                  <pic:spPr bwMode="auto">
                    <a:xfrm>
                      <a:off x="0" y="0"/>
                      <a:ext cx="6103788" cy="2527301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FFFFFF"/>
                      </a:solidFill>
                    </a:ln>
                    <a:extLst>
                      <a:ext uri="{909E8E84-426E-40DD-AFC4-6F175D3DCCD1}">
                        <a14:hiddenFill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3B21CB" w:rsidRPr="00F66E4E" w:rsidRDefault="003B21CB" w:rsidP="0087669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B21CB" w:rsidRPr="00F66E4E" w:rsidRDefault="00A2001E" w:rsidP="003B21C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</w:t>
      </w:r>
      <w:r w:rsidRPr="00F66E4E">
        <w:rPr>
          <w:rFonts w:ascii="Times New Roman" w:hAnsi="Times New Roman" w:cs="Times New Roman"/>
          <w:sz w:val="28"/>
          <w:szCs w:val="28"/>
        </w:rPr>
        <w:t xml:space="preserve">лагоустройство территории </w:t>
      </w:r>
    </w:p>
    <w:p w:rsidR="003B21CB" w:rsidRPr="00F66E4E" w:rsidRDefault="009611D3" w:rsidP="003B21C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Владелец</w:t>
      </w:r>
      <w:r w:rsidR="003B21CB" w:rsidRPr="00F66E4E">
        <w:rPr>
          <w:rFonts w:ascii="Times New Roman" w:hAnsi="Times New Roman" w:cs="Times New Roman"/>
          <w:sz w:val="28"/>
          <w:szCs w:val="28"/>
        </w:rPr>
        <w:t xml:space="preserve"> павильона обязан организовать уборку и санитарно-гигиеническую очистку земельного участка; сбор и вывоз отходов производства и потребления, образующиеся в результате деятельности граждан, организаций и индивидуальных предпринимателей на территории участка; содержание и уход за элементами озеленения и благоустройства, расположенными на земельном участке; в зимний период организовать уборку снега, снежно – ледяных образований с поверхности мощения.</w:t>
      </w:r>
      <w:proofErr w:type="gramEnd"/>
      <w:r w:rsidR="003B21CB" w:rsidRPr="00F66E4E">
        <w:rPr>
          <w:rFonts w:ascii="Times New Roman" w:hAnsi="Times New Roman" w:cs="Times New Roman"/>
          <w:sz w:val="28"/>
          <w:szCs w:val="28"/>
        </w:rPr>
        <w:t xml:space="preserve"> Установить возле каждой торговой точки урну емкостью не менее 10 литров.</w:t>
      </w:r>
    </w:p>
    <w:p w:rsidR="003B21CB" w:rsidRPr="00F66E4E" w:rsidRDefault="003B21CB" w:rsidP="003B21C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B21CB" w:rsidRPr="00F66E4E" w:rsidRDefault="003B21CB" w:rsidP="003B21C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66E4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152515" cy="2148205"/>
            <wp:effectExtent l="19050" t="19050" r="19685" b="23495"/>
            <wp:docPr id="17" name="Рисунок 8" descr="X:\РедИз\13_02_17\НТО и Остановки\Киоск_с_навесом_день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6" name="Picture 2" descr="X:\РедИз\13_02_17\НТО и Остановки\Киоск_с_навесом_день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6872" t="17840" r="8405" b="8202"/>
                    <a:stretch/>
                  </pic:blipFill>
                  <pic:spPr bwMode="auto">
                    <a:xfrm>
                      <a:off x="0" y="0"/>
                      <a:ext cx="6152515" cy="214820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>
                          <a:lumMod val="40000"/>
                          <a:lumOff val="60000"/>
                        </a:schemeClr>
                      </a:solidFill>
                    </a:ln>
                    <a:extLst>
                      <a:ext uri="{909E8E84-426E-40DD-AFC4-6F175D3DCCD1}">
                        <a14:hiddenFill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3B21CB" w:rsidRPr="00F66E4E" w:rsidRDefault="003B21CB" w:rsidP="003B21C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2001E" w:rsidRDefault="00A2001E" w:rsidP="003B21C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2001E" w:rsidRDefault="00A2001E" w:rsidP="003B21C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2001E" w:rsidRDefault="00A2001E" w:rsidP="003B21C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2001E" w:rsidRDefault="00A2001E" w:rsidP="003B21C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2001E" w:rsidRDefault="00A2001E" w:rsidP="003B21C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2001E" w:rsidRDefault="00A2001E" w:rsidP="003B21C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B21CB" w:rsidRPr="00F66E4E" w:rsidRDefault="00A2001E" w:rsidP="003B21C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О</w:t>
      </w:r>
      <w:r w:rsidRPr="00F66E4E">
        <w:rPr>
          <w:rFonts w:ascii="Times New Roman" w:hAnsi="Times New Roman" w:cs="Times New Roman"/>
          <w:sz w:val="28"/>
          <w:szCs w:val="28"/>
        </w:rPr>
        <w:t xml:space="preserve">зеленение </w:t>
      </w:r>
    </w:p>
    <w:p w:rsidR="003B21CB" w:rsidRPr="00F66E4E" w:rsidRDefault="003B21CB" w:rsidP="003B21C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66E4E">
        <w:rPr>
          <w:rFonts w:ascii="Times New Roman" w:hAnsi="Times New Roman" w:cs="Times New Roman"/>
          <w:sz w:val="28"/>
          <w:szCs w:val="28"/>
        </w:rPr>
        <w:t>Озеленение площадки размещения ТОК как элемент благоустройства и ландшафтной организации территории должно носить мобильный характер</w:t>
      </w:r>
      <w:r w:rsidRPr="00F66E4E">
        <w:rPr>
          <w:rFonts w:ascii="Times New Roman" w:hAnsi="Times New Roman" w:cs="Times New Roman"/>
          <w:sz w:val="28"/>
          <w:szCs w:val="28"/>
        </w:rPr>
        <w:br/>
        <w:t xml:space="preserve">(посадка растений в специальные передвижные емкости - контейнеры, вазоны и т.п.) </w:t>
      </w:r>
    </w:p>
    <w:p w:rsidR="003B21CB" w:rsidRPr="00F66E4E" w:rsidRDefault="003B21CB" w:rsidP="003B21C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66E4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529960" cy="1863082"/>
            <wp:effectExtent l="19050" t="19050" r="13590" b="22868"/>
            <wp:docPr id="20" name="Рисунок 9" descr="X:\РедИз\13_02_17\НТО и Остановки\Киоск_3х4_день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2" descr="X:\РедИз\13_02_17\НТО и Остановки\Киоск_3х4_день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734" t="50074" r="42178" b="2686"/>
                    <a:stretch/>
                  </pic:blipFill>
                  <pic:spPr bwMode="auto">
                    <a:xfrm>
                      <a:off x="0" y="0"/>
                      <a:ext cx="5529960" cy="1863082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>
                          <a:lumMod val="40000"/>
                          <a:lumOff val="60000"/>
                        </a:schemeClr>
                      </a:solidFill>
                    </a:ln>
                    <a:extLst>
                      <a:ext uri="{909E8E84-426E-40DD-AFC4-6F175D3DCCD1}">
                        <a14:hiddenFill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3B21CB" w:rsidRPr="00F66E4E" w:rsidRDefault="003B21CB" w:rsidP="003B21C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B21CB" w:rsidRPr="00F66E4E" w:rsidRDefault="00A2001E" w:rsidP="003B21C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</w:t>
      </w:r>
      <w:r w:rsidRPr="00F66E4E">
        <w:rPr>
          <w:rFonts w:ascii="Times New Roman" w:hAnsi="Times New Roman" w:cs="Times New Roman"/>
          <w:sz w:val="28"/>
          <w:szCs w:val="28"/>
        </w:rPr>
        <w:t xml:space="preserve">оступность </w:t>
      </w:r>
    </w:p>
    <w:p w:rsidR="003B21CB" w:rsidRPr="00F66E4E" w:rsidRDefault="003B21CB" w:rsidP="003B21C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F66E4E">
        <w:rPr>
          <w:rFonts w:ascii="Times New Roman" w:hAnsi="Times New Roman" w:cs="Times New Roman"/>
          <w:sz w:val="28"/>
          <w:szCs w:val="28"/>
        </w:rPr>
        <w:t xml:space="preserve">В соответствии с </w:t>
      </w:r>
      <w:proofErr w:type="spellStart"/>
      <w:r w:rsidRPr="00F66E4E">
        <w:rPr>
          <w:rFonts w:ascii="Times New Roman" w:hAnsi="Times New Roman" w:cs="Times New Roman"/>
          <w:sz w:val="28"/>
          <w:szCs w:val="28"/>
        </w:rPr>
        <w:t>СНиП</w:t>
      </w:r>
      <w:proofErr w:type="spellEnd"/>
      <w:r w:rsidRPr="00F66E4E">
        <w:rPr>
          <w:rFonts w:ascii="Times New Roman" w:hAnsi="Times New Roman" w:cs="Times New Roman"/>
          <w:sz w:val="28"/>
          <w:szCs w:val="28"/>
        </w:rPr>
        <w:t xml:space="preserve"> 35-01-2001 «</w:t>
      </w:r>
      <w:r w:rsidR="009611D3">
        <w:rPr>
          <w:rFonts w:ascii="Times New Roman" w:hAnsi="Times New Roman" w:cs="Times New Roman"/>
          <w:sz w:val="28"/>
          <w:szCs w:val="28"/>
        </w:rPr>
        <w:t>Д</w:t>
      </w:r>
      <w:r w:rsidRPr="00F66E4E">
        <w:rPr>
          <w:rFonts w:ascii="Times New Roman" w:hAnsi="Times New Roman" w:cs="Times New Roman"/>
          <w:sz w:val="28"/>
          <w:szCs w:val="28"/>
        </w:rPr>
        <w:t xml:space="preserve">оступность зданий и сооружений для </w:t>
      </w:r>
      <w:proofErr w:type="spellStart"/>
      <w:r w:rsidRPr="00F66E4E">
        <w:rPr>
          <w:rFonts w:ascii="Times New Roman" w:hAnsi="Times New Roman" w:cs="Times New Roman"/>
          <w:sz w:val="28"/>
          <w:szCs w:val="28"/>
        </w:rPr>
        <w:t>маломобильных</w:t>
      </w:r>
      <w:proofErr w:type="spellEnd"/>
      <w:r w:rsidRPr="00F66E4E">
        <w:rPr>
          <w:rFonts w:ascii="Times New Roman" w:hAnsi="Times New Roman" w:cs="Times New Roman"/>
          <w:sz w:val="28"/>
          <w:szCs w:val="28"/>
        </w:rPr>
        <w:t xml:space="preserve"> групп населения» все двери в торговые павильоны оборудовать пандусами длиной 1м, шириной 2м, бортиками не менее 5 см по бокам, с уклоном не более 8% в случае невозможности выполнения в полном объеме требований беспрепятственного доступа </w:t>
      </w:r>
      <w:proofErr w:type="spellStart"/>
      <w:r w:rsidRPr="00F66E4E">
        <w:rPr>
          <w:rFonts w:ascii="Times New Roman" w:hAnsi="Times New Roman" w:cs="Times New Roman"/>
          <w:sz w:val="28"/>
          <w:szCs w:val="28"/>
        </w:rPr>
        <w:t>маломобильных</w:t>
      </w:r>
      <w:proofErr w:type="spellEnd"/>
      <w:r w:rsidRPr="00F66E4E">
        <w:rPr>
          <w:rFonts w:ascii="Times New Roman" w:hAnsi="Times New Roman" w:cs="Times New Roman"/>
          <w:sz w:val="28"/>
          <w:szCs w:val="28"/>
        </w:rPr>
        <w:t xml:space="preserve"> граждан к данным торговым точкам необходима установка кнопок вызова специалистов с табличкой - пиктограммой</w:t>
      </w:r>
      <w:proofErr w:type="gramEnd"/>
      <w:r w:rsidRPr="00F66E4E">
        <w:rPr>
          <w:rFonts w:ascii="Times New Roman" w:hAnsi="Times New Roman" w:cs="Times New Roman"/>
          <w:sz w:val="28"/>
          <w:szCs w:val="28"/>
        </w:rPr>
        <w:t xml:space="preserve"> «инвалид».</w:t>
      </w:r>
    </w:p>
    <w:p w:rsidR="003B21CB" w:rsidRPr="00F66E4E" w:rsidRDefault="003B21CB" w:rsidP="003B21C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66E4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380841" cy="2372700"/>
            <wp:effectExtent l="19050" t="19050" r="19709" b="27600"/>
            <wp:docPr id="21" name="Рисунок 10" descr="X:\РедИз\13_02_17\НТО и Остановки\Павильон_с_навесом_день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2" descr="X:\РедИз\13_02_17\НТО и Остановки\Павильон_с_навесом_день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0147" t="60324" r="62288" b="15893"/>
                    <a:stretch/>
                  </pic:blipFill>
                  <pic:spPr bwMode="auto">
                    <a:xfrm>
                      <a:off x="0" y="0"/>
                      <a:ext cx="4380841" cy="23727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FFFFFF"/>
                      </a:solidFill>
                    </a:ln>
                    <a:extLst>
                      <a:ext uri="{909E8E84-426E-40DD-AFC4-6F175D3DCCD1}">
                        <a14:hiddenFill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3B21CB" w:rsidRPr="00F66E4E" w:rsidRDefault="003B21CB" w:rsidP="003B21C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2001E" w:rsidRDefault="00A2001E" w:rsidP="003B21C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2001E" w:rsidRDefault="00A2001E" w:rsidP="003B21C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2001E" w:rsidRDefault="00A2001E" w:rsidP="003B21C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2001E" w:rsidRDefault="00A2001E" w:rsidP="003B21C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2001E" w:rsidRDefault="00A2001E" w:rsidP="003B21C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2001E" w:rsidRDefault="00A2001E" w:rsidP="003B21C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2001E" w:rsidRDefault="00A2001E" w:rsidP="003B21C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2001E" w:rsidRDefault="00A2001E" w:rsidP="003B21C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B21CB" w:rsidRPr="00F66E4E" w:rsidRDefault="00A2001E" w:rsidP="003B21C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Д</w:t>
      </w:r>
      <w:r w:rsidRPr="00F66E4E">
        <w:rPr>
          <w:rFonts w:ascii="Times New Roman" w:hAnsi="Times New Roman" w:cs="Times New Roman"/>
          <w:sz w:val="28"/>
          <w:szCs w:val="28"/>
        </w:rPr>
        <w:t>невной и ночной виды</w:t>
      </w:r>
    </w:p>
    <w:p w:rsidR="003B21CB" w:rsidRPr="00F66E4E" w:rsidRDefault="003B21CB" w:rsidP="003B21C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B21CB" w:rsidRPr="00F66E4E" w:rsidRDefault="003B21CB" w:rsidP="003B21C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66E4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152515" cy="2130425"/>
            <wp:effectExtent l="19050" t="19050" r="19685" b="22225"/>
            <wp:docPr id="28" name="Рисунок 11" descr="X:\РедИз\13_02_17\НТО и Остановки\Киоск_с_навесом_день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X:\РедИз\13_02_17\НТО и Остановки\Киоск_с_навесом_день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9856" t="20341" r="9920" b="10215"/>
                    <a:stretch/>
                  </pic:blipFill>
                  <pic:spPr bwMode="auto">
                    <a:xfrm>
                      <a:off x="0" y="0"/>
                      <a:ext cx="6152515" cy="21304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>
                          <a:lumMod val="40000"/>
                          <a:lumOff val="60000"/>
                        </a:schemeClr>
                      </a:solidFill>
                    </a:ln>
                    <a:extLst>
                      <a:ext uri="{909E8E84-426E-40DD-AFC4-6F175D3DCCD1}">
                        <a14:hiddenFill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3B21CB" w:rsidRPr="00F66E4E" w:rsidRDefault="003B21CB" w:rsidP="003B21C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66E4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152515" cy="2195195"/>
            <wp:effectExtent l="19050" t="19050" r="19685" b="14605"/>
            <wp:docPr id="32" name="Рисунок 12" descr="X:\РедИз\13_02_17\НТО и Остановки\Киоск_с_навесом_ночь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" name="Picture 3" descr="X:\РедИз\13_02_17\НТО и Остановки\Киоск_с_навесом_ночь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9812" t="18620" r="9996" b="9852"/>
                    <a:stretch/>
                  </pic:blipFill>
                  <pic:spPr bwMode="auto">
                    <a:xfrm>
                      <a:off x="0" y="0"/>
                      <a:ext cx="6152515" cy="219519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FFFFFF"/>
                      </a:solidFill>
                    </a:ln>
                    <a:extLst>
                      <a:ext uri="{909E8E84-426E-40DD-AFC4-6F175D3DCCD1}">
                        <a14:hiddenFill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3B21CB" w:rsidRPr="00F66E4E" w:rsidRDefault="003B21CB" w:rsidP="003B21C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66E4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152515" cy="1627505"/>
            <wp:effectExtent l="19050" t="19050" r="19685" b="10795"/>
            <wp:docPr id="33" name="Рисунок 13" descr="X:\РедИз\13_02_17\НТО и Остановки\Павильон_с_навесом_день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 descr="X:\РедИз\13_02_17\НТО и Остановки\Павильон_с_навесом_день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26283" b="7585"/>
                    <a:stretch/>
                  </pic:blipFill>
                  <pic:spPr bwMode="auto">
                    <a:xfrm>
                      <a:off x="0" y="0"/>
                      <a:ext cx="6152515" cy="162750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>
                          <a:lumMod val="40000"/>
                          <a:lumOff val="60000"/>
                        </a:schemeClr>
                      </a:solidFill>
                    </a:ln>
                    <a:extLst>
                      <a:ext uri="{909E8E84-426E-40DD-AFC4-6F175D3DCCD1}">
                        <a14:hiddenFill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3B21CB" w:rsidRPr="00F66E4E" w:rsidRDefault="003B21CB" w:rsidP="003B21C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66E4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152515" cy="1700530"/>
            <wp:effectExtent l="19050" t="19050" r="19685" b="13970"/>
            <wp:docPr id="38" name="Рисунок 14" descr="X:\РедИз\13_02_17\НТО и Остановки\Павильон_с_навесом_ночь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9" name="Picture 3" descr="X:\РедИз\13_02_17\НТО и Остановки\Павильон_с_навесом_ночь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23813" b="7090"/>
                    <a:stretch/>
                  </pic:blipFill>
                  <pic:spPr bwMode="auto">
                    <a:xfrm>
                      <a:off x="0" y="0"/>
                      <a:ext cx="6152515" cy="170053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FFFFFF"/>
                      </a:solidFill>
                    </a:ln>
                    <a:extLst>
                      <a:ext uri="{909E8E84-426E-40DD-AFC4-6F175D3DCCD1}">
                        <a14:hiddenFill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3B21CB" w:rsidRPr="00F66E4E" w:rsidRDefault="003B21CB" w:rsidP="003B21C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2001E" w:rsidRDefault="00A2001E" w:rsidP="0087669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2001E" w:rsidRDefault="00A2001E" w:rsidP="0087669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2001E" w:rsidRDefault="00A2001E" w:rsidP="0087669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B21CB" w:rsidRDefault="00A2001E" w:rsidP="0087669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Б</w:t>
      </w:r>
      <w:r w:rsidRPr="00F66E4E">
        <w:rPr>
          <w:rFonts w:ascii="Times New Roman" w:hAnsi="Times New Roman" w:cs="Times New Roman"/>
          <w:sz w:val="28"/>
          <w:szCs w:val="28"/>
        </w:rPr>
        <w:t>локирование остановочных комплексов</w:t>
      </w:r>
    </w:p>
    <w:p w:rsidR="00A2001E" w:rsidRPr="00F66E4E" w:rsidRDefault="00A2001E" w:rsidP="0087669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B21CB" w:rsidRPr="00F66E4E" w:rsidRDefault="003B21CB" w:rsidP="0087669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66E4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152515" cy="830580"/>
            <wp:effectExtent l="19050" t="19050" r="19685" b="26670"/>
            <wp:docPr id="40" name="Рисунок 15" descr="X:\РедИз\13_02_17\НТО и Остановки\Богоявленский комплекс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" name="Picture 2" descr="X:\РедИз\13_02_17\НТО и Остановки\Богоявленский комплекс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250" t="38541" r="1000" b="28464"/>
                    <a:stretch/>
                  </pic:blipFill>
                  <pic:spPr bwMode="auto">
                    <a:xfrm>
                      <a:off x="0" y="0"/>
                      <a:ext cx="6152515" cy="83058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>
                          <a:lumMod val="40000"/>
                          <a:lumOff val="60000"/>
                        </a:schemeClr>
                      </a:solidFill>
                    </a:ln>
                    <a:extLst>
                      <a:ext uri="{909E8E84-426E-40DD-AFC4-6F175D3DCCD1}">
                        <a14:hiddenFill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3B21CB" w:rsidRPr="00F66E4E" w:rsidRDefault="003B21CB" w:rsidP="0087669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B21CB" w:rsidRDefault="003B21CB" w:rsidP="0087669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66E4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152515" cy="1143000"/>
            <wp:effectExtent l="19050" t="19050" r="19685" b="19050"/>
            <wp:docPr id="47" name="Рисунок 16" descr="X:\РедИз\13_02_17\НТО и Остановки\Богоявленский комплекс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2" descr="X:\РедИз\13_02_17\НТО и Остановки\Богоявленский комплекс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250" t="38540" r="34069" b="31413"/>
                    <a:stretch/>
                  </pic:blipFill>
                  <pic:spPr bwMode="auto">
                    <a:xfrm>
                      <a:off x="0" y="0"/>
                      <a:ext cx="6152515" cy="11430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>
                          <a:lumMod val="40000"/>
                          <a:lumOff val="60000"/>
                        </a:schemeClr>
                      </a:solidFill>
                    </a:ln>
                    <a:extLst>
                      <a:ext uri="{909E8E84-426E-40DD-AFC4-6F175D3DCCD1}">
                        <a14:hiddenFill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A02AFD" w:rsidRDefault="00A02AFD" w:rsidP="0087669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02AFD" w:rsidRPr="00A02AFD" w:rsidRDefault="00A02AFD" w:rsidP="00A02AFD">
      <w:pPr>
        <w:pStyle w:val="Default"/>
        <w:spacing w:line="240" w:lineRule="exact"/>
        <w:ind w:left="4536"/>
        <w:rPr>
          <w:rFonts w:ascii="Times New Roman" w:hAnsi="Times New Roman" w:cs="Times New Roman"/>
          <w:sz w:val="28"/>
          <w:szCs w:val="28"/>
        </w:rPr>
      </w:pPr>
    </w:p>
    <w:p w:rsidR="00A02AFD" w:rsidRPr="00A02AFD" w:rsidRDefault="00A02AFD" w:rsidP="00A02AFD">
      <w:pPr>
        <w:pStyle w:val="Default"/>
        <w:spacing w:line="240" w:lineRule="exact"/>
        <w:ind w:left="4536"/>
        <w:rPr>
          <w:rFonts w:ascii="Times New Roman" w:hAnsi="Times New Roman" w:cs="Times New Roman"/>
          <w:sz w:val="28"/>
          <w:szCs w:val="28"/>
        </w:rPr>
      </w:pPr>
    </w:p>
    <w:p w:rsidR="00A02AFD" w:rsidRPr="00A02AFD" w:rsidRDefault="00A02AFD" w:rsidP="00A02AFD">
      <w:pPr>
        <w:pStyle w:val="Default"/>
        <w:spacing w:line="240" w:lineRule="exact"/>
        <w:ind w:left="4536"/>
        <w:rPr>
          <w:rFonts w:ascii="Times New Roman" w:hAnsi="Times New Roman" w:cs="Times New Roman"/>
          <w:sz w:val="28"/>
          <w:szCs w:val="28"/>
        </w:rPr>
      </w:pPr>
    </w:p>
    <w:p w:rsidR="00A02AFD" w:rsidRPr="00A02AFD" w:rsidRDefault="00A02AFD" w:rsidP="00A02AFD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A02AFD">
        <w:rPr>
          <w:rFonts w:ascii="Times New Roman" w:hAnsi="Times New Roman" w:cs="Times New Roman"/>
          <w:bCs/>
          <w:sz w:val="28"/>
          <w:szCs w:val="28"/>
        </w:rPr>
        <w:t xml:space="preserve">Типовые эскизные решения </w:t>
      </w:r>
      <w:r w:rsidRPr="00A02AFD">
        <w:rPr>
          <w:rFonts w:ascii="Times New Roman" w:eastAsia="Times New Roman" w:hAnsi="Times New Roman" w:cs="Times New Roman"/>
          <w:bCs/>
          <w:sz w:val="28"/>
          <w:szCs w:val="28"/>
        </w:rPr>
        <w:t>нестационарных торговых объектов типа киоск бренда «Георгиевск ЭКО продукт» с входной группой</w:t>
      </w:r>
    </w:p>
    <w:p w:rsidR="00A02AFD" w:rsidRPr="00A02AFD" w:rsidRDefault="00A02AFD" w:rsidP="00A02AFD">
      <w:pPr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A02AFD" w:rsidRPr="00A02AFD" w:rsidRDefault="00A02AFD" w:rsidP="00A02AFD">
      <w:pPr>
        <w:pStyle w:val="Default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A02AFD">
        <w:rPr>
          <w:rFonts w:ascii="Times New Roman" w:hAnsi="Times New Roman" w:cs="Times New Roman"/>
          <w:bCs/>
          <w:noProof/>
          <w:sz w:val="28"/>
          <w:szCs w:val="28"/>
        </w:rPr>
        <w:drawing>
          <wp:inline distT="0" distB="0" distL="0" distR="0">
            <wp:extent cx="5934075" cy="4495800"/>
            <wp:effectExtent l="19050" t="0" r="9525" b="0"/>
            <wp:docPr id="30" name="Рисунок 3" descr="D:\документы архитектура\Каширин Андрей Михайлович\Благоустройство\НТО\нестационарные торговые объекты\19-12-2017_09-24-24\IMG-20171219-WA0003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документы архитектура\Каширин Андрей Михайлович\Благоустройство\НТО\нестационарные торговые объекты\19-12-2017_09-24-24\IMG-20171219-WA0003 - копия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9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2AFD" w:rsidRPr="00A02AFD" w:rsidRDefault="00A02AFD" w:rsidP="00A02AFD">
      <w:pPr>
        <w:pStyle w:val="Default"/>
        <w:spacing w:line="240" w:lineRule="exact"/>
        <w:rPr>
          <w:rFonts w:ascii="Times New Roman" w:hAnsi="Times New Roman" w:cs="Times New Roman"/>
          <w:sz w:val="28"/>
          <w:szCs w:val="28"/>
        </w:rPr>
      </w:pPr>
    </w:p>
    <w:p w:rsidR="00DC478F" w:rsidRDefault="00DC478F" w:rsidP="00A02AFD">
      <w:pPr>
        <w:pStyle w:val="Default"/>
        <w:rPr>
          <w:rFonts w:ascii="Times New Roman" w:hAnsi="Times New Roman" w:cs="Times New Roman"/>
          <w:sz w:val="28"/>
          <w:szCs w:val="28"/>
        </w:rPr>
      </w:pPr>
    </w:p>
    <w:p w:rsidR="00A02AFD" w:rsidRPr="00A02AFD" w:rsidRDefault="00A02AFD" w:rsidP="00A02AFD">
      <w:pPr>
        <w:pStyle w:val="Default"/>
        <w:rPr>
          <w:rFonts w:ascii="Times New Roman" w:hAnsi="Times New Roman" w:cs="Times New Roman"/>
          <w:sz w:val="28"/>
          <w:szCs w:val="28"/>
        </w:rPr>
      </w:pPr>
      <w:proofErr w:type="spellStart"/>
      <w:r w:rsidRPr="00A02AFD">
        <w:rPr>
          <w:rFonts w:ascii="Times New Roman" w:hAnsi="Times New Roman" w:cs="Times New Roman"/>
          <w:sz w:val="28"/>
          <w:szCs w:val="28"/>
        </w:rPr>
        <w:lastRenderedPageBreak/>
        <w:t>Конструктив</w:t>
      </w:r>
      <w:proofErr w:type="spellEnd"/>
      <w:r w:rsidRPr="00A02AF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02AFD" w:rsidRPr="00A02AFD" w:rsidRDefault="00A02AFD" w:rsidP="00A02AFD">
      <w:pPr>
        <w:pStyle w:val="Default"/>
        <w:ind w:left="4536"/>
        <w:rPr>
          <w:rFonts w:ascii="Times New Roman" w:hAnsi="Times New Roman" w:cs="Times New Roman"/>
          <w:sz w:val="28"/>
          <w:szCs w:val="28"/>
        </w:rPr>
      </w:pPr>
    </w:p>
    <w:p w:rsidR="00A02AFD" w:rsidRPr="00A02AFD" w:rsidRDefault="00A02AFD" w:rsidP="00A02AF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A02AFD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Корпус: </w:t>
      </w:r>
      <w:r w:rsidRPr="00A02AFD">
        <w:rPr>
          <w:rFonts w:ascii="Times New Roman" w:hAnsi="Times New Roman" w:cs="Times New Roman"/>
          <w:color w:val="000000"/>
          <w:sz w:val="28"/>
          <w:szCs w:val="28"/>
        </w:rPr>
        <w:t xml:space="preserve">из композитных материалов с утеплителем. </w:t>
      </w:r>
    </w:p>
    <w:p w:rsidR="00A02AFD" w:rsidRPr="00A02AFD" w:rsidRDefault="00A02AFD" w:rsidP="00A02AF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A02AFD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Остекление: </w:t>
      </w:r>
      <w:r w:rsidRPr="00A02AFD">
        <w:rPr>
          <w:rFonts w:ascii="Times New Roman" w:hAnsi="Times New Roman" w:cs="Times New Roman"/>
          <w:color w:val="000000"/>
          <w:sz w:val="28"/>
          <w:szCs w:val="28"/>
        </w:rPr>
        <w:t xml:space="preserve">стеклопакет, ПВХ профиль. </w:t>
      </w:r>
    </w:p>
    <w:p w:rsidR="00A02AFD" w:rsidRPr="00A02AFD" w:rsidRDefault="00A02AFD" w:rsidP="00A02AF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A02AFD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Рекламное поле: </w:t>
      </w:r>
      <w:r w:rsidRPr="00A02AFD">
        <w:rPr>
          <w:rFonts w:ascii="Times New Roman" w:hAnsi="Times New Roman" w:cs="Times New Roman"/>
          <w:color w:val="000000"/>
          <w:sz w:val="28"/>
          <w:szCs w:val="28"/>
        </w:rPr>
        <w:t xml:space="preserve">с внутренней светодиодной подсветкой. </w:t>
      </w:r>
    </w:p>
    <w:p w:rsidR="00A02AFD" w:rsidRPr="00A02AFD" w:rsidRDefault="00A02AFD" w:rsidP="00A02AFD">
      <w:pPr>
        <w:pStyle w:val="Default"/>
        <w:rPr>
          <w:rFonts w:ascii="Times New Roman" w:hAnsi="Times New Roman" w:cs="Times New Roman"/>
          <w:sz w:val="28"/>
          <w:szCs w:val="28"/>
        </w:rPr>
      </w:pPr>
      <w:r w:rsidRPr="00A02AFD">
        <w:rPr>
          <w:rFonts w:ascii="Times New Roman" w:hAnsi="Times New Roman" w:cs="Times New Roman"/>
          <w:b/>
          <w:bCs/>
          <w:sz w:val="28"/>
          <w:szCs w:val="28"/>
        </w:rPr>
        <w:t xml:space="preserve">Дверь: </w:t>
      </w:r>
      <w:r w:rsidRPr="00A02AFD">
        <w:rPr>
          <w:rFonts w:ascii="Times New Roman" w:hAnsi="Times New Roman" w:cs="Times New Roman"/>
          <w:sz w:val="28"/>
          <w:szCs w:val="28"/>
        </w:rPr>
        <w:t>металлическая или ПВХ, с остеклением, утепленная с наружным покрытием композитным материалом в цвет основного цвета павильона</w:t>
      </w:r>
    </w:p>
    <w:p w:rsidR="00A02AFD" w:rsidRPr="00A02AFD" w:rsidRDefault="00A02AFD" w:rsidP="00A02AFD">
      <w:pPr>
        <w:pStyle w:val="Default"/>
        <w:spacing w:line="240" w:lineRule="exact"/>
        <w:ind w:left="4536"/>
        <w:rPr>
          <w:rFonts w:ascii="Times New Roman" w:hAnsi="Times New Roman" w:cs="Times New Roman"/>
          <w:sz w:val="28"/>
          <w:szCs w:val="28"/>
        </w:rPr>
      </w:pPr>
    </w:p>
    <w:p w:rsidR="00DC478F" w:rsidRPr="00434AE2" w:rsidRDefault="00DC478F" w:rsidP="00DC478F">
      <w:pPr>
        <w:jc w:val="center"/>
        <w:rPr>
          <w:bCs/>
          <w:szCs w:val="28"/>
        </w:rPr>
      </w:pPr>
    </w:p>
    <w:p w:rsidR="00DC478F" w:rsidRDefault="00DC478F" w:rsidP="00DC478F">
      <w:r>
        <w:rPr>
          <w:noProof/>
        </w:rPr>
        <w:drawing>
          <wp:inline distT="0" distB="0" distL="0" distR="0">
            <wp:extent cx="5400675" cy="4056017"/>
            <wp:effectExtent l="19050" t="0" r="9525" b="0"/>
            <wp:docPr id="56" name="Рисунок 2" descr="D:\документы архитектура\Каширин Андрей Михайлович\Благоустройство\НТО\нестационарные торговые объекты\19-12-2017_09-24-24\IMG-20171219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документы архитектура\Каширин Андрей Михайлович\Благоустройство\НТО\нестационарные торговые объекты\19-12-2017_09-24-24\IMG-20171219-WA0010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40560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478F" w:rsidRPr="00A02AFD" w:rsidRDefault="00DC478F" w:rsidP="00DC478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C478F" w:rsidRPr="00A02AFD" w:rsidRDefault="00DC478F" w:rsidP="00DC478F">
      <w:pPr>
        <w:pStyle w:val="Default"/>
        <w:rPr>
          <w:rFonts w:ascii="Times New Roman" w:hAnsi="Times New Roman" w:cs="Times New Roman"/>
          <w:sz w:val="28"/>
          <w:szCs w:val="28"/>
        </w:rPr>
      </w:pPr>
      <w:proofErr w:type="spellStart"/>
      <w:r w:rsidRPr="00A02AFD">
        <w:rPr>
          <w:rFonts w:ascii="Times New Roman" w:hAnsi="Times New Roman" w:cs="Times New Roman"/>
          <w:sz w:val="28"/>
          <w:szCs w:val="28"/>
        </w:rPr>
        <w:t>Конструктив</w:t>
      </w:r>
      <w:proofErr w:type="spellEnd"/>
      <w:r w:rsidRPr="00A02AF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C478F" w:rsidRPr="00A02AFD" w:rsidRDefault="00DC478F" w:rsidP="00DC478F">
      <w:pPr>
        <w:pStyle w:val="Default"/>
        <w:ind w:left="4536"/>
        <w:rPr>
          <w:rFonts w:ascii="Times New Roman" w:hAnsi="Times New Roman" w:cs="Times New Roman"/>
          <w:sz w:val="28"/>
          <w:szCs w:val="28"/>
        </w:rPr>
      </w:pPr>
    </w:p>
    <w:p w:rsidR="00DC478F" w:rsidRPr="00A02AFD" w:rsidRDefault="00DC478F" w:rsidP="00DC478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A02AFD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Корпус: </w:t>
      </w:r>
      <w:r w:rsidRPr="00A02AFD">
        <w:rPr>
          <w:rFonts w:ascii="Times New Roman" w:hAnsi="Times New Roman" w:cs="Times New Roman"/>
          <w:color w:val="000000"/>
          <w:sz w:val="28"/>
          <w:szCs w:val="28"/>
        </w:rPr>
        <w:t xml:space="preserve">из композитных материалов с утеплителем. </w:t>
      </w:r>
    </w:p>
    <w:p w:rsidR="00DC478F" w:rsidRPr="00A02AFD" w:rsidRDefault="00DC478F" w:rsidP="00DC478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A02AFD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Остекление: </w:t>
      </w:r>
      <w:r w:rsidRPr="00A02AFD">
        <w:rPr>
          <w:rFonts w:ascii="Times New Roman" w:hAnsi="Times New Roman" w:cs="Times New Roman"/>
          <w:color w:val="000000"/>
          <w:sz w:val="28"/>
          <w:szCs w:val="28"/>
        </w:rPr>
        <w:t xml:space="preserve">стеклопакет, ПВХ профиль. </w:t>
      </w:r>
    </w:p>
    <w:p w:rsidR="00DC478F" w:rsidRPr="00A02AFD" w:rsidRDefault="00DC478F" w:rsidP="00DC478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A02AFD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Рекламное поле: </w:t>
      </w:r>
      <w:r w:rsidRPr="00A02AFD">
        <w:rPr>
          <w:rFonts w:ascii="Times New Roman" w:hAnsi="Times New Roman" w:cs="Times New Roman"/>
          <w:color w:val="000000"/>
          <w:sz w:val="28"/>
          <w:szCs w:val="28"/>
        </w:rPr>
        <w:t xml:space="preserve">с внутренней светодиодной подсветкой. </w:t>
      </w:r>
    </w:p>
    <w:p w:rsidR="00A02AFD" w:rsidRPr="00A02AFD" w:rsidRDefault="00A02AFD" w:rsidP="00A02AFD">
      <w:pPr>
        <w:pStyle w:val="Default"/>
        <w:jc w:val="center"/>
        <w:rPr>
          <w:rFonts w:ascii="Times New Roman" w:hAnsi="Times New Roman" w:cs="Times New Roman"/>
          <w:sz w:val="28"/>
          <w:szCs w:val="28"/>
        </w:rPr>
      </w:pPr>
    </w:p>
    <w:p w:rsidR="00A02AFD" w:rsidRPr="00A02AFD" w:rsidRDefault="00A02AFD" w:rsidP="00A02AFD">
      <w:pPr>
        <w:pStyle w:val="Default"/>
        <w:jc w:val="center"/>
        <w:rPr>
          <w:rFonts w:ascii="Times New Roman" w:hAnsi="Times New Roman" w:cs="Times New Roman"/>
          <w:sz w:val="28"/>
          <w:szCs w:val="28"/>
        </w:rPr>
      </w:pPr>
    </w:p>
    <w:p w:rsidR="00A02AFD" w:rsidRPr="00A02AFD" w:rsidRDefault="00A02AFD" w:rsidP="00A02AFD">
      <w:pPr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A02AFD" w:rsidRPr="00A02AFD" w:rsidRDefault="00A02AFD" w:rsidP="00A02AFD">
      <w:pPr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A02AFD" w:rsidRPr="00A02AFD" w:rsidRDefault="00A02AFD" w:rsidP="00A02AFD">
      <w:pPr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A02AFD" w:rsidRPr="00A02AFD" w:rsidRDefault="00A02AFD" w:rsidP="00A02AFD">
      <w:pPr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A02AFD" w:rsidRPr="00A02AFD" w:rsidRDefault="00A02AFD" w:rsidP="00A02AFD">
      <w:pPr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A02AFD" w:rsidRPr="00A02AFD" w:rsidRDefault="00A02AFD" w:rsidP="00A02AFD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A02AFD">
        <w:rPr>
          <w:rFonts w:ascii="Times New Roman" w:hAnsi="Times New Roman" w:cs="Times New Roman"/>
          <w:bCs/>
          <w:sz w:val="28"/>
          <w:szCs w:val="28"/>
        </w:rPr>
        <w:t xml:space="preserve">Типовые эскизные решения </w:t>
      </w:r>
      <w:r w:rsidRPr="00A02AFD">
        <w:rPr>
          <w:rFonts w:ascii="Times New Roman" w:eastAsia="Times New Roman" w:hAnsi="Times New Roman" w:cs="Times New Roman"/>
          <w:bCs/>
          <w:sz w:val="28"/>
          <w:szCs w:val="28"/>
        </w:rPr>
        <w:t>нестационарных торговых объектов</w:t>
      </w:r>
    </w:p>
    <w:p w:rsidR="00A02AFD" w:rsidRPr="00A02AFD" w:rsidRDefault="00A02AFD" w:rsidP="00A02AFD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A02AFD">
        <w:rPr>
          <w:rFonts w:ascii="Times New Roman" w:eastAsia="Times New Roman" w:hAnsi="Times New Roman" w:cs="Times New Roman"/>
          <w:bCs/>
          <w:sz w:val="28"/>
          <w:szCs w:val="28"/>
        </w:rPr>
        <w:t xml:space="preserve"> типа палатка бренда «Георгиевск ЭКО продукт» </w:t>
      </w:r>
    </w:p>
    <w:p w:rsidR="00A02AFD" w:rsidRPr="00A02AFD" w:rsidRDefault="00A02AFD" w:rsidP="00A02AFD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A02AFD" w:rsidRPr="00A02AFD" w:rsidRDefault="00A02AFD" w:rsidP="00A02AFD">
      <w:pPr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A02AFD">
        <w:rPr>
          <w:rFonts w:ascii="Times New Roman" w:eastAsia="Times New Roman" w:hAnsi="Times New Roman" w:cs="Times New Roman"/>
          <w:bCs/>
          <w:noProof/>
          <w:sz w:val="28"/>
          <w:szCs w:val="28"/>
        </w:rPr>
        <w:drawing>
          <wp:inline distT="0" distB="0" distL="0" distR="0">
            <wp:extent cx="5648325" cy="4279309"/>
            <wp:effectExtent l="19050" t="0" r="9525" b="0"/>
            <wp:docPr id="50" name="Рисунок 4" descr="D:\документы архитектура\Каширин Андрей Михайлович\Благоустройство\НТО\нестационарные торговые объекты\19-12-2017_09-24-24\IMG-20171219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документы архитектура\Каширин Андрей Михайлович\Благоустройство\НТО\нестационарные торговые объекты\19-12-2017_09-24-24\IMG-20171219-WA0004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325" cy="42793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2AFD" w:rsidRPr="00A02AFD" w:rsidRDefault="00A02AFD" w:rsidP="00A02AFD">
      <w:pPr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A02AFD" w:rsidRPr="00A02AFD" w:rsidRDefault="00A02AFD" w:rsidP="00A02AFD">
      <w:pPr>
        <w:pStyle w:val="Default"/>
        <w:rPr>
          <w:rFonts w:ascii="Times New Roman" w:hAnsi="Times New Roman" w:cs="Times New Roman"/>
          <w:sz w:val="28"/>
          <w:szCs w:val="28"/>
        </w:rPr>
      </w:pPr>
    </w:p>
    <w:p w:rsidR="00A02AFD" w:rsidRPr="00A02AFD" w:rsidRDefault="00A02AFD" w:rsidP="00A02AFD">
      <w:pPr>
        <w:pStyle w:val="Default"/>
        <w:rPr>
          <w:rFonts w:ascii="Times New Roman" w:hAnsi="Times New Roman" w:cs="Times New Roman"/>
          <w:sz w:val="28"/>
          <w:szCs w:val="28"/>
        </w:rPr>
      </w:pPr>
    </w:p>
    <w:p w:rsidR="00A02AFD" w:rsidRPr="00A02AFD" w:rsidRDefault="00A02AFD" w:rsidP="00A02AFD">
      <w:pPr>
        <w:pStyle w:val="Default"/>
        <w:rPr>
          <w:rFonts w:ascii="Times New Roman" w:hAnsi="Times New Roman" w:cs="Times New Roman"/>
          <w:sz w:val="28"/>
          <w:szCs w:val="28"/>
        </w:rPr>
      </w:pPr>
      <w:proofErr w:type="spellStart"/>
      <w:r w:rsidRPr="00A02AFD">
        <w:rPr>
          <w:rFonts w:ascii="Times New Roman" w:hAnsi="Times New Roman" w:cs="Times New Roman"/>
          <w:sz w:val="28"/>
          <w:szCs w:val="28"/>
        </w:rPr>
        <w:t>Конструктив</w:t>
      </w:r>
      <w:proofErr w:type="spellEnd"/>
      <w:r w:rsidRPr="00A02AF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02AFD" w:rsidRPr="00A02AFD" w:rsidRDefault="00A02AFD" w:rsidP="00A02AFD">
      <w:pPr>
        <w:pStyle w:val="Default"/>
        <w:rPr>
          <w:rFonts w:ascii="Times New Roman" w:hAnsi="Times New Roman" w:cs="Times New Roman"/>
          <w:sz w:val="28"/>
          <w:szCs w:val="28"/>
        </w:rPr>
      </w:pPr>
    </w:p>
    <w:p w:rsidR="00A02AFD" w:rsidRPr="00A02AFD" w:rsidRDefault="00A02AFD" w:rsidP="00A02AF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A02AFD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Каркас: </w:t>
      </w:r>
      <w:r w:rsidRPr="00A02AFD">
        <w:rPr>
          <w:rFonts w:ascii="Times New Roman" w:hAnsi="Times New Roman" w:cs="Times New Roman"/>
          <w:color w:val="000000"/>
          <w:sz w:val="28"/>
          <w:szCs w:val="28"/>
        </w:rPr>
        <w:t xml:space="preserve">металлический профиль. </w:t>
      </w:r>
    </w:p>
    <w:p w:rsidR="00A02AFD" w:rsidRPr="00A02AFD" w:rsidRDefault="00A02AFD" w:rsidP="00A02AF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A02AFD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Покрытие: </w:t>
      </w:r>
      <w:r w:rsidRPr="00A02AFD">
        <w:rPr>
          <w:rFonts w:ascii="Times New Roman" w:hAnsi="Times New Roman" w:cs="Times New Roman"/>
          <w:color w:val="000000"/>
          <w:sz w:val="28"/>
          <w:szCs w:val="28"/>
        </w:rPr>
        <w:t xml:space="preserve"> ПВХ </w:t>
      </w:r>
    </w:p>
    <w:p w:rsidR="00A02AFD" w:rsidRPr="00A02AFD" w:rsidRDefault="00A02AFD" w:rsidP="00A02AF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A02AFD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Рекламное поле: </w:t>
      </w:r>
      <w:r w:rsidRPr="00A02AFD">
        <w:rPr>
          <w:rFonts w:ascii="Times New Roman" w:hAnsi="Times New Roman" w:cs="Times New Roman"/>
          <w:color w:val="000000"/>
          <w:sz w:val="28"/>
          <w:szCs w:val="28"/>
        </w:rPr>
        <w:t>с внутренней светодиодной подсветкой.</w:t>
      </w:r>
    </w:p>
    <w:p w:rsidR="00A02AFD" w:rsidRPr="00A02AFD" w:rsidRDefault="00A02AFD" w:rsidP="00A02AF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A02AFD">
        <w:rPr>
          <w:rFonts w:ascii="Times New Roman" w:hAnsi="Times New Roman" w:cs="Times New Roman"/>
          <w:color w:val="000000"/>
          <w:sz w:val="28"/>
          <w:szCs w:val="28"/>
        </w:rPr>
        <w:t>Цветовое решение: согласно настоящим требованиям</w:t>
      </w:r>
    </w:p>
    <w:p w:rsidR="00A02AFD" w:rsidRPr="00A02AFD" w:rsidRDefault="00A02AFD" w:rsidP="00A02AF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A02AFD" w:rsidRPr="00A02AFD" w:rsidRDefault="00A02AFD" w:rsidP="00A02AF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A02AFD" w:rsidRPr="00A02AFD" w:rsidRDefault="00A02AFD" w:rsidP="00A02AF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A02AFD" w:rsidRPr="00A02AFD" w:rsidRDefault="00A02AFD" w:rsidP="00A02AF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A02AFD" w:rsidRPr="00A02AFD" w:rsidRDefault="00A02AFD" w:rsidP="00A02AF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A02AFD" w:rsidRPr="00A02AFD" w:rsidRDefault="00A02AFD" w:rsidP="00A02AF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A02AFD" w:rsidRPr="00A02AFD" w:rsidRDefault="00A02AFD" w:rsidP="00A02AF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A02AFD" w:rsidRPr="00A02AFD" w:rsidRDefault="00A02AFD" w:rsidP="00A02AF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A02AFD" w:rsidRDefault="00A02AFD" w:rsidP="00A02AF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A02AFD" w:rsidRDefault="00A02AFD" w:rsidP="00A02AF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A02AFD" w:rsidRPr="00A02AFD" w:rsidRDefault="00A02AFD" w:rsidP="00A02AF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A02AFD" w:rsidRPr="00A02AFD" w:rsidRDefault="00A02AFD" w:rsidP="00A02AF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A02AFD">
        <w:rPr>
          <w:rFonts w:ascii="Times New Roman" w:hAnsi="Times New Roman" w:cs="Times New Roman"/>
          <w:bCs/>
          <w:sz w:val="28"/>
          <w:szCs w:val="28"/>
        </w:rPr>
        <w:t>Типовые эскизные решения овощных развалов</w:t>
      </w:r>
    </w:p>
    <w:p w:rsidR="00A02AFD" w:rsidRPr="00A02AFD" w:rsidRDefault="00A02AFD" w:rsidP="00A02AF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A02AFD">
        <w:rPr>
          <w:rFonts w:ascii="Times New Roman" w:eastAsia="Times New Roman" w:hAnsi="Times New Roman" w:cs="Times New Roman"/>
          <w:bCs/>
          <w:sz w:val="28"/>
          <w:szCs w:val="28"/>
        </w:rPr>
        <w:t>бренда «Георгиевск ЭКО продукт»</w:t>
      </w:r>
    </w:p>
    <w:p w:rsidR="00A02AFD" w:rsidRPr="00A02AFD" w:rsidRDefault="00A02AFD" w:rsidP="00A02AF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A02AFD" w:rsidRPr="00A02AFD" w:rsidRDefault="00A02AFD" w:rsidP="00A02AF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</w:p>
    <w:p w:rsidR="00A02AFD" w:rsidRPr="00A02AFD" w:rsidRDefault="00A02AFD" w:rsidP="00A02AFD">
      <w:pPr>
        <w:pStyle w:val="Default"/>
        <w:jc w:val="center"/>
        <w:rPr>
          <w:rFonts w:ascii="Times New Roman" w:hAnsi="Times New Roman" w:cs="Times New Roman"/>
          <w:sz w:val="28"/>
          <w:szCs w:val="28"/>
        </w:rPr>
      </w:pPr>
      <w:r w:rsidRPr="00A02AFD">
        <w:rPr>
          <w:rFonts w:ascii="Times New Roman" w:hAnsi="Times New Roman" w:cs="Times New Roman"/>
          <w:bCs/>
          <w:noProof/>
          <w:sz w:val="28"/>
          <w:szCs w:val="28"/>
        </w:rPr>
        <w:drawing>
          <wp:inline distT="0" distB="0" distL="0" distR="0">
            <wp:extent cx="3810000" cy="3520965"/>
            <wp:effectExtent l="19050" t="0" r="0" b="0"/>
            <wp:docPr id="52" name="Рисунок 8" descr="D:\документы архитектура\Каширин Андрей Михайлович\Благоустройство\НТО\нестационарные торговые объекты\19-12-2017_09-24-24\IMG-20171219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документы архитектура\Каширин Андрей Михайлович\Благоустройство\НТО\нестационарные торговые объекты\19-12-2017_09-24-24\IMG-20171219-WA0001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3337" cy="35240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2AFD" w:rsidRPr="00A02AFD" w:rsidRDefault="00A02AFD" w:rsidP="00A02AFD">
      <w:pPr>
        <w:pStyle w:val="Default"/>
        <w:jc w:val="center"/>
        <w:rPr>
          <w:rFonts w:ascii="Times New Roman" w:hAnsi="Times New Roman" w:cs="Times New Roman"/>
          <w:sz w:val="28"/>
          <w:szCs w:val="28"/>
        </w:rPr>
      </w:pPr>
    </w:p>
    <w:p w:rsidR="00A02AFD" w:rsidRPr="00A02AFD" w:rsidRDefault="00A02AFD" w:rsidP="00A02AFD">
      <w:pPr>
        <w:pStyle w:val="Default"/>
        <w:jc w:val="center"/>
        <w:rPr>
          <w:rFonts w:ascii="Times New Roman" w:hAnsi="Times New Roman" w:cs="Times New Roman"/>
          <w:sz w:val="28"/>
          <w:szCs w:val="28"/>
        </w:rPr>
      </w:pPr>
      <w:r w:rsidRPr="00A02AFD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4191000" cy="4191000"/>
            <wp:effectExtent l="19050" t="0" r="0" b="0"/>
            <wp:docPr id="53" name="Рисунок 9" descr="D:\документы архитектура\Каширин Андрей Михайлович\Благоустройство\НТО\нестационарные торговые объекты\19-12-2017_09-24-24\IMG-20171219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документы архитектура\Каширин Андрей Михайлович\Благоустройство\НТО\нестационарные торговые объекты\19-12-2017_09-24-24\IMG-20171219-WA0002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0" cy="419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A02AFD" w:rsidRPr="00A02AFD" w:rsidSect="00F66E4E">
      <w:type w:val="continuous"/>
      <w:pgSz w:w="11906" w:h="16838"/>
      <w:pgMar w:top="1418" w:right="567" w:bottom="1134" w:left="1985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8511C6" w:rsidRDefault="008511C6" w:rsidP="00A02AFD">
      <w:pPr>
        <w:spacing w:after="0" w:line="240" w:lineRule="auto"/>
      </w:pPr>
      <w:r>
        <w:separator/>
      </w:r>
    </w:p>
  </w:endnote>
  <w:endnote w:type="continuationSeparator" w:id="0">
    <w:p w:rsidR="008511C6" w:rsidRDefault="008511C6" w:rsidP="00A02AF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8511C6" w:rsidRDefault="008511C6" w:rsidP="00A02AFD">
      <w:pPr>
        <w:spacing w:after="0" w:line="240" w:lineRule="auto"/>
      </w:pPr>
      <w:r>
        <w:separator/>
      </w:r>
    </w:p>
  </w:footnote>
  <w:footnote w:type="continuationSeparator" w:id="0">
    <w:p w:rsidR="008511C6" w:rsidRDefault="008511C6" w:rsidP="00A02AF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4276650"/>
      <w:docPartObj>
        <w:docPartGallery w:val="Page Numbers (Top of Page)"/>
        <w:docPartUnique/>
      </w:docPartObj>
    </w:sdtPr>
    <w:sdtContent>
      <w:p w:rsidR="00E3625F" w:rsidRDefault="00E3625F">
        <w:pPr>
          <w:pStyle w:val="a8"/>
          <w:jc w:val="right"/>
        </w:pPr>
        <w:fldSimple w:instr=" PAGE   \* MERGEFORMAT ">
          <w:r>
            <w:rPr>
              <w:noProof/>
            </w:rPr>
            <w:t>2</w:t>
          </w:r>
        </w:fldSimple>
      </w:p>
    </w:sdtContent>
  </w:sdt>
  <w:p w:rsidR="00E3625F" w:rsidRDefault="00E3625F">
    <w:pPr>
      <w:pStyle w:val="a8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3048198"/>
      <w:docPartObj>
        <w:docPartGallery w:val="Page Numbers (Top of Page)"/>
        <w:docPartUnique/>
      </w:docPartObj>
    </w:sdtPr>
    <w:sdtContent>
      <w:p w:rsidR="00E3625F" w:rsidRDefault="00E3625F" w:rsidP="00BD2AA8">
        <w:pPr>
          <w:pStyle w:val="a8"/>
          <w:jc w:val="right"/>
        </w:pPr>
        <w:fldSimple w:instr=" PAGE   \* MERGEFORMAT ">
          <w:r>
            <w:rPr>
              <w:noProof/>
            </w:rPr>
            <w:t>2</w:t>
          </w:r>
        </w:fldSimple>
      </w:p>
    </w:sdtContent>
  </w:sdt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4882426"/>
      <w:docPartObj>
        <w:docPartGallery w:val="Page Numbers (Top of Page)"/>
        <w:docPartUnique/>
      </w:docPartObj>
    </w:sdtPr>
    <w:sdtContent>
      <w:p w:rsidR="00A02AFD" w:rsidRDefault="009C1011" w:rsidP="00A02AFD">
        <w:pPr>
          <w:pStyle w:val="a8"/>
          <w:jc w:val="right"/>
        </w:pPr>
        <w:r w:rsidRPr="00A02AFD">
          <w:rPr>
            <w:rFonts w:ascii="Times New Roman" w:hAnsi="Times New Roman" w:cs="Times New Roman"/>
            <w:sz w:val="28"/>
            <w:szCs w:val="28"/>
          </w:rPr>
          <w:fldChar w:fldCharType="begin"/>
        </w:r>
        <w:r w:rsidR="00A02AFD" w:rsidRPr="00A02AFD">
          <w:rPr>
            <w:rFonts w:ascii="Times New Roman" w:hAnsi="Times New Roman" w:cs="Times New Roman"/>
            <w:sz w:val="28"/>
            <w:szCs w:val="28"/>
          </w:rPr>
          <w:instrText xml:space="preserve"> PAGE   \* MERGEFORMAT </w:instrText>
        </w:r>
        <w:r w:rsidRPr="00A02AFD">
          <w:rPr>
            <w:rFonts w:ascii="Times New Roman" w:hAnsi="Times New Roman" w:cs="Times New Roman"/>
            <w:sz w:val="28"/>
            <w:szCs w:val="28"/>
          </w:rPr>
          <w:fldChar w:fldCharType="separate"/>
        </w:r>
        <w:r w:rsidR="00E3625F">
          <w:rPr>
            <w:rFonts w:ascii="Times New Roman" w:hAnsi="Times New Roman" w:cs="Times New Roman"/>
            <w:noProof/>
            <w:sz w:val="28"/>
            <w:szCs w:val="28"/>
          </w:rPr>
          <w:t>4</w:t>
        </w:r>
        <w:r w:rsidRPr="00A02AFD">
          <w:rPr>
            <w:rFonts w:ascii="Times New Roman" w:hAnsi="Times New Roman" w:cs="Times New Roman"/>
            <w:sz w:val="28"/>
            <w:szCs w:val="28"/>
          </w:rPr>
          <w:fldChar w:fldCharType="end"/>
        </w:r>
      </w:p>
    </w:sdtContent>
  </w:sdt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8720C15"/>
    <w:multiLevelType w:val="multilevel"/>
    <w:tmpl w:val="6C7A1D10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49C429FB"/>
    <w:multiLevelType w:val="multilevel"/>
    <w:tmpl w:val="7D2A2866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fullPage" w:percent="73"/>
  <w:hideSpellingErrors/>
  <w:hideGrammaticalErrors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</w:compat>
  <w:rsids>
    <w:rsidRoot w:val="00E708BC"/>
    <w:rsid w:val="0007435C"/>
    <w:rsid w:val="000838B7"/>
    <w:rsid w:val="000956BD"/>
    <w:rsid w:val="000D6E34"/>
    <w:rsid w:val="00177D56"/>
    <w:rsid w:val="001C5CCF"/>
    <w:rsid w:val="001E1B7A"/>
    <w:rsid w:val="001E3AC4"/>
    <w:rsid w:val="00236DC6"/>
    <w:rsid w:val="00286238"/>
    <w:rsid w:val="002D0626"/>
    <w:rsid w:val="002D6CDA"/>
    <w:rsid w:val="002F2D7A"/>
    <w:rsid w:val="003036D1"/>
    <w:rsid w:val="00340A7F"/>
    <w:rsid w:val="00354138"/>
    <w:rsid w:val="003602D5"/>
    <w:rsid w:val="003B21CB"/>
    <w:rsid w:val="003C4482"/>
    <w:rsid w:val="00412F06"/>
    <w:rsid w:val="0044361B"/>
    <w:rsid w:val="004926BB"/>
    <w:rsid w:val="004D2851"/>
    <w:rsid w:val="00525542"/>
    <w:rsid w:val="00543104"/>
    <w:rsid w:val="00565301"/>
    <w:rsid w:val="00672595"/>
    <w:rsid w:val="006B28EB"/>
    <w:rsid w:val="007E3C50"/>
    <w:rsid w:val="00816AF4"/>
    <w:rsid w:val="00842237"/>
    <w:rsid w:val="008511C6"/>
    <w:rsid w:val="0087669F"/>
    <w:rsid w:val="009611D3"/>
    <w:rsid w:val="009C058C"/>
    <w:rsid w:val="009C1011"/>
    <w:rsid w:val="00A02AFD"/>
    <w:rsid w:val="00A16BC1"/>
    <w:rsid w:val="00A2001E"/>
    <w:rsid w:val="00A67881"/>
    <w:rsid w:val="00A77D4B"/>
    <w:rsid w:val="00AB174C"/>
    <w:rsid w:val="00AD6338"/>
    <w:rsid w:val="00AD6865"/>
    <w:rsid w:val="00AE0F18"/>
    <w:rsid w:val="00B12668"/>
    <w:rsid w:val="00B57AB7"/>
    <w:rsid w:val="00B83CC2"/>
    <w:rsid w:val="00B9389E"/>
    <w:rsid w:val="00B946E0"/>
    <w:rsid w:val="00BE72DE"/>
    <w:rsid w:val="00C2689F"/>
    <w:rsid w:val="00C922FA"/>
    <w:rsid w:val="00D62CD2"/>
    <w:rsid w:val="00DC478F"/>
    <w:rsid w:val="00E079B2"/>
    <w:rsid w:val="00E10AD5"/>
    <w:rsid w:val="00E3625F"/>
    <w:rsid w:val="00E44BFF"/>
    <w:rsid w:val="00E659F2"/>
    <w:rsid w:val="00E708BC"/>
    <w:rsid w:val="00E8339C"/>
    <w:rsid w:val="00E9096E"/>
    <w:rsid w:val="00E92548"/>
    <w:rsid w:val="00EC23D8"/>
    <w:rsid w:val="00F20FA9"/>
    <w:rsid w:val="00F6031D"/>
    <w:rsid w:val="00F66E4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C101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Heading1">
    <w:name w:val="Heading #1_"/>
    <w:basedOn w:val="a0"/>
    <w:rsid w:val="00E708BC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8"/>
      <w:szCs w:val="28"/>
      <w:u w:val="none"/>
    </w:rPr>
  </w:style>
  <w:style w:type="character" w:customStyle="1" w:styleId="Heading1Spacing2pt">
    <w:name w:val="Heading #1 + Spacing 2 pt"/>
    <w:basedOn w:val="Heading1"/>
    <w:rsid w:val="00E708BC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50"/>
      <w:w w:val="100"/>
      <w:position w:val="0"/>
      <w:sz w:val="28"/>
      <w:szCs w:val="28"/>
      <w:u w:val="none"/>
      <w:lang w:val="ru-RU" w:eastAsia="ru-RU" w:bidi="ru-RU"/>
    </w:rPr>
  </w:style>
  <w:style w:type="character" w:customStyle="1" w:styleId="Heading10">
    <w:name w:val="Heading #1"/>
    <w:basedOn w:val="Heading1"/>
    <w:rsid w:val="00E708BC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8"/>
      <w:szCs w:val="28"/>
      <w:u w:val="none"/>
      <w:lang w:val="ru-RU" w:eastAsia="ru-RU" w:bidi="ru-RU"/>
    </w:rPr>
  </w:style>
  <w:style w:type="character" w:customStyle="1" w:styleId="Bodytext3">
    <w:name w:val="Body text (3)_"/>
    <w:basedOn w:val="a0"/>
    <w:link w:val="Bodytext30"/>
    <w:rsid w:val="00E708BC"/>
    <w:rPr>
      <w:rFonts w:ascii="Times New Roman" w:eastAsia="Times New Roman" w:hAnsi="Times New Roman" w:cs="Times New Roman"/>
      <w:b/>
      <w:bCs/>
      <w:sz w:val="26"/>
      <w:szCs w:val="26"/>
      <w:shd w:val="clear" w:color="auto" w:fill="FFFFFF"/>
    </w:rPr>
  </w:style>
  <w:style w:type="paragraph" w:customStyle="1" w:styleId="Bodytext30">
    <w:name w:val="Body text (3)"/>
    <w:basedOn w:val="a"/>
    <w:link w:val="Bodytext3"/>
    <w:rsid w:val="00E708BC"/>
    <w:pPr>
      <w:widowControl w:val="0"/>
      <w:shd w:val="clear" w:color="auto" w:fill="FFFFFF"/>
      <w:spacing w:before="60" w:after="0" w:line="310" w:lineRule="exact"/>
      <w:ind w:hanging="300"/>
    </w:pPr>
    <w:rPr>
      <w:rFonts w:ascii="Times New Roman" w:eastAsia="Times New Roman" w:hAnsi="Times New Roman" w:cs="Times New Roman"/>
      <w:b/>
      <w:bCs/>
      <w:sz w:val="26"/>
      <w:szCs w:val="26"/>
    </w:rPr>
  </w:style>
  <w:style w:type="character" w:customStyle="1" w:styleId="Bodytext2">
    <w:name w:val="Body text (2)_"/>
    <w:basedOn w:val="a0"/>
    <w:link w:val="Bodytext20"/>
    <w:rsid w:val="00E708BC"/>
    <w:rPr>
      <w:rFonts w:ascii="Times New Roman" w:eastAsia="Times New Roman" w:hAnsi="Times New Roman" w:cs="Times New Roman"/>
      <w:sz w:val="26"/>
      <w:szCs w:val="26"/>
      <w:shd w:val="clear" w:color="auto" w:fill="FFFFFF"/>
    </w:rPr>
  </w:style>
  <w:style w:type="character" w:customStyle="1" w:styleId="Bodytext2Bold">
    <w:name w:val="Body text (2) + Bold"/>
    <w:basedOn w:val="Bodytext2"/>
    <w:rsid w:val="00E708BC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26"/>
      <w:szCs w:val="26"/>
      <w:shd w:val="clear" w:color="auto" w:fill="FFFFFF"/>
      <w:lang w:val="ru-RU" w:eastAsia="ru-RU" w:bidi="ru-RU"/>
    </w:rPr>
  </w:style>
  <w:style w:type="paragraph" w:customStyle="1" w:styleId="Bodytext20">
    <w:name w:val="Body text (2)"/>
    <w:basedOn w:val="a"/>
    <w:link w:val="Bodytext2"/>
    <w:rsid w:val="00E708BC"/>
    <w:pPr>
      <w:widowControl w:val="0"/>
      <w:shd w:val="clear" w:color="auto" w:fill="FFFFFF"/>
      <w:spacing w:before="180" w:after="0" w:line="284" w:lineRule="exact"/>
    </w:pPr>
    <w:rPr>
      <w:rFonts w:ascii="Times New Roman" w:eastAsia="Times New Roman" w:hAnsi="Times New Roman" w:cs="Times New Roman"/>
      <w:sz w:val="26"/>
      <w:szCs w:val="26"/>
    </w:rPr>
  </w:style>
  <w:style w:type="paragraph" w:styleId="a3">
    <w:name w:val="Balloon Text"/>
    <w:basedOn w:val="a"/>
    <w:link w:val="a4"/>
    <w:uiPriority w:val="99"/>
    <w:semiHidden/>
    <w:unhideWhenUsed/>
    <w:rsid w:val="00C2689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2689F"/>
    <w:rPr>
      <w:rFonts w:ascii="Tahoma" w:hAnsi="Tahoma" w:cs="Tahoma"/>
      <w:sz w:val="16"/>
      <w:szCs w:val="16"/>
    </w:rPr>
  </w:style>
  <w:style w:type="character" w:customStyle="1" w:styleId="Bodytext2Exact">
    <w:name w:val="Body text (2) Exact"/>
    <w:basedOn w:val="a0"/>
    <w:rsid w:val="00F20FA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20"/>
      <w:u w:val="none"/>
    </w:rPr>
  </w:style>
  <w:style w:type="character" w:customStyle="1" w:styleId="Bodytext3Exact">
    <w:name w:val="Body text (3) Exact"/>
    <w:basedOn w:val="a0"/>
    <w:rsid w:val="00F20FA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u w:val="none"/>
    </w:rPr>
  </w:style>
  <w:style w:type="character" w:customStyle="1" w:styleId="Bodytext3BoldSpacing1ptExact">
    <w:name w:val="Body text (3) + Bold;Spacing 1 pt Exact"/>
    <w:basedOn w:val="Bodytext3Exact"/>
    <w:rsid w:val="00F20FA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20"/>
      <w:w w:val="100"/>
      <w:position w:val="0"/>
      <w:sz w:val="24"/>
      <w:szCs w:val="24"/>
      <w:u w:val="none"/>
      <w:lang w:val="ru-RU" w:eastAsia="ru-RU" w:bidi="ru-RU"/>
    </w:rPr>
  </w:style>
  <w:style w:type="paragraph" w:styleId="a5">
    <w:name w:val="Normal (Web)"/>
    <w:basedOn w:val="a"/>
    <w:uiPriority w:val="99"/>
    <w:semiHidden/>
    <w:unhideWhenUsed/>
    <w:rsid w:val="0087669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6">
    <w:name w:val="No Spacing"/>
    <w:link w:val="a7"/>
    <w:uiPriority w:val="1"/>
    <w:qFormat/>
    <w:rsid w:val="001C5CCF"/>
    <w:pPr>
      <w:spacing w:after="0" w:line="240" w:lineRule="auto"/>
      <w:jc w:val="both"/>
    </w:pPr>
    <w:rPr>
      <w:rFonts w:ascii="Times New Roman" w:eastAsia="Calibri" w:hAnsi="Times New Roman" w:cs="Times New Roman"/>
      <w:sz w:val="28"/>
      <w:szCs w:val="28"/>
    </w:rPr>
  </w:style>
  <w:style w:type="character" w:customStyle="1" w:styleId="a7">
    <w:name w:val="Без интервала Знак"/>
    <w:basedOn w:val="a0"/>
    <w:link w:val="a6"/>
    <w:uiPriority w:val="1"/>
    <w:rsid w:val="001C5CCF"/>
    <w:rPr>
      <w:rFonts w:ascii="Times New Roman" w:eastAsia="Calibri" w:hAnsi="Times New Roman" w:cs="Times New Roman"/>
      <w:sz w:val="28"/>
      <w:szCs w:val="28"/>
    </w:rPr>
  </w:style>
  <w:style w:type="paragraph" w:styleId="a8">
    <w:name w:val="header"/>
    <w:basedOn w:val="a"/>
    <w:link w:val="a9"/>
    <w:uiPriority w:val="99"/>
    <w:unhideWhenUsed/>
    <w:rsid w:val="00A02AF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A02AFD"/>
  </w:style>
  <w:style w:type="paragraph" w:styleId="aa">
    <w:name w:val="footer"/>
    <w:basedOn w:val="a"/>
    <w:link w:val="ab"/>
    <w:uiPriority w:val="99"/>
    <w:semiHidden/>
    <w:unhideWhenUsed/>
    <w:rsid w:val="00A02AF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semiHidden/>
    <w:rsid w:val="00A02AFD"/>
  </w:style>
  <w:style w:type="paragraph" w:customStyle="1" w:styleId="Default">
    <w:name w:val="Default"/>
    <w:rsid w:val="00A02AFD"/>
    <w:pPr>
      <w:autoSpaceDE w:val="0"/>
      <w:autoSpaceDN w:val="0"/>
      <w:adjustRightInd w:val="0"/>
      <w:spacing w:after="0" w:line="240" w:lineRule="auto"/>
    </w:pPr>
    <w:rPr>
      <w:rFonts w:ascii="Calibri" w:eastAsia="Times New Roman" w:hAnsi="Calibri" w:cs="Calibri"/>
      <w:color w:val="000000"/>
      <w:sz w:val="24"/>
      <w:szCs w:val="24"/>
    </w:rPr>
  </w:style>
  <w:style w:type="paragraph" w:customStyle="1" w:styleId="juscontext">
    <w:name w:val="juscontext"/>
    <w:basedOn w:val="a"/>
    <w:rsid w:val="00E3625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c">
    <w:name w:val="Body Text Indent"/>
    <w:basedOn w:val="a"/>
    <w:link w:val="ad"/>
    <w:semiHidden/>
    <w:rsid w:val="00E3625F"/>
    <w:pPr>
      <w:widowControl w:val="0"/>
      <w:suppressAutoHyphens/>
      <w:spacing w:after="0" w:line="240" w:lineRule="auto"/>
      <w:ind w:firstLine="1418"/>
    </w:pPr>
    <w:rPr>
      <w:rFonts w:ascii="Arial" w:eastAsia="Lucida Sans Unicode" w:hAnsi="Arial" w:cs="Times New Roman"/>
      <w:kern w:val="1"/>
      <w:sz w:val="28"/>
      <w:szCs w:val="24"/>
    </w:rPr>
  </w:style>
  <w:style w:type="character" w:customStyle="1" w:styleId="ad">
    <w:name w:val="Основной текст с отступом Знак"/>
    <w:basedOn w:val="a0"/>
    <w:link w:val="ac"/>
    <w:semiHidden/>
    <w:rsid w:val="00E3625F"/>
    <w:rPr>
      <w:rFonts w:ascii="Arial" w:eastAsia="Lucida Sans Unicode" w:hAnsi="Arial" w:cs="Times New Roman"/>
      <w:kern w:val="1"/>
      <w:sz w:val="28"/>
      <w:szCs w:val="24"/>
    </w:rPr>
  </w:style>
  <w:style w:type="paragraph" w:customStyle="1" w:styleId="ConsPlusNormal">
    <w:name w:val="ConsPlusNormal"/>
    <w:qFormat/>
    <w:rsid w:val="00E3625F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Times New Roman" w:eastAsia="Times New Roman" w:hAnsi="Times New Roman" w:cs="Times New Roman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Heading1">
    <w:name w:val="Heading #1_"/>
    <w:basedOn w:val="a0"/>
    <w:rsid w:val="00E708BC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8"/>
      <w:szCs w:val="28"/>
      <w:u w:val="none"/>
    </w:rPr>
  </w:style>
  <w:style w:type="character" w:customStyle="1" w:styleId="Heading1Spacing2pt">
    <w:name w:val="Heading #1 + Spacing 2 pt"/>
    <w:basedOn w:val="Heading1"/>
    <w:rsid w:val="00E708BC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50"/>
      <w:w w:val="100"/>
      <w:position w:val="0"/>
      <w:sz w:val="28"/>
      <w:szCs w:val="28"/>
      <w:u w:val="none"/>
      <w:lang w:val="ru-RU" w:eastAsia="ru-RU" w:bidi="ru-RU"/>
    </w:rPr>
  </w:style>
  <w:style w:type="character" w:customStyle="1" w:styleId="Heading10">
    <w:name w:val="Heading #1"/>
    <w:basedOn w:val="Heading1"/>
    <w:rsid w:val="00E708BC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8"/>
      <w:szCs w:val="28"/>
      <w:u w:val="none"/>
      <w:lang w:val="ru-RU" w:eastAsia="ru-RU" w:bidi="ru-RU"/>
    </w:rPr>
  </w:style>
  <w:style w:type="character" w:customStyle="1" w:styleId="Bodytext3">
    <w:name w:val="Body text (3)_"/>
    <w:basedOn w:val="a0"/>
    <w:link w:val="Bodytext30"/>
    <w:rsid w:val="00E708BC"/>
    <w:rPr>
      <w:rFonts w:ascii="Times New Roman" w:eastAsia="Times New Roman" w:hAnsi="Times New Roman" w:cs="Times New Roman"/>
      <w:b/>
      <w:bCs/>
      <w:sz w:val="26"/>
      <w:szCs w:val="26"/>
      <w:shd w:val="clear" w:color="auto" w:fill="FFFFFF"/>
    </w:rPr>
  </w:style>
  <w:style w:type="paragraph" w:customStyle="1" w:styleId="Bodytext30">
    <w:name w:val="Body text (3)"/>
    <w:basedOn w:val="a"/>
    <w:link w:val="Bodytext3"/>
    <w:rsid w:val="00E708BC"/>
    <w:pPr>
      <w:widowControl w:val="0"/>
      <w:shd w:val="clear" w:color="auto" w:fill="FFFFFF"/>
      <w:spacing w:before="60" w:after="0" w:line="310" w:lineRule="exact"/>
      <w:ind w:hanging="300"/>
    </w:pPr>
    <w:rPr>
      <w:rFonts w:ascii="Times New Roman" w:eastAsia="Times New Roman" w:hAnsi="Times New Roman" w:cs="Times New Roman"/>
      <w:b/>
      <w:bCs/>
      <w:sz w:val="26"/>
      <w:szCs w:val="26"/>
    </w:rPr>
  </w:style>
  <w:style w:type="character" w:customStyle="1" w:styleId="Bodytext2">
    <w:name w:val="Body text (2)_"/>
    <w:basedOn w:val="a0"/>
    <w:link w:val="Bodytext20"/>
    <w:rsid w:val="00E708BC"/>
    <w:rPr>
      <w:rFonts w:ascii="Times New Roman" w:eastAsia="Times New Roman" w:hAnsi="Times New Roman" w:cs="Times New Roman"/>
      <w:sz w:val="26"/>
      <w:szCs w:val="26"/>
      <w:shd w:val="clear" w:color="auto" w:fill="FFFFFF"/>
    </w:rPr>
  </w:style>
  <w:style w:type="character" w:customStyle="1" w:styleId="Bodytext2Bold">
    <w:name w:val="Body text (2) + Bold"/>
    <w:basedOn w:val="Bodytext2"/>
    <w:rsid w:val="00E708BC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26"/>
      <w:szCs w:val="26"/>
      <w:shd w:val="clear" w:color="auto" w:fill="FFFFFF"/>
      <w:lang w:val="ru-RU" w:eastAsia="ru-RU" w:bidi="ru-RU"/>
    </w:rPr>
  </w:style>
  <w:style w:type="paragraph" w:customStyle="1" w:styleId="Bodytext20">
    <w:name w:val="Body text (2)"/>
    <w:basedOn w:val="a"/>
    <w:link w:val="Bodytext2"/>
    <w:rsid w:val="00E708BC"/>
    <w:pPr>
      <w:widowControl w:val="0"/>
      <w:shd w:val="clear" w:color="auto" w:fill="FFFFFF"/>
      <w:spacing w:before="180" w:after="0" w:line="284" w:lineRule="exact"/>
    </w:pPr>
    <w:rPr>
      <w:rFonts w:ascii="Times New Roman" w:eastAsia="Times New Roman" w:hAnsi="Times New Roman" w:cs="Times New Roman"/>
      <w:sz w:val="26"/>
      <w:szCs w:val="26"/>
    </w:rPr>
  </w:style>
  <w:style w:type="paragraph" w:styleId="a3">
    <w:name w:val="Balloon Text"/>
    <w:basedOn w:val="a"/>
    <w:link w:val="a4"/>
    <w:uiPriority w:val="99"/>
    <w:semiHidden/>
    <w:unhideWhenUsed/>
    <w:rsid w:val="00C2689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2689F"/>
    <w:rPr>
      <w:rFonts w:ascii="Tahoma" w:hAnsi="Tahoma" w:cs="Tahoma"/>
      <w:sz w:val="16"/>
      <w:szCs w:val="16"/>
    </w:rPr>
  </w:style>
  <w:style w:type="character" w:customStyle="1" w:styleId="Bodytext2Exact">
    <w:name w:val="Body text (2) Exact"/>
    <w:basedOn w:val="a0"/>
    <w:rsid w:val="00F20FA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20"/>
      <w:u w:val="none"/>
    </w:rPr>
  </w:style>
  <w:style w:type="character" w:customStyle="1" w:styleId="Bodytext3Exact">
    <w:name w:val="Body text (3) Exact"/>
    <w:basedOn w:val="a0"/>
    <w:rsid w:val="00F20FA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u w:val="none"/>
    </w:rPr>
  </w:style>
  <w:style w:type="character" w:customStyle="1" w:styleId="Bodytext3BoldSpacing1ptExact">
    <w:name w:val="Body text (3) + Bold;Spacing 1 pt Exact"/>
    <w:basedOn w:val="Bodytext3Exact"/>
    <w:rsid w:val="00F20FA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20"/>
      <w:w w:val="100"/>
      <w:position w:val="0"/>
      <w:sz w:val="24"/>
      <w:szCs w:val="24"/>
      <w:u w:val="none"/>
      <w:lang w:val="ru-RU" w:eastAsia="ru-RU" w:bidi="ru-RU"/>
    </w:rPr>
  </w:style>
  <w:style w:type="paragraph" w:styleId="a5">
    <w:name w:val="Normal (Web)"/>
    <w:basedOn w:val="a"/>
    <w:uiPriority w:val="99"/>
    <w:semiHidden/>
    <w:unhideWhenUsed/>
    <w:rsid w:val="0087669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6">
    <w:name w:val="No Spacing"/>
    <w:link w:val="a7"/>
    <w:uiPriority w:val="1"/>
    <w:qFormat/>
    <w:rsid w:val="001C5CCF"/>
    <w:pPr>
      <w:spacing w:after="0" w:line="240" w:lineRule="auto"/>
      <w:jc w:val="both"/>
    </w:pPr>
    <w:rPr>
      <w:rFonts w:ascii="Times New Roman" w:eastAsia="Calibri" w:hAnsi="Times New Roman" w:cs="Times New Roman"/>
      <w:sz w:val="28"/>
      <w:szCs w:val="28"/>
    </w:rPr>
  </w:style>
  <w:style w:type="character" w:customStyle="1" w:styleId="a7">
    <w:name w:val="Без интервала Знак"/>
    <w:basedOn w:val="a0"/>
    <w:link w:val="a6"/>
    <w:uiPriority w:val="1"/>
    <w:rsid w:val="001C5CCF"/>
    <w:rPr>
      <w:rFonts w:ascii="Times New Roman" w:eastAsia="Calibri" w:hAnsi="Times New Roman" w:cs="Times New Roman"/>
      <w:sz w:val="28"/>
      <w:szCs w:val="28"/>
    </w:rPr>
  </w:style>
  <w:style w:type="paragraph" w:styleId="a8">
    <w:name w:val="header"/>
    <w:basedOn w:val="a"/>
    <w:link w:val="a9"/>
    <w:uiPriority w:val="99"/>
    <w:unhideWhenUsed/>
    <w:rsid w:val="00A02AF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A02AFD"/>
  </w:style>
  <w:style w:type="paragraph" w:styleId="aa">
    <w:name w:val="footer"/>
    <w:basedOn w:val="a"/>
    <w:link w:val="ab"/>
    <w:uiPriority w:val="99"/>
    <w:semiHidden/>
    <w:unhideWhenUsed/>
    <w:rsid w:val="00A02AF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semiHidden/>
    <w:rsid w:val="00A02AFD"/>
  </w:style>
  <w:style w:type="paragraph" w:customStyle="1" w:styleId="Default">
    <w:name w:val="Default"/>
    <w:rsid w:val="00A02AFD"/>
    <w:pPr>
      <w:autoSpaceDE w:val="0"/>
      <w:autoSpaceDN w:val="0"/>
      <w:adjustRightInd w:val="0"/>
      <w:spacing w:after="0" w:line="240" w:lineRule="auto"/>
    </w:pPr>
    <w:rPr>
      <w:rFonts w:ascii="Calibri" w:eastAsia="Times New Roman" w:hAnsi="Calibri" w:cs="Calibri"/>
      <w:color w:val="000000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89747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307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011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425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794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281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744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122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300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071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6624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396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927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154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942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3.xml"/><Relationship Id="rId18" Type="http://schemas.openxmlformats.org/officeDocument/2006/relationships/image" Target="media/image6.png"/><Relationship Id="rId26" Type="http://schemas.openxmlformats.org/officeDocument/2006/relationships/image" Target="media/image14.png"/><Relationship Id="rId39" Type="http://schemas.openxmlformats.org/officeDocument/2006/relationships/image" Target="media/image27.jpeg"/><Relationship Id="rId21" Type="http://schemas.openxmlformats.org/officeDocument/2006/relationships/image" Target="media/image9.png"/><Relationship Id="rId34" Type="http://schemas.openxmlformats.org/officeDocument/2006/relationships/image" Target="media/image22.png"/><Relationship Id="rId42" Type="http://schemas.openxmlformats.org/officeDocument/2006/relationships/image" Target="media/image30.jpeg"/><Relationship Id="rId47" Type="http://schemas.openxmlformats.org/officeDocument/2006/relationships/image" Target="media/image35.png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63" Type="http://schemas.openxmlformats.org/officeDocument/2006/relationships/image" Target="media/image51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4.png"/><Relationship Id="rId20" Type="http://schemas.openxmlformats.org/officeDocument/2006/relationships/image" Target="media/image8.png"/><Relationship Id="rId29" Type="http://schemas.openxmlformats.org/officeDocument/2006/relationships/image" Target="media/image17.png"/><Relationship Id="rId41" Type="http://schemas.openxmlformats.org/officeDocument/2006/relationships/image" Target="media/image29.jpeg"/><Relationship Id="rId54" Type="http://schemas.openxmlformats.org/officeDocument/2006/relationships/image" Target="media/image42.jpeg"/><Relationship Id="rId62" Type="http://schemas.openxmlformats.org/officeDocument/2006/relationships/image" Target="media/image5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1.png"/><Relationship Id="rId24" Type="http://schemas.openxmlformats.org/officeDocument/2006/relationships/image" Target="media/image12.png"/><Relationship Id="rId32" Type="http://schemas.openxmlformats.org/officeDocument/2006/relationships/image" Target="media/image20.png"/><Relationship Id="rId37" Type="http://schemas.openxmlformats.org/officeDocument/2006/relationships/image" Target="media/image25.pn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image" Target="media/image41.jpeg"/><Relationship Id="rId58" Type="http://schemas.openxmlformats.org/officeDocument/2006/relationships/image" Target="media/image46.jpeg"/><Relationship Id="rId66" Type="http://schemas.microsoft.com/office/2007/relationships/stylesWithEffects" Target="stylesWithEffects.xml"/><Relationship Id="rId5" Type="http://schemas.openxmlformats.org/officeDocument/2006/relationships/webSettings" Target="webSettings.xml"/><Relationship Id="rId15" Type="http://schemas.openxmlformats.org/officeDocument/2006/relationships/package" Target="embeddings/_________Microsoft_Office_Word1.docx"/><Relationship Id="rId23" Type="http://schemas.openxmlformats.org/officeDocument/2006/relationships/image" Target="media/image11.jpeg"/><Relationship Id="rId28" Type="http://schemas.openxmlformats.org/officeDocument/2006/relationships/image" Target="media/image16.png"/><Relationship Id="rId36" Type="http://schemas.openxmlformats.org/officeDocument/2006/relationships/image" Target="media/image24.png"/><Relationship Id="rId49" Type="http://schemas.openxmlformats.org/officeDocument/2006/relationships/image" Target="media/image37.jpeg"/><Relationship Id="rId57" Type="http://schemas.openxmlformats.org/officeDocument/2006/relationships/image" Target="media/image45.jpeg"/><Relationship Id="rId61" Type="http://schemas.openxmlformats.org/officeDocument/2006/relationships/image" Target="media/image49.jpeg"/><Relationship Id="rId10" Type="http://schemas.openxmlformats.org/officeDocument/2006/relationships/header" Target="header2.xml"/><Relationship Id="rId19" Type="http://schemas.openxmlformats.org/officeDocument/2006/relationships/image" Target="media/image7.pn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60" Type="http://schemas.openxmlformats.org/officeDocument/2006/relationships/image" Target="media/image48.jpeg"/><Relationship Id="rId65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3.emf"/><Relationship Id="rId22" Type="http://schemas.openxmlformats.org/officeDocument/2006/relationships/image" Target="media/image10.png"/><Relationship Id="rId27" Type="http://schemas.openxmlformats.org/officeDocument/2006/relationships/image" Target="media/image15.png"/><Relationship Id="rId30" Type="http://schemas.openxmlformats.org/officeDocument/2006/relationships/image" Target="media/image18.pn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openxmlformats.org/officeDocument/2006/relationships/image" Target="media/image44.jpeg"/><Relationship Id="rId64" Type="http://schemas.openxmlformats.org/officeDocument/2006/relationships/fontTable" Target="fontTable.xml"/><Relationship Id="rId8" Type="http://schemas.openxmlformats.org/officeDocument/2006/relationships/hyperlink" Target="http://moscow-portal.info/2012/12/27/a156019.htm" TargetMode="External"/><Relationship Id="rId51" Type="http://schemas.openxmlformats.org/officeDocument/2006/relationships/image" Target="media/image39.jpeg"/><Relationship Id="rId3" Type="http://schemas.openxmlformats.org/officeDocument/2006/relationships/styles" Target="styles.xml"/><Relationship Id="rId12" Type="http://schemas.openxmlformats.org/officeDocument/2006/relationships/image" Target="media/image2.png"/><Relationship Id="rId17" Type="http://schemas.openxmlformats.org/officeDocument/2006/relationships/image" Target="media/image5.png"/><Relationship Id="rId25" Type="http://schemas.openxmlformats.org/officeDocument/2006/relationships/image" Target="media/image13.png"/><Relationship Id="rId33" Type="http://schemas.openxmlformats.org/officeDocument/2006/relationships/image" Target="media/image21.png"/><Relationship Id="rId38" Type="http://schemas.openxmlformats.org/officeDocument/2006/relationships/image" Target="media/image26.png"/><Relationship Id="rId46" Type="http://schemas.openxmlformats.org/officeDocument/2006/relationships/image" Target="media/image34.jpeg"/><Relationship Id="rId59" Type="http://schemas.openxmlformats.org/officeDocument/2006/relationships/image" Target="media/image4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B516755-2525-4967-A7B9-CE84C522EE1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37</Pages>
  <Words>3087</Words>
  <Characters>17602</Characters>
  <Application>Microsoft Office Word</Application>
  <DocSecurity>0</DocSecurity>
  <Lines>146</Lines>
  <Paragraphs>41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20648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K71-SAFONOVA</cp:lastModifiedBy>
  <cp:revision>2</cp:revision>
  <cp:lastPrinted>2018-02-21T12:28:00Z</cp:lastPrinted>
  <dcterms:created xsi:type="dcterms:W3CDTF">2024-02-19T13:34:00Z</dcterms:created>
  <dcterms:modified xsi:type="dcterms:W3CDTF">2024-02-19T13:34:00Z</dcterms:modified>
</cp:coreProperties>
</file>