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2330" w14:textId="77777777" w:rsidR="00DB3C44" w:rsidRDefault="00C32AB6" w:rsidP="00DB3C44">
      <w:pPr>
        <w:ind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ФИНАНСОВОЕ УПРАВЛЕНИЕ АДМИНИСТРАЦИИ </w:t>
      </w:r>
    </w:p>
    <w:p w14:paraId="51E6CC7E" w14:textId="1A1D623F" w:rsidR="00DB3C44" w:rsidRDefault="00C32AB6" w:rsidP="00DB3C44">
      <w:pPr>
        <w:ind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ГЕОРГИЕВСКОГО </w:t>
      </w:r>
      <w:r w:rsidR="00DB3C44">
        <w:rPr>
          <w:rFonts w:ascii="Times New Roman" w:hAnsi="Times New Roman"/>
          <w:noProof/>
        </w:rPr>
        <w:t>МУНИЦИПАЛЬНОГО</w:t>
      </w:r>
      <w:r>
        <w:rPr>
          <w:rFonts w:ascii="Times New Roman" w:hAnsi="Times New Roman"/>
          <w:noProof/>
        </w:rPr>
        <w:t xml:space="preserve"> ОКРУГА </w:t>
      </w:r>
    </w:p>
    <w:p w14:paraId="20FA9D0E" w14:textId="32FDE92A" w:rsidR="00C32AB6" w:rsidRDefault="00C32AB6" w:rsidP="00DB3C44">
      <w:pPr>
        <w:ind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СТАВРОПОЛЬСКОГО КРАЯ</w:t>
      </w:r>
    </w:p>
    <w:p w14:paraId="4967ED63" w14:textId="77777777" w:rsidR="00C32AB6" w:rsidRDefault="00C32AB6" w:rsidP="00C32AB6">
      <w:pPr>
        <w:jc w:val="center"/>
        <w:rPr>
          <w:rFonts w:ascii="Times New Roman" w:hAnsi="Times New Roman"/>
          <w:noProof/>
        </w:rPr>
      </w:pPr>
    </w:p>
    <w:p w14:paraId="330ADDDC" w14:textId="77777777" w:rsidR="00C32AB6" w:rsidRDefault="00C32AB6" w:rsidP="00C32AB6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ПРИКАЗ</w:t>
      </w:r>
    </w:p>
    <w:p w14:paraId="42EE142B" w14:textId="77777777" w:rsidR="00C32AB6" w:rsidRDefault="00C32AB6" w:rsidP="00C32AB6">
      <w:pPr>
        <w:jc w:val="center"/>
        <w:rPr>
          <w:rFonts w:ascii="Times New Roman" w:hAnsi="Times New Roman"/>
          <w:noProof/>
        </w:rPr>
      </w:pPr>
    </w:p>
    <w:p w14:paraId="428887E4" w14:textId="7B6A7F74" w:rsidR="00C32AB6" w:rsidRDefault="002D466E" w:rsidP="00C32AB6">
      <w:pPr>
        <w:suppressAutoHyphens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11 октября</w:t>
      </w:r>
      <w:r w:rsidR="00C32AB6" w:rsidRPr="00120262">
        <w:rPr>
          <w:rFonts w:ascii="Times New Roman" w:hAnsi="Times New Roman"/>
          <w:noProof/>
        </w:rPr>
        <w:t xml:space="preserve"> 2023 г</w:t>
      </w:r>
      <w:r w:rsidR="007E42A1">
        <w:rPr>
          <w:rFonts w:ascii="Times New Roman" w:hAnsi="Times New Roman"/>
          <w:noProof/>
        </w:rPr>
        <w:t xml:space="preserve">.     </w:t>
      </w:r>
      <w:r w:rsidR="00C32AB6" w:rsidRPr="00120262">
        <w:rPr>
          <w:rFonts w:ascii="Times New Roman" w:hAnsi="Times New Roman"/>
          <w:noProof/>
        </w:rPr>
        <w:t xml:space="preserve">                         г. Георгиевск        </w:t>
      </w:r>
      <w:r>
        <w:rPr>
          <w:rFonts w:ascii="Times New Roman" w:hAnsi="Times New Roman"/>
          <w:noProof/>
        </w:rPr>
        <w:t xml:space="preserve">    </w:t>
      </w:r>
      <w:r w:rsidR="00C32AB6" w:rsidRPr="00120262">
        <w:rPr>
          <w:rFonts w:ascii="Times New Roman" w:hAnsi="Times New Roman"/>
          <w:noProof/>
        </w:rPr>
        <w:t xml:space="preserve">                    </w:t>
      </w:r>
      <w:r>
        <w:rPr>
          <w:rFonts w:ascii="Times New Roman" w:hAnsi="Times New Roman"/>
          <w:noProof/>
        </w:rPr>
        <w:t xml:space="preserve"> </w:t>
      </w:r>
      <w:r w:rsidR="00C32AB6" w:rsidRPr="00120262">
        <w:rPr>
          <w:rFonts w:ascii="Times New Roman" w:hAnsi="Times New Roman"/>
          <w:noProof/>
        </w:rPr>
        <w:t xml:space="preserve">  № </w:t>
      </w:r>
      <w:r>
        <w:rPr>
          <w:rFonts w:ascii="Times New Roman" w:hAnsi="Times New Roman"/>
          <w:noProof/>
        </w:rPr>
        <w:t>334</w:t>
      </w:r>
      <w:r w:rsidR="00C32AB6" w:rsidRPr="00120262">
        <w:rPr>
          <w:rFonts w:ascii="Times New Roman" w:hAnsi="Times New Roman"/>
          <w:noProof/>
        </w:rPr>
        <w:t xml:space="preserve"> -б</w:t>
      </w:r>
    </w:p>
    <w:p w14:paraId="0AD2209B" w14:textId="77777777" w:rsidR="00C32AB6" w:rsidRDefault="00C32AB6" w:rsidP="00C32AB6">
      <w:pPr>
        <w:pStyle w:val="1"/>
        <w:spacing w:before="0" w:after="0"/>
        <w:jc w:val="left"/>
        <w:rPr>
          <w:rFonts w:ascii="Times New Roman" w:hAnsi="Times New Roman"/>
          <w:b w:val="0"/>
          <w:bCs w:val="0"/>
        </w:rPr>
      </w:pPr>
    </w:p>
    <w:p w14:paraId="3A398791" w14:textId="77777777" w:rsidR="00C32AB6" w:rsidRDefault="00C32AB6" w:rsidP="00C32AB6">
      <w:pPr>
        <w:pStyle w:val="1"/>
        <w:spacing w:before="0" w:after="0"/>
        <w:jc w:val="left"/>
        <w:rPr>
          <w:rFonts w:ascii="Times New Roman" w:hAnsi="Times New Roman"/>
          <w:b w:val="0"/>
          <w:bCs w:val="0"/>
        </w:rPr>
      </w:pPr>
    </w:p>
    <w:p w14:paraId="4C12946D" w14:textId="77777777" w:rsidR="00C32AB6" w:rsidRPr="00120262" w:rsidRDefault="00C32AB6" w:rsidP="00C32AB6">
      <w:pPr>
        <w:ind w:firstLine="0"/>
        <w:jc w:val="left"/>
        <w:rPr>
          <w:rFonts w:ascii="Times New Roman" w:hAnsi="Times New Roman"/>
        </w:rPr>
      </w:pPr>
    </w:p>
    <w:p w14:paraId="7FD4EFC3" w14:textId="2B572FA3" w:rsidR="00C32AB6" w:rsidRPr="00C32AB6" w:rsidRDefault="007E42A1" w:rsidP="00C32AB6">
      <w:pPr>
        <w:pStyle w:val="1"/>
        <w:spacing w:before="0" w:after="0" w:line="240" w:lineRule="exact"/>
        <w:jc w:val="both"/>
        <w:rPr>
          <w:rFonts w:ascii="Times New Roman" w:hAnsi="Times New Roman"/>
          <w:b w:val="0"/>
          <w:color w:val="auto"/>
        </w:rPr>
      </w:pPr>
      <w:hyperlink r:id="rId8" w:history="1">
        <w:r w:rsidR="00C32AB6" w:rsidRPr="00120262">
          <w:rPr>
            <w:rStyle w:val="a3"/>
            <w:rFonts w:ascii="Times New Roman" w:hAnsi="Times New Roman"/>
            <w:bCs w:val="0"/>
            <w:color w:val="auto"/>
          </w:rPr>
          <w:t xml:space="preserve">Об утверждении Порядка проведения финансовым управлением администрации Георгиевского </w:t>
        </w:r>
        <w:r w:rsidR="000A394A" w:rsidRPr="00120262">
          <w:rPr>
            <w:rStyle w:val="a3"/>
            <w:rFonts w:ascii="Times New Roman" w:hAnsi="Times New Roman"/>
            <w:bCs w:val="0"/>
            <w:color w:val="auto"/>
          </w:rPr>
          <w:t>муниципального</w:t>
        </w:r>
        <w:r w:rsidR="00C32AB6" w:rsidRPr="00120262">
          <w:rPr>
            <w:rStyle w:val="a3"/>
            <w:rFonts w:ascii="Times New Roman" w:hAnsi="Times New Roman"/>
            <w:bCs w:val="0"/>
            <w:color w:val="auto"/>
          </w:rPr>
          <w:t xml:space="preserve"> округа Ставропольского края мониторинга качества финансового менеджмента</w:t>
        </w:r>
      </w:hyperlink>
    </w:p>
    <w:p w14:paraId="26FF07B3" w14:textId="77777777" w:rsidR="00C32AB6" w:rsidRDefault="00C32AB6" w:rsidP="00C32AB6">
      <w:pPr>
        <w:rPr>
          <w:rFonts w:ascii="Times New Roman" w:hAnsi="Times New Roman"/>
        </w:rPr>
      </w:pPr>
    </w:p>
    <w:p w14:paraId="20D71B3F" w14:textId="77777777" w:rsidR="00C32AB6" w:rsidRDefault="00C32AB6" w:rsidP="00C32AB6">
      <w:pPr>
        <w:rPr>
          <w:rFonts w:ascii="Times New Roman" w:hAnsi="Times New Roman"/>
        </w:rPr>
      </w:pPr>
    </w:p>
    <w:p w14:paraId="773D02B8" w14:textId="77777777" w:rsidR="00C32AB6" w:rsidRDefault="00C32AB6" w:rsidP="00C32AB6">
      <w:pPr>
        <w:rPr>
          <w:rFonts w:ascii="Times New Roman" w:hAnsi="Times New Roman"/>
        </w:rPr>
      </w:pPr>
    </w:p>
    <w:p w14:paraId="7A9E4DF1" w14:textId="7E298E2B" w:rsidR="00C32AB6" w:rsidRDefault="00C32AB6" w:rsidP="00C32AB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hyperlink r:id="rId9" w:history="1">
        <w:r w:rsidRPr="00C32AB6">
          <w:rPr>
            <w:rStyle w:val="ab"/>
            <w:rFonts w:ascii="Times New Roman" w:hAnsi="Times New Roman"/>
            <w:color w:val="auto"/>
            <w:sz w:val="28"/>
            <w:u w:val="none"/>
          </w:rPr>
          <w:t>пунктом 6 статьи 160</w:t>
        </w:r>
      </w:hyperlink>
      <w:r>
        <w:rPr>
          <w:rFonts w:ascii="Times New Roman" w:hAnsi="Times New Roman" w:cs="Times New Roman"/>
          <w:sz w:val="28"/>
          <w:vertAlign w:val="superscript"/>
        </w:rPr>
        <w:t>2-1</w:t>
      </w:r>
      <w:r>
        <w:rPr>
          <w:rFonts w:ascii="Times New Roman" w:hAnsi="Times New Roman" w:cs="Times New Roman"/>
          <w:sz w:val="28"/>
        </w:rPr>
        <w:t xml:space="preserve"> Бюджетного кодекса Российской Федерации, и в целях проведения финансовым управлением администрации Георгиевского </w:t>
      </w:r>
      <w:r w:rsidR="000A394A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округа Ставропольского края мониторинга качества финансового менеджмента в отношении главных распорядителей бюджетных средств, главных администраторов доходов бюджета Георгиевского </w:t>
      </w:r>
      <w:r w:rsidR="000A394A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округа Ставропольского края, главных администраторов источников финансирования дефицита бюджета Георгиевского </w:t>
      </w:r>
      <w:r w:rsidR="000A394A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округа Ставропольского края</w:t>
      </w:r>
    </w:p>
    <w:p w14:paraId="2621158E" w14:textId="77777777" w:rsidR="00C32AB6" w:rsidRDefault="00C32AB6" w:rsidP="00C32AB6">
      <w:pPr>
        <w:rPr>
          <w:rFonts w:ascii="Times New Roman" w:hAnsi="Times New Roman"/>
        </w:rPr>
      </w:pPr>
    </w:p>
    <w:p w14:paraId="5E44BDEE" w14:textId="77777777" w:rsidR="00C32AB6" w:rsidRDefault="00C32AB6" w:rsidP="00C32AB6">
      <w:pPr>
        <w:rPr>
          <w:rFonts w:ascii="Times New Roman" w:hAnsi="Times New Roman"/>
        </w:rPr>
      </w:pPr>
    </w:p>
    <w:p w14:paraId="0E372908" w14:textId="77777777" w:rsidR="00C32AB6" w:rsidRDefault="00C32AB6" w:rsidP="00C32AB6">
      <w:pPr>
        <w:pStyle w:val="ConsPlusNormal"/>
        <w:tabs>
          <w:tab w:val="left" w:pos="9540"/>
          <w:tab w:val="left" w:pos="1098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14:paraId="752DDC03" w14:textId="77777777" w:rsidR="00C32AB6" w:rsidRDefault="00C32AB6" w:rsidP="00C32AB6">
      <w:pPr>
        <w:rPr>
          <w:rFonts w:ascii="Times New Roman" w:hAnsi="Times New Roman"/>
        </w:rPr>
      </w:pPr>
    </w:p>
    <w:p w14:paraId="7B5E638F" w14:textId="77777777" w:rsidR="00C32AB6" w:rsidRDefault="00C32AB6" w:rsidP="00C32AB6">
      <w:pPr>
        <w:pStyle w:val="ConsPlusNormal"/>
        <w:jc w:val="both"/>
        <w:rPr>
          <w:rFonts w:ascii="Times New Roman" w:hAnsi="Times New Roman" w:cs="Times New Roman"/>
        </w:rPr>
      </w:pPr>
      <w:r>
        <w:tab/>
      </w:r>
    </w:p>
    <w:p w14:paraId="6F1E6A8B" w14:textId="5CE5C7AE" w:rsidR="00C32AB6" w:rsidRDefault="00C32AB6" w:rsidP="00C32A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прилагаемый </w:t>
      </w:r>
      <w:hyperlink r:id="rId10" w:anchor="P46" w:history="1">
        <w:r w:rsidRPr="00C32AB6">
          <w:rPr>
            <w:rStyle w:val="ab"/>
            <w:rFonts w:ascii="Times New Roman" w:hAnsi="Times New Roman"/>
            <w:color w:val="auto"/>
            <w:u w:val="none"/>
          </w:rPr>
          <w:t>Порядок</w:t>
        </w:r>
      </w:hyperlink>
      <w:r>
        <w:rPr>
          <w:rFonts w:ascii="Times New Roman" w:hAnsi="Times New Roman" w:cs="Times New Roman"/>
        </w:rPr>
        <w:t xml:space="preserve"> проведения финансовым управлением администрации Георгиевского </w:t>
      </w:r>
      <w:r w:rsidR="004F36E2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округа Ставропольского края мониторинга качества финансового менеджмента.</w:t>
      </w:r>
    </w:p>
    <w:p w14:paraId="7CEA519A" w14:textId="77777777" w:rsidR="00C32AB6" w:rsidRDefault="00C32AB6" w:rsidP="00C32AB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14:paraId="44496B91" w14:textId="6A982CF0" w:rsidR="00C32AB6" w:rsidRPr="004F36E2" w:rsidRDefault="00C32AB6" w:rsidP="004F36E2">
      <w:pPr>
        <w:pStyle w:val="1"/>
        <w:spacing w:before="0" w:after="0"/>
        <w:ind w:firstLine="540"/>
        <w:jc w:val="both"/>
        <w:rPr>
          <w:rFonts w:ascii="Times New Roman" w:hAnsi="Times New Roman"/>
        </w:rPr>
      </w:pPr>
      <w:r w:rsidRPr="004F36E2">
        <w:rPr>
          <w:rFonts w:ascii="Times New Roman" w:hAnsi="Times New Roman"/>
          <w:b w:val="0"/>
          <w:bCs w:val="0"/>
        </w:rPr>
        <w:t xml:space="preserve">2. Признать утратившим силу приказ финансового управления администрации Георгиевского городского округа Ставропольского края от </w:t>
      </w:r>
      <w:r w:rsidR="000A394A" w:rsidRPr="004F36E2">
        <w:rPr>
          <w:rFonts w:ascii="Times New Roman" w:hAnsi="Times New Roman"/>
          <w:b w:val="0"/>
          <w:bCs w:val="0"/>
        </w:rPr>
        <w:t>07</w:t>
      </w:r>
      <w:r w:rsidRPr="004F36E2">
        <w:rPr>
          <w:rFonts w:ascii="Times New Roman" w:hAnsi="Times New Roman"/>
          <w:b w:val="0"/>
          <w:bCs w:val="0"/>
        </w:rPr>
        <w:t xml:space="preserve"> ию</w:t>
      </w:r>
      <w:r w:rsidR="000A394A" w:rsidRPr="004F36E2">
        <w:rPr>
          <w:rFonts w:ascii="Times New Roman" w:hAnsi="Times New Roman"/>
          <w:b w:val="0"/>
          <w:bCs w:val="0"/>
        </w:rPr>
        <w:t>л</w:t>
      </w:r>
      <w:r w:rsidRPr="004F36E2">
        <w:rPr>
          <w:rFonts w:ascii="Times New Roman" w:hAnsi="Times New Roman"/>
          <w:b w:val="0"/>
          <w:bCs w:val="0"/>
        </w:rPr>
        <w:t>я 202</w:t>
      </w:r>
      <w:r w:rsidR="000A394A" w:rsidRPr="004F36E2">
        <w:rPr>
          <w:rFonts w:ascii="Times New Roman" w:hAnsi="Times New Roman"/>
          <w:b w:val="0"/>
          <w:bCs w:val="0"/>
        </w:rPr>
        <w:t>3</w:t>
      </w:r>
      <w:r w:rsidRPr="004F36E2">
        <w:rPr>
          <w:rFonts w:ascii="Times New Roman" w:hAnsi="Times New Roman"/>
          <w:b w:val="0"/>
          <w:bCs w:val="0"/>
        </w:rPr>
        <w:t xml:space="preserve"> года № 1</w:t>
      </w:r>
      <w:r w:rsidR="000A394A" w:rsidRPr="004F36E2">
        <w:rPr>
          <w:rFonts w:ascii="Times New Roman" w:hAnsi="Times New Roman"/>
          <w:b w:val="0"/>
          <w:bCs w:val="0"/>
        </w:rPr>
        <w:t>92</w:t>
      </w:r>
      <w:r w:rsidRPr="004F36E2">
        <w:rPr>
          <w:rFonts w:ascii="Times New Roman" w:hAnsi="Times New Roman"/>
          <w:b w:val="0"/>
          <w:bCs w:val="0"/>
        </w:rPr>
        <w:t>-б «</w:t>
      </w:r>
      <w:hyperlink r:id="rId11" w:history="1">
        <w:r w:rsidR="000A394A" w:rsidRPr="00120262">
          <w:rPr>
            <w:rStyle w:val="a3"/>
            <w:rFonts w:ascii="Times New Roman" w:hAnsi="Times New Roman"/>
            <w:color w:val="auto"/>
          </w:rPr>
          <w:t>Об утверждении Порядка проведения финансовым управлением администрации Георгиевского городского округа Ставропольского края мониторинга качества финансового менеджмента</w:t>
        </w:r>
      </w:hyperlink>
      <w:r w:rsidRPr="00120262">
        <w:rPr>
          <w:rFonts w:ascii="Times New Roman" w:hAnsi="Times New Roman"/>
        </w:rPr>
        <w:t>».</w:t>
      </w:r>
    </w:p>
    <w:p w14:paraId="4FB085CC" w14:textId="77777777" w:rsidR="00C32AB6" w:rsidRDefault="00C32AB6" w:rsidP="00C32A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исполнением настоящего приказа оставляю за собой.</w:t>
      </w:r>
    </w:p>
    <w:p w14:paraId="11A9FF80" w14:textId="1AE21F5C" w:rsidR="00C32AB6" w:rsidRDefault="00C32AB6" w:rsidP="00C32A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Настоящий приказ вступает в силу с</w:t>
      </w:r>
      <w:r w:rsidR="004F36E2">
        <w:rPr>
          <w:rFonts w:ascii="Times New Roman" w:hAnsi="Times New Roman" w:cs="Times New Roman"/>
        </w:rPr>
        <w:t xml:space="preserve"> 01 января 2024 года</w:t>
      </w:r>
      <w:r>
        <w:rPr>
          <w:rFonts w:ascii="Times New Roman" w:hAnsi="Times New Roman" w:cs="Times New Roman"/>
        </w:rPr>
        <w:t>.</w:t>
      </w:r>
    </w:p>
    <w:p w14:paraId="48003479" w14:textId="77777777" w:rsidR="00C32AB6" w:rsidRDefault="00C32AB6" w:rsidP="00C32AB6">
      <w:pPr>
        <w:widowControl/>
        <w:autoSpaceDE/>
        <w:adjustRightInd/>
        <w:spacing w:after="160" w:line="25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14:paraId="4089BF02" w14:textId="77777777" w:rsidR="0046288F" w:rsidRDefault="00C32AB6" w:rsidP="00C32AB6">
      <w:pPr>
        <w:pStyle w:val="a4"/>
        <w:spacing w:line="240" w:lineRule="exact"/>
        <w:rPr>
          <w:lang w:val="ru-RU"/>
        </w:rPr>
      </w:pPr>
      <w:r>
        <w:rPr>
          <w:lang w:val="ru-RU"/>
        </w:rPr>
        <w:t>Заместитель начальник</w:t>
      </w:r>
      <w:r w:rsidR="0046288F">
        <w:rPr>
          <w:lang w:val="ru-RU"/>
        </w:rPr>
        <w:t>а</w:t>
      </w:r>
      <w:r>
        <w:rPr>
          <w:lang w:val="ru-RU"/>
        </w:rPr>
        <w:t xml:space="preserve"> </w:t>
      </w:r>
    </w:p>
    <w:p w14:paraId="07080022" w14:textId="3DB414AB" w:rsidR="00C32AB6" w:rsidRDefault="00C32AB6" w:rsidP="00C32AB6">
      <w:pPr>
        <w:pStyle w:val="a4"/>
        <w:spacing w:line="240" w:lineRule="exact"/>
        <w:rPr>
          <w:lang w:val="ru-RU"/>
        </w:rPr>
      </w:pPr>
      <w:r>
        <w:rPr>
          <w:lang w:val="ru-RU"/>
        </w:rPr>
        <w:t>финансового управления администрации</w:t>
      </w:r>
    </w:p>
    <w:p w14:paraId="58F9CD79" w14:textId="4D962EDA" w:rsidR="00C32AB6" w:rsidRDefault="00C32AB6" w:rsidP="00C32AB6">
      <w:pPr>
        <w:pStyle w:val="a4"/>
        <w:spacing w:line="240" w:lineRule="exact"/>
        <w:rPr>
          <w:lang w:val="ru-RU"/>
        </w:rPr>
      </w:pPr>
      <w:r>
        <w:rPr>
          <w:lang w:val="ru-RU"/>
        </w:rPr>
        <w:t xml:space="preserve">Георгиевского </w:t>
      </w:r>
      <w:r w:rsidR="0046288F">
        <w:rPr>
          <w:lang w:val="ru-RU"/>
        </w:rPr>
        <w:t>муниципального</w:t>
      </w:r>
      <w:r>
        <w:rPr>
          <w:lang w:val="ru-RU"/>
        </w:rPr>
        <w:t xml:space="preserve"> округа </w:t>
      </w:r>
    </w:p>
    <w:p w14:paraId="116CB7AB" w14:textId="297ABB76" w:rsidR="004F36E2" w:rsidRDefault="00C32AB6" w:rsidP="00C32AB6">
      <w:pPr>
        <w:pStyle w:val="a4"/>
        <w:spacing w:line="240" w:lineRule="exact"/>
        <w:rPr>
          <w:lang w:val="ru-RU"/>
        </w:rPr>
        <w:sectPr w:rsidR="004F36E2" w:rsidSect="00310790">
          <w:headerReference w:type="default" r:id="rId12"/>
          <w:pgSz w:w="11905" w:h="16838"/>
          <w:pgMar w:top="1134" w:right="567" w:bottom="1134" w:left="1985" w:header="426" w:footer="0" w:gutter="0"/>
          <w:pgNumType w:start="1"/>
          <w:cols w:space="720"/>
          <w:titlePg/>
          <w:docGrid w:linePitch="326"/>
        </w:sectPr>
      </w:pPr>
      <w:r>
        <w:rPr>
          <w:lang w:val="ru-RU"/>
        </w:rPr>
        <w:t xml:space="preserve">Ставропольского края                                                           </w:t>
      </w:r>
      <w:r w:rsidR="0046288F">
        <w:rPr>
          <w:lang w:val="ru-RU"/>
        </w:rPr>
        <w:t xml:space="preserve">    </w:t>
      </w:r>
      <w:r>
        <w:rPr>
          <w:lang w:val="ru-RU"/>
        </w:rPr>
        <w:t xml:space="preserve">    </w:t>
      </w:r>
      <w:proofErr w:type="spellStart"/>
      <w:r>
        <w:rPr>
          <w:lang w:val="ru-RU"/>
        </w:rPr>
        <w:t>И.И.Дубовикова</w:t>
      </w:r>
      <w:proofErr w:type="spellEnd"/>
    </w:p>
    <w:p w14:paraId="3AEC8150" w14:textId="77777777" w:rsidR="00E329A9" w:rsidRPr="00E329A9" w:rsidRDefault="00E329A9" w:rsidP="00E329A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/>
          <w:iCs w:val="0"/>
          <w:kern w:val="0"/>
          <w:lang w:eastAsia="ru-RU"/>
          <w14:ligatures w14:val="none"/>
        </w:rPr>
      </w:pPr>
      <w:r w:rsidRPr="00E329A9">
        <w:rPr>
          <w:rFonts w:ascii="Times New Roman" w:eastAsia="Times New Roman" w:hAnsi="Times New Roman"/>
          <w:iCs w:val="0"/>
          <w:kern w:val="0"/>
          <w:lang w:eastAsia="ru-RU"/>
          <w14:ligatures w14:val="none"/>
        </w:rPr>
        <w:lastRenderedPageBreak/>
        <w:t>Приказ визирует:</w:t>
      </w:r>
    </w:p>
    <w:p w14:paraId="1E29B9F9" w14:textId="77777777" w:rsidR="00E329A9" w:rsidRPr="00E329A9" w:rsidRDefault="00E329A9" w:rsidP="00E329A9">
      <w:pPr>
        <w:widowControl/>
        <w:autoSpaceDE/>
        <w:autoSpaceDN/>
        <w:adjustRightInd/>
        <w:spacing w:line="240" w:lineRule="exact"/>
        <w:ind w:firstLine="0"/>
        <w:mirrorIndents/>
        <w:jc w:val="left"/>
        <w:rPr>
          <w:rFonts w:ascii="Times New Roman" w:eastAsia="Times New Roman" w:hAnsi="Times New Roman"/>
          <w:iCs w:val="0"/>
          <w:kern w:val="0"/>
          <w:szCs w:val="24"/>
          <w:lang w:eastAsia="ru-RU"/>
          <w14:ligatures w14:val="none"/>
        </w:rPr>
      </w:pPr>
    </w:p>
    <w:p w14:paraId="41D04C1D" w14:textId="77777777" w:rsidR="00E329A9" w:rsidRPr="00E329A9" w:rsidRDefault="00E329A9" w:rsidP="00E329A9">
      <w:pPr>
        <w:widowControl/>
        <w:autoSpaceDE/>
        <w:autoSpaceDN/>
        <w:adjustRightInd/>
        <w:spacing w:line="240" w:lineRule="exact"/>
        <w:ind w:firstLine="0"/>
        <w:mirrorIndents/>
        <w:jc w:val="left"/>
        <w:rPr>
          <w:rFonts w:ascii="Times New Roman" w:eastAsia="Times New Roman" w:hAnsi="Times New Roman"/>
          <w:iCs w:val="0"/>
          <w:kern w:val="0"/>
          <w:szCs w:val="24"/>
          <w:lang w:eastAsia="ru-RU"/>
          <w14:ligatures w14:val="none"/>
        </w:rPr>
      </w:pPr>
      <w:r w:rsidRPr="00E329A9">
        <w:rPr>
          <w:rFonts w:ascii="Times New Roman" w:eastAsia="Times New Roman" w:hAnsi="Times New Roman"/>
          <w:iCs w:val="0"/>
          <w:kern w:val="0"/>
          <w:szCs w:val="24"/>
          <w:lang w:eastAsia="ru-RU"/>
          <w14:ligatures w14:val="none"/>
        </w:rPr>
        <w:t xml:space="preserve">начальник отдела планирования и </w:t>
      </w:r>
    </w:p>
    <w:p w14:paraId="6F04D963" w14:textId="77777777" w:rsidR="00E329A9" w:rsidRPr="00E329A9" w:rsidRDefault="00E329A9" w:rsidP="00E329A9">
      <w:pPr>
        <w:widowControl/>
        <w:autoSpaceDE/>
        <w:autoSpaceDN/>
        <w:adjustRightInd/>
        <w:spacing w:line="240" w:lineRule="exact"/>
        <w:ind w:firstLine="0"/>
        <w:mirrorIndents/>
        <w:jc w:val="left"/>
        <w:rPr>
          <w:rFonts w:ascii="Times New Roman" w:eastAsia="Times New Roman" w:hAnsi="Times New Roman"/>
          <w:iCs w:val="0"/>
          <w:kern w:val="0"/>
          <w:szCs w:val="24"/>
          <w:lang w:eastAsia="ru-RU"/>
          <w14:ligatures w14:val="none"/>
        </w:rPr>
      </w:pPr>
      <w:r w:rsidRPr="00E329A9">
        <w:rPr>
          <w:rFonts w:ascii="Times New Roman" w:eastAsia="Times New Roman" w:hAnsi="Times New Roman"/>
          <w:iCs w:val="0"/>
          <w:kern w:val="0"/>
          <w:szCs w:val="24"/>
          <w:lang w:eastAsia="ru-RU"/>
          <w14:ligatures w14:val="none"/>
        </w:rPr>
        <w:t xml:space="preserve">мониторинга бюджета финансового </w:t>
      </w:r>
    </w:p>
    <w:p w14:paraId="2814978A" w14:textId="77777777" w:rsidR="00E329A9" w:rsidRPr="00E329A9" w:rsidRDefault="00E329A9" w:rsidP="00E329A9">
      <w:pPr>
        <w:widowControl/>
        <w:autoSpaceDE/>
        <w:autoSpaceDN/>
        <w:adjustRightInd/>
        <w:spacing w:line="240" w:lineRule="exact"/>
        <w:ind w:firstLine="0"/>
        <w:mirrorIndents/>
        <w:jc w:val="left"/>
        <w:rPr>
          <w:rFonts w:ascii="Times New Roman" w:eastAsia="Times New Roman" w:hAnsi="Times New Roman"/>
          <w:iCs w:val="0"/>
          <w:kern w:val="0"/>
          <w:lang w:eastAsia="ru-RU"/>
          <w14:ligatures w14:val="none"/>
        </w:rPr>
      </w:pPr>
      <w:r w:rsidRPr="00E329A9">
        <w:rPr>
          <w:rFonts w:ascii="Times New Roman" w:eastAsia="Times New Roman" w:hAnsi="Times New Roman"/>
          <w:iCs w:val="0"/>
          <w:kern w:val="0"/>
          <w:szCs w:val="24"/>
          <w:lang w:eastAsia="ru-RU"/>
          <w14:ligatures w14:val="none"/>
        </w:rPr>
        <w:t xml:space="preserve">управления администрации                                                             </w:t>
      </w:r>
      <w:proofErr w:type="spellStart"/>
      <w:r w:rsidRPr="00E329A9">
        <w:rPr>
          <w:rFonts w:ascii="Times New Roman" w:eastAsia="Times New Roman" w:hAnsi="Times New Roman"/>
          <w:iCs w:val="0"/>
          <w:kern w:val="0"/>
          <w:szCs w:val="24"/>
          <w:lang w:eastAsia="ru-RU"/>
          <w14:ligatures w14:val="none"/>
        </w:rPr>
        <w:t>К.В.Григорьев</w:t>
      </w:r>
      <w:proofErr w:type="spellEnd"/>
    </w:p>
    <w:p w14:paraId="39064441" w14:textId="77777777" w:rsidR="00E329A9" w:rsidRPr="00E329A9" w:rsidRDefault="00E329A9" w:rsidP="00E329A9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/>
          <w:iCs w:val="0"/>
          <w:kern w:val="0"/>
          <w:lang w:eastAsia="ru-RU"/>
          <w14:ligatures w14:val="none"/>
        </w:rPr>
      </w:pPr>
    </w:p>
    <w:p w14:paraId="40753127" w14:textId="77777777" w:rsidR="00E329A9" w:rsidRPr="00E329A9" w:rsidRDefault="00E329A9" w:rsidP="00E329A9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/>
          <w:iCs w:val="0"/>
          <w:kern w:val="0"/>
          <w:lang w:eastAsia="ru-RU"/>
          <w14:ligatures w14:val="none"/>
        </w:rPr>
      </w:pPr>
      <w:r w:rsidRPr="00E329A9">
        <w:rPr>
          <w:rFonts w:ascii="Times New Roman" w:eastAsia="Times New Roman" w:hAnsi="Times New Roman"/>
          <w:iCs w:val="0"/>
          <w:kern w:val="0"/>
          <w:lang w:eastAsia="ru-RU"/>
          <w14:ligatures w14:val="none"/>
        </w:rPr>
        <w:t>главный специалист – юрисконсульт</w:t>
      </w:r>
    </w:p>
    <w:p w14:paraId="6AEB8034" w14:textId="77777777" w:rsidR="00E329A9" w:rsidRPr="00E329A9" w:rsidRDefault="00E329A9" w:rsidP="00E329A9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eastAsia="Times New Roman" w:hAnsi="Times New Roman"/>
          <w:iCs w:val="0"/>
          <w:kern w:val="0"/>
          <w:lang w:eastAsia="ru-RU"/>
          <w14:ligatures w14:val="none"/>
        </w:rPr>
      </w:pPr>
      <w:r w:rsidRPr="00E329A9">
        <w:rPr>
          <w:rFonts w:ascii="Times New Roman" w:eastAsia="Times New Roman" w:hAnsi="Times New Roman"/>
          <w:iCs w:val="0"/>
          <w:kern w:val="0"/>
          <w:lang w:eastAsia="ru-RU"/>
          <w14:ligatures w14:val="none"/>
        </w:rPr>
        <w:t xml:space="preserve">финансового управления администрации                                       </w:t>
      </w:r>
      <w:proofErr w:type="spellStart"/>
      <w:r w:rsidRPr="00E329A9">
        <w:rPr>
          <w:rFonts w:ascii="Times New Roman" w:eastAsia="Times New Roman" w:hAnsi="Times New Roman"/>
          <w:iCs w:val="0"/>
          <w:kern w:val="0"/>
          <w:lang w:eastAsia="ru-RU"/>
          <w14:ligatures w14:val="none"/>
        </w:rPr>
        <w:t>А.Р.Зырянова</w:t>
      </w:r>
      <w:proofErr w:type="spellEnd"/>
    </w:p>
    <w:p w14:paraId="67A23F54" w14:textId="77777777" w:rsidR="00E329A9" w:rsidRPr="00E329A9" w:rsidRDefault="00E329A9" w:rsidP="00E329A9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eastAsia="Times New Roman" w:hAnsi="Times New Roman"/>
          <w:kern w:val="0"/>
          <w:lang w:eastAsia="ru-RU"/>
          <w14:ligatures w14:val="none"/>
        </w:rPr>
      </w:pPr>
    </w:p>
    <w:p w14:paraId="56645DD8" w14:textId="77777777" w:rsidR="00E329A9" w:rsidRPr="00E329A9" w:rsidRDefault="00E329A9" w:rsidP="00E329A9">
      <w:pPr>
        <w:widowControl/>
        <w:autoSpaceDE/>
        <w:autoSpaceDN/>
        <w:adjustRightInd/>
        <w:spacing w:line="240" w:lineRule="exact"/>
        <w:ind w:firstLine="0"/>
        <w:mirrorIndents/>
        <w:jc w:val="left"/>
        <w:rPr>
          <w:rFonts w:ascii="Times New Roman" w:eastAsia="Times New Roman" w:hAnsi="Times New Roman"/>
          <w:iCs w:val="0"/>
          <w:kern w:val="0"/>
          <w:szCs w:val="24"/>
          <w:lang w:eastAsia="ru-RU"/>
          <w14:ligatures w14:val="none"/>
        </w:rPr>
      </w:pPr>
      <w:r w:rsidRPr="00E329A9">
        <w:rPr>
          <w:rFonts w:ascii="Times New Roman" w:eastAsia="Times New Roman" w:hAnsi="Times New Roman"/>
          <w:iCs w:val="0"/>
          <w:kern w:val="0"/>
          <w:szCs w:val="24"/>
          <w:lang w:eastAsia="ru-RU"/>
          <w14:ligatures w14:val="none"/>
        </w:rPr>
        <w:t>Проект</w:t>
      </w:r>
      <w:r w:rsidRPr="00E329A9">
        <w:rPr>
          <w:rFonts w:ascii="Times New Roman" w:eastAsia="Times New Roman" w:hAnsi="Times New Roman"/>
          <w:iCs w:val="0"/>
          <w:kern w:val="0"/>
          <w:lang w:eastAsia="ru-RU"/>
          <w14:ligatures w14:val="none"/>
        </w:rPr>
        <w:t xml:space="preserve"> подготовлен консультантом</w:t>
      </w:r>
      <w:r w:rsidRPr="00E329A9">
        <w:rPr>
          <w:rFonts w:ascii="Times New Roman" w:eastAsia="Times New Roman" w:hAnsi="Times New Roman"/>
          <w:iCs w:val="0"/>
          <w:kern w:val="0"/>
          <w:szCs w:val="24"/>
          <w:lang w:eastAsia="ru-RU"/>
          <w14:ligatures w14:val="none"/>
        </w:rPr>
        <w:t xml:space="preserve"> отдела планирования и мониторинга бюджета финансового управления администрации</w:t>
      </w:r>
    </w:p>
    <w:p w14:paraId="1AC6D47A" w14:textId="77777777" w:rsidR="00E329A9" w:rsidRDefault="00E329A9" w:rsidP="00E329A9">
      <w:pPr>
        <w:widowControl/>
        <w:autoSpaceDE/>
        <w:autoSpaceDN/>
        <w:adjustRightInd/>
        <w:spacing w:line="240" w:lineRule="exact"/>
        <w:ind w:firstLine="0"/>
        <w:mirrorIndents/>
        <w:jc w:val="left"/>
        <w:rPr>
          <w:rFonts w:ascii="Times New Roman" w:eastAsia="Times New Roman" w:hAnsi="Times New Roman"/>
          <w:iCs w:val="0"/>
          <w:kern w:val="0"/>
          <w:szCs w:val="24"/>
          <w:lang w:eastAsia="ru-RU"/>
          <w14:ligatures w14:val="none"/>
        </w:rPr>
        <w:sectPr w:rsidR="00E329A9" w:rsidSect="00310790">
          <w:pgSz w:w="11905" w:h="16838"/>
          <w:pgMar w:top="1134" w:right="567" w:bottom="1134" w:left="1985" w:header="426" w:footer="0" w:gutter="0"/>
          <w:pgNumType w:start="1"/>
          <w:cols w:space="720"/>
          <w:titlePg/>
          <w:docGrid w:linePitch="326"/>
        </w:sectPr>
      </w:pPr>
      <w:r w:rsidRPr="00E329A9">
        <w:rPr>
          <w:rFonts w:ascii="Times New Roman" w:eastAsia="Times New Roman" w:hAnsi="Times New Roman"/>
          <w:iCs w:val="0"/>
          <w:kern w:val="0"/>
          <w:szCs w:val="24"/>
          <w:lang w:eastAsia="ru-RU"/>
          <w14:ligatures w14:val="none"/>
        </w:rPr>
        <w:t xml:space="preserve">                                                                                                           </w:t>
      </w:r>
      <w:proofErr w:type="spellStart"/>
      <w:r w:rsidRPr="00E329A9">
        <w:rPr>
          <w:rFonts w:ascii="Times New Roman" w:eastAsia="Times New Roman" w:hAnsi="Times New Roman"/>
          <w:iCs w:val="0"/>
          <w:kern w:val="0"/>
          <w:szCs w:val="24"/>
          <w:lang w:eastAsia="ru-RU"/>
          <w14:ligatures w14:val="none"/>
        </w:rPr>
        <w:t>О.В.Остапенко</w:t>
      </w:r>
      <w:proofErr w:type="spellEnd"/>
    </w:p>
    <w:p w14:paraId="7A1196EC" w14:textId="38A3CAAC" w:rsidR="00AF3B5E" w:rsidRPr="00FD20C0" w:rsidRDefault="00FD20C0" w:rsidP="00FD20C0">
      <w:pPr>
        <w:pStyle w:val="ConsPlusNormal"/>
        <w:ind w:firstLine="5670"/>
        <w:jc w:val="center"/>
        <w:rPr>
          <w:rFonts w:ascii="Times New Roman" w:hAnsi="Times New Roman" w:cs="Times New Roman"/>
        </w:rPr>
      </w:pPr>
      <w:r w:rsidRPr="00FD20C0">
        <w:rPr>
          <w:rFonts w:ascii="Times New Roman" w:hAnsi="Times New Roman" w:cs="Times New Roman"/>
        </w:rPr>
        <w:lastRenderedPageBreak/>
        <w:t>УТВЕРЖДЕН</w:t>
      </w:r>
    </w:p>
    <w:p w14:paraId="4BBD762A" w14:textId="77777777" w:rsidR="00FD20C0" w:rsidRDefault="00FD20C0">
      <w:pPr>
        <w:pStyle w:val="ConsPlusNormal"/>
        <w:jc w:val="right"/>
      </w:pPr>
    </w:p>
    <w:p w14:paraId="6E572642" w14:textId="77777777" w:rsidR="00120262" w:rsidRDefault="00FD20C0" w:rsidP="00120262">
      <w:pPr>
        <w:spacing w:line="240" w:lineRule="exact"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80FC2">
        <w:rPr>
          <w:rFonts w:ascii="Times New Roman" w:hAnsi="Times New Roman"/>
        </w:rPr>
        <w:t xml:space="preserve">риказом финансового управления администрации Георгиевского </w:t>
      </w:r>
      <w:r w:rsidR="00120262">
        <w:rPr>
          <w:rFonts w:ascii="Times New Roman" w:hAnsi="Times New Roman"/>
        </w:rPr>
        <w:t>муниципального</w:t>
      </w:r>
      <w:r w:rsidR="00120262" w:rsidRPr="00D80FC2">
        <w:rPr>
          <w:rFonts w:ascii="Times New Roman" w:hAnsi="Times New Roman"/>
        </w:rPr>
        <w:t xml:space="preserve"> </w:t>
      </w:r>
      <w:r w:rsidRPr="00D80FC2">
        <w:rPr>
          <w:rFonts w:ascii="Times New Roman" w:hAnsi="Times New Roman"/>
        </w:rPr>
        <w:t xml:space="preserve">округа </w:t>
      </w:r>
      <w:r>
        <w:rPr>
          <w:rFonts w:ascii="Times New Roman" w:hAnsi="Times New Roman"/>
        </w:rPr>
        <w:t>С</w:t>
      </w:r>
      <w:r w:rsidRPr="00D80FC2">
        <w:rPr>
          <w:rFonts w:ascii="Times New Roman" w:hAnsi="Times New Roman"/>
        </w:rPr>
        <w:t>тавропо</w:t>
      </w:r>
      <w:r>
        <w:rPr>
          <w:rFonts w:ascii="Times New Roman" w:hAnsi="Times New Roman"/>
        </w:rPr>
        <w:t>льского края</w:t>
      </w:r>
      <w:r w:rsidR="00120262">
        <w:rPr>
          <w:rFonts w:ascii="Times New Roman" w:hAnsi="Times New Roman"/>
        </w:rPr>
        <w:t xml:space="preserve"> </w:t>
      </w:r>
    </w:p>
    <w:p w14:paraId="20B77DE1" w14:textId="3FE26C9A" w:rsidR="00FD20C0" w:rsidRPr="0028150C" w:rsidRDefault="00FD20C0" w:rsidP="00120262">
      <w:pPr>
        <w:spacing w:line="240" w:lineRule="exact"/>
        <w:ind w:left="5103" w:firstLine="0"/>
        <w:rPr>
          <w:rFonts w:ascii="Times New Roman" w:hAnsi="Times New Roman"/>
        </w:rPr>
      </w:pPr>
      <w:r w:rsidRPr="0028150C">
        <w:rPr>
          <w:rFonts w:ascii="Times New Roman" w:hAnsi="Times New Roman"/>
        </w:rPr>
        <w:t xml:space="preserve">от </w:t>
      </w:r>
      <w:r w:rsidR="00C71AD3">
        <w:rPr>
          <w:rFonts w:ascii="Times New Roman" w:hAnsi="Times New Roman"/>
        </w:rPr>
        <w:t xml:space="preserve">11 октября </w:t>
      </w:r>
      <w:r w:rsidRPr="0028150C">
        <w:rPr>
          <w:rFonts w:ascii="Times New Roman" w:hAnsi="Times New Roman"/>
        </w:rPr>
        <w:t>202</w:t>
      </w:r>
      <w:r w:rsidR="003E67A4" w:rsidRPr="0028150C">
        <w:rPr>
          <w:rFonts w:ascii="Times New Roman" w:hAnsi="Times New Roman"/>
        </w:rPr>
        <w:t>3</w:t>
      </w:r>
      <w:r w:rsidRPr="0028150C">
        <w:rPr>
          <w:rFonts w:ascii="Times New Roman" w:hAnsi="Times New Roman"/>
        </w:rPr>
        <w:t xml:space="preserve"> г. № </w:t>
      </w:r>
      <w:r w:rsidR="00C71AD3">
        <w:rPr>
          <w:rFonts w:ascii="Times New Roman" w:hAnsi="Times New Roman"/>
        </w:rPr>
        <w:t>334</w:t>
      </w:r>
      <w:r w:rsidRPr="0028150C">
        <w:rPr>
          <w:rFonts w:ascii="Times New Roman" w:hAnsi="Times New Roman"/>
        </w:rPr>
        <w:t>-б</w:t>
      </w:r>
    </w:p>
    <w:p w14:paraId="0FD7C34A" w14:textId="77777777" w:rsidR="00AF3B5E" w:rsidRPr="00FD20C0" w:rsidRDefault="00AF3B5E" w:rsidP="008F7E30">
      <w:pPr>
        <w:pStyle w:val="ConsPlusNormal"/>
        <w:jc w:val="both"/>
        <w:rPr>
          <w:rFonts w:ascii="Times New Roman" w:hAnsi="Times New Roman" w:cs="Times New Roman"/>
        </w:rPr>
      </w:pPr>
    </w:p>
    <w:p w14:paraId="636BA28E" w14:textId="77777777" w:rsidR="00AF3B5E" w:rsidRPr="00FD20C0" w:rsidRDefault="00AF3B5E">
      <w:pPr>
        <w:pStyle w:val="ConsPlusNormal"/>
        <w:jc w:val="both"/>
        <w:rPr>
          <w:rFonts w:ascii="Times New Roman" w:hAnsi="Times New Roman" w:cs="Times New Roman"/>
        </w:rPr>
      </w:pPr>
    </w:p>
    <w:p w14:paraId="0CDBF354" w14:textId="77777777" w:rsidR="00FD20C0" w:rsidRPr="00FD20C0" w:rsidRDefault="00FD20C0">
      <w:pPr>
        <w:pStyle w:val="ConsPlusNormal"/>
        <w:jc w:val="both"/>
        <w:rPr>
          <w:rFonts w:ascii="Times New Roman" w:hAnsi="Times New Roman" w:cs="Times New Roman"/>
        </w:rPr>
      </w:pPr>
    </w:p>
    <w:p w14:paraId="33481607" w14:textId="77777777" w:rsidR="00AF3B5E" w:rsidRPr="00FD20C0" w:rsidRDefault="00AF3B5E">
      <w:pPr>
        <w:pStyle w:val="ConsPlusNormal"/>
        <w:jc w:val="both"/>
        <w:rPr>
          <w:rFonts w:ascii="Times New Roman" w:hAnsi="Times New Roman" w:cs="Times New Roman"/>
        </w:rPr>
      </w:pPr>
    </w:p>
    <w:p w14:paraId="577D62CB" w14:textId="77777777" w:rsidR="00AF3B5E" w:rsidRDefault="00AF3B5E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bookmarkStart w:id="0" w:name="P46"/>
      <w:bookmarkEnd w:id="0"/>
      <w:r w:rsidRPr="00E759B3">
        <w:rPr>
          <w:rFonts w:ascii="Times New Roman" w:hAnsi="Times New Roman" w:cs="Times New Roman"/>
          <w:b w:val="0"/>
          <w:bCs/>
        </w:rPr>
        <w:t>ПОРЯДОК</w:t>
      </w:r>
    </w:p>
    <w:p w14:paraId="37B34AE9" w14:textId="77777777" w:rsidR="00E759B3" w:rsidRPr="00E759B3" w:rsidRDefault="00E759B3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14:paraId="791FC049" w14:textId="58772A2B" w:rsidR="00AF3B5E" w:rsidRDefault="00E759B3" w:rsidP="00E759B3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530766">
        <w:rPr>
          <w:rFonts w:ascii="Times New Roman" w:hAnsi="Times New Roman" w:cs="Times New Roman"/>
        </w:rPr>
        <w:t xml:space="preserve">проведения финансовым управлением администрации Георгиевского </w:t>
      </w:r>
      <w:r w:rsidR="00666C27">
        <w:rPr>
          <w:rFonts w:ascii="Times New Roman" w:hAnsi="Times New Roman" w:cs="Times New Roman"/>
        </w:rPr>
        <w:t>муниципального</w:t>
      </w:r>
      <w:r w:rsidRPr="00530766">
        <w:rPr>
          <w:rFonts w:ascii="Times New Roman" w:hAnsi="Times New Roman" w:cs="Times New Roman"/>
        </w:rPr>
        <w:t xml:space="preserve"> округа Ставропольского края мониторинга качества финансового менеджмента</w:t>
      </w:r>
    </w:p>
    <w:p w14:paraId="0D2D5672" w14:textId="77777777" w:rsidR="00E759B3" w:rsidRPr="00E759B3" w:rsidRDefault="00E759B3" w:rsidP="00E759B3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</w:rPr>
      </w:pPr>
    </w:p>
    <w:p w14:paraId="5220A0E9" w14:textId="77777777" w:rsidR="00AF3B5E" w:rsidRPr="00E759B3" w:rsidRDefault="00AF3B5E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</w:rPr>
      </w:pPr>
      <w:r w:rsidRPr="00E759B3">
        <w:rPr>
          <w:rFonts w:ascii="Times New Roman" w:hAnsi="Times New Roman" w:cs="Times New Roman"/>
          <w:b w:val="0"/>
          <w:bCs/>
        </w:rPr>
        <w:t>I. Общие положения</w:t>
      </w:r>
    </w:p>
    <w:p w14:paraId="48C9F62B" w14:textId="77777777" w:rsidR="00AF3B5E" w:rsidRPr="00E759B3" w:rsidRDefault="00AF3B5E">
      <w:pPr>
        <w:pStyle w:val="ConsPlusNormal"/>
        <w:jc w:val="both"/>
        <w:rPr>
          <w:rFonts w:ascii="Times New Roman" w:hAnsi="Times New Roman" w:cs="Times New Roman"/>
        </w:rPr>
      </w:pPr>
    </w:p>
    <w:p w14:paraId="33198DFC" w14:textId="43E0AE4D" w:rsidR="00AF3B5E" w:rsidRPr="00E759B3" w:rsidRDefault="00E759B3" w:rsidP="00E759B3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E759B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 xml:space="preserve">Настоящий Порядок </w:t>
      </w:r>
      <w:r w:rsidR="00144E51" w:rsidRPr="00530766">
        <w:rPr>
          <w:rFonts w:ascii="Times New Roman" w:hAnsi="Times New Roman" w:cs="Times New Roman"/>
          <w:sz w:val="28"/>
        </w:rPr>
        <w:t xml:space="preserve">проведения финансовым управлением администрации Георгиевского </w:t>
      </w:r>
      <w:r w:rsidR="00666C27">
        <w:rPr>
          <w:rFonts w:ascii="Times New Roman" w:hAnsi="Times New Roman" w:cs="Times New Roman"/>
          <w:sz w:val="28"/>
        </w:rPr>
        <w:t>муниципального</w:t>
      </w:r>
      <w:r w:rsidR="00144E51" w:rsidRPr="00530766">
        <w:rPr>
          <w:rFonts w:ascii="Times New Roman" w:hAnsi="Times New Roman" w:cs="Times New Roman"/>
          <w:sz w:val="28"/>
        </w:rPr>
        <w:t xml:space="preserve"> округа Ставропольского края мониторинга качества финансового менеджмента</w:t>
      </w:r>
      <w:r w:rsidR="00144E51" w:rsidRPr="00E759B3">
        <w:rPr>
          <w:rFonts w:ascii="Times New Roman" w:hAnsi="Times New Roman" w:cs="Times New Roman"/>
          <w:sz w:val="28"/>
        </w:rPr>
        <w:t xml:space="preserve"> </w:t>
      </w:r>
      <w:r w:rsidR="00144E51">
        <w:rPr>
          <w:rFonts w:ascii="Times New Roman" w:hAnsi="Times New Roman" w:cs="Times New Roman"/>
          <w:sz w:val="28"/>
        </w:rPr>
        <w:t xml:space="preserve">(далее – Порядок) </w:t>
      </w:r>
      <w:r w:rsidR="00AF3B5E" w:rsidRPr="00E759B3">
        <w:rPr>
          <w:rFonts w:ascii="Times New Roman" w:hAnsi="Times New Roman" w:cs="Times New Roman"/>
          <w:sz w:val="28"/>
        </w:rPr>
        <w:t xml:space="preserve">разработан в соответствии с </w:t>
      </w:r>
      <w:hyperlink r:id="rId13">
        <w:r w:rsidR="00AF3B5E" w:rsidRPr="00E759B3">
          <w:rPr>
            <w:rFonts w:ascii="Times New Roman" w:hAnsi="Times New Roman" w:cs="Times New Roman"/>
            <w:sz w:val="28"/>
          </w:rPr>
          <w:t>пунктом 6 статьи</w:t>
        </w:r>
      </w:hyperlink>
      <w:r w:rsidRPr="00E759B3"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>160</w:t>
      </w:r>
      <w:r w:rsidRPr="00E759B3">
        <w:rPr>
          <w:rFonts w:ascii="Times New Roman" w:hAnsi="Times New Roman" w:cs="Times New Roman"/>
          <w:sz w:val="28"/>
          <w:vertAlign w:val="superscript"/>
        </w:rPr>
        <w:t>2-1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>Бюджетного кодекса Российской Федерации и определяет правила</w:t>
      </w:r>
      <w:r w:rsidRPr="00E759B3"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 xml:space="preserve">проведения </w:t>
      </w:r>
      <w:r w:rsidRPr="00E759B3">
        <w:rPr>
          <w:rFonts w:ascii="Times New Roman" w:hAnsi="Times New Roman" w:cs="Times New Roman"/>
          <w:sz w:val="28"/>
        </w:rPr>
        <w:t xml:space="preserve">финансовым управлением администрации Георгиевского </w:t>
      </w:r>
      <w:r w:rsidR="00666C27">
        <w:rPr>
          <w:rFonts w:ascii="Times New Roman" w:hAnsi="Times New Roman" w:cs="Times New Roman"/>
          <w:sz w:val="28"/>
        </w:rPr>
        <w:t>муниципального</w:t>
      </w:r>
      <w:r w:rsidRPr="00E759B3">
        <w:rPr>
          <w:rFonts w:ascii="Times New Roman" w:hAnsi="Times New Roman" w:cs="Times New Roman"/>
          <w:sz w:val="28"/>
        </w:rPr>
        <w:t xml:space="preserve"> округа Ставропольского края </w:t>
      </w:r>
      <w:r w:rsidR="00AF3B5E" w:rsidRPr="00E759B3">
        <w:rPr>
          <w:rFonts w:ascii="Times New Roman" w:hAnsi="Times New Roman" w:cs="Times New Roman"/>
          <w:sz w:val="28"/>
        </w:rPr>
        <w:t xml:space="preserve">(далее </w:t>
      </w:r>
      <w:r w:rsidRPr="00E759B3">
        <w:rPr>
          <w:rFonts w:ascii="Times New Roman" w:hAnsi="Times New Roman" w:cs="Times New Roman"/>
          <w:sz w:val="28"/>
        </w:rPr>
        <w:t>–</w:t>
      </w:r>
      <w:r w:rsidR="00AF3B5E" w:rsidRPr="00E759B3">
        <w:rPr>
          <w:rFonts w:ascii="Times New Roman" w:hAnsi="Times New Roman" w:cs="Times New Roman"/>
          <w:sz w:val="28"/>
        </w:rPr>
        <w:t xml:space="preserve"> </w:t>
      </w:r>
      <w:r w:rsidRPr="00E759B3">
        <w:rPr>
          <w:rFonts w:ascii="Times New Roman" w:hAnsi="Times New Roman" w:cs="Times New Roman"/>
          <w:sz w:val="28"/>
        </w:rPr>
        <w:t>финансовое управление</w:t>
      </w:r>
      <w:r w:rsidR="00AF3B5E" w:rsidRPr="00E759B3">
        <w:rPr>
          <w:rFonts w:ascii="Times New Roman" w:hAnsi="Times New Roman" w:cs="Times New Roman"/>
          <w:sz w:val="28"/>
        </w:rPr>
        <w:t>) мониторинга качества финансового менеджмента в отношении органов</w:t>
      </w:r>
      <w:r>
        <w:rPr>
          <w:rFonts w:ascii="Times New Roman" w:hAnsi="Times New Roman" w:cs="Times New Roman"/>
          <w:sz w:val="28"/>
        </w:rPr>
        <w:t xml:space="preserve"> местного самоуправления</w:t>
      </w:r>
      <w:r w:rsidR="00AF3B5E" w:rsidRPr="00E759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Георгиевского </w:t>
      </w:r>
      <w:r w:rsidR="00666C27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округа </w:t>
      </w:r>
      <w:r w:rsidR="00AF3B5E" w:rsidRPr="00E759B3">
        <w:rPr>
          <w:rFonts w:ascii="Times New Roman" w:hAnsi="Times New Roman" w:cs="Times New Roman"/>
          <w:sz w:val="28"/>
        </w:rPr>
        <w:t>Ставропольского края,</w:t>
      </w:r>
      <w:r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 xml:space="preserve">являющихся главными распорядителями бюджетных </w:t>
      </w:r>
      <w:r>
        <w:rPr>
          <w:rFonts w:ascii="Times New Roman" w:hAnsi="Times New Roman" w:cs="Times New Roman"/>
          <w:sz w:val="28"/>
        </w:rPr>
        <w:t>с</w:t>
      </w:r>
      <w:r w:rsidR="00AF3B5E" w:rsidRPr="00E759B3">
        <w:rPr>
          <w:rFonts w:ascii="Times New Roman" w:hAnsi="Times New Roman" w:cs="Times New Roman"/>
          <w:sz w:val="28"/>
        </w:rPr>
        <w:t>редств, главными</w:t>
      </w:r>
      <w:r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>администраторами доходов бюджета</w:t>
      </w:r>
      <w:r w:rsidRPr="00E759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Георгиевского </w:t>
      </w:r>
      <w:r w:rsidR="00666C27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округа</w:t>
      </w:r>
      <w:r w:rsidR="00AF3B5E" w:rsidRPr="00E759B3">
        <w:rPr>
          <w:rFonts w:ascii="Times New Roman" w:hAnsi="Times New Roman" w:cs="Times New Roman"/>
          <w:sz w:val="28"/>
        </w:rPr>
        <w:t xml:space="preserve"> Ставропольского края, главными</w:t>
      </w:r>
      <w:r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 xml:space="preserve">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</w:rPr>
        <w:t xml:space="preserve">Георгиевского </w:t>
      </w:r>
      <w:r w:rsidR="00666C27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округа</w:t>
      </w:r>
      <w:r w:rsidRPr="00E759B3">
        <w:rPr>
          <w:rFonts w:ascii="Times New Roman" w:hAnsi="Times New Roman" w:cs="Times New Roman"/>
          <w:sz w:val="28"/>
        </w:rPr>
        <w:t xml:space="preserve"> Ставропольского края </w:t>
      </w:r>
      <w:r w:rsidR="00AF3B5E" w:rsidRPr="00E759B3">
        <w:rPr>
          <w:rFonts w:ascii="Times New Roman" w:hAnsi="Times New Roman" w:cs="Times New Roman"/>
          <w:sz w:val="28"/>
        </w:rPr>
        <w:t>(далее - главный администратор бюджетных средств,</w:t>
      </w:r>
      <w:r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>бюджет</w:t>
      </w:r>
      <w:r>
        <w:rPr>
          <w:rFonts w:ascii="Times New Roman" w:hAnsi="Times New Roman" w:cs="Times New Roman"/>
          <w:sz w:val="28"/>
        </w:rPr>
        <w:t xml:space="preserve"> округа</w:t>
      </w:r>
      <w:r w:rsidR="00AF3B5E" w:rsidRPr="00E759B3">
        <w:rPr>
          <w:rFonts w:ascii="Times New Roman" w:hAnsi="Times New Roman" w:cs="Times New Roman"/>
          <w:sz w:val="28"/>
        </w:rPr>
        <w:t>), в том числе:</w:t>
      </w:r>
    </w:p>
    <w:p w14:paraId="7668D436" w14:textId="77777777" w:rsidR="00AF3B5E" w:rsidRPr="003008F9" w:rsidRDefault="00AF3B5E" w:rsidP="00C737A2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 качества финансового менеджмента;</w:t>
      </w:r>
    </w:p>
    <w:p w14:paraId="3974E3F1" w14:textId="77777777" w:rsidR="00000D83" w:rsidRPr="003008F9" w:rsidRDefault="00AF3B5E" w:rsidP="00C737A2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2) правила формирования и представления отчета о результатах мониторинга качества финансового менеджмента</w:t>
      </w:r>
      <w:r w:rsidR="00000D83" w:rsidRPr="003008F9">
        <w:rPr>
          <w:lang w:val="ru-RU"/>
        </w:rPr>
        <w:t>.</w:t>
      </w:r>
    </w:p>
    <w:p w14:paraId="31954699" w14:textId="77777777" w:rsidR="00DC3CD0" w:rsidRDefault="00DC3CD0" w:rsidP="00C737A2">
      <w:pPr>
        <w:pStyle w:val="a4"/>
        <w:ind w:firstLine="709"/>
        <w:jc w:val="both"/>
        <w:rPr>
          <w:lang w:val="ru-RU"/>
        </w:rPr>
      </w:pPr>
    </w:p>
    <w:p w14:paraId="0989D4C0" w14:textId="7CF36991" w:rsidR="00AF3B5E" w:rsidRPr="00715581" w:rsidRDefault="00575315" w:rsidP="00715581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2</w:t>
      </w:r>
      <w:r w:rsidR="00AF3B5E" w:rsidRPr="003008F9">
        <w:rPr>
          <w:lang w:val="ru-RU"/>
        </w:rPr>
        <w:t>. Мониторинг качества финансового менеджмента проводится в целях</w:t>
      </w:r>
      <w:r w:rsidR="00715581">
        <w:rPr>
          <w:lang w:val="ru-RU"/>
        </w:rPr>
        <w:t xml:space="preserve"> </w:t>
      </w:r>
      <w:r w:rsidR="00AF3B5E" w:rsidRPr="00715581">
        <w:rPr>
          <w:lang w:val="ru-RU"/>
        </w:rPr>
        <w:t xml:space="preserve">определения </w:t>
      </w:r>
      <w:r w:rsidR="000C0181" w:rsidRPr="00715581">
        <w:rPr>
          <w:lang w:val="ru-RU"/>
        </w:rPr>
        <w:t xml:space="preserve">и повышения </w:t>
      </w:r>
      <w:r w:rsidR="00AF3B5E" w:rsidRPr="00715581">
        <w:rPr>
          <w:lang w:val="ru-RU"/>
        </w:rPr>
        <w:t>качества финансового менеджмента главных администраторов бюджетных средств</w:t>
      </w:r>
      <w:r w:rsidR="00715581">
        <w:rPr>
          <w:lang w:val="ru-RU"/>
        </w:rPr>
        <w:t>.</w:t>
      </w:r>
    </w:p>
    <w:p w14:paraId="6891CBDC" w14:textId="77777777" w:rsidR="00715581" w:rsidRDefault="00715581" w:rsidP="00C737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80"/>
      <w:bookmarkEnd w:id="1"/>
    </w:p>
    <w:p w14:paraId="7F50FE54" w14:textId="6F7FA00B" w:rsidR="00000D83" w:rsidRPr="0093489C" w:rsidRDefault="00575315" w:rsidP="00C737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F3B5E" w:rsidRPr="008B3CFF">
        <w:rPr>
          <w:rFonts w:ascii="Times New Roman" w:hAnsi="Times New Roman" w:cs="Times New Roman"/>
        </w:rPr>
        <w:t xml:space="preserve">. Мониторинг качества финансового менеджмента проводится ежегодно на основании исходных данных, содержащихся в бюджетной отчетности главных администраторов бюджетных средств, в автоматизированной системе </w:t>
      </w:r>
      <w:r w:rsidR="00BE2F7C">
        <w:rPr>
          <w:rFonts w:ascii="Times New Roman" w:hAnsi="Times New Roman" w:cs="Times New Roman"/>
        </w:rPr>
        <w:lastRenderedPageBreak/>
        <w:t>«</w:t>
      </w:r>
      <w:r w:rsidR="00AF3B5E" w:rsidRPr="008B3CFF">
        <w:rPr>
          <w:rFonts w:ascii="Times New Roman" w:hAnsi="Times New Roman" w:cs="Times New Roman"/>
        </w:rPr>
        <w:t>Бюджет</w:t>
      </w:r>
      <w:r w:rsidR="00BE2F7C">
        <w:rPr>
          <w:rFonts w:ascii="Times New Roman" w:hAnsi="Times New Roman" w:cs="Times New Roman"/>
        </w:rPr>
        <w:t>»</w:t>
      </w:r>
      <w:r w:rsidR="00AF3B5E" w:rsidRPr="008B3CFF">
        <w:rPr>
          <w:rFonts w:ascii="Times New Roman" w:hAnsi="Times New Roman" w:cs="Times New Roman"/>
        </w:rPr>
        <w:t>, а также документ</w:t>
      </w:r>
      <w:r w:rsidR="008A679F">
        <w:rPr>
          <w:rFonts w:ascii="Times New Roman" w:hAnsi="Times New Roman" w:cs="Times New Roman"/>
        </w:rPr>
        <w:t>ов</w:t>
      </w:r>
      <w:r w:rsidR="00AF3B5E" w:rsidRPr="008B3CFF">
        <w:rPr>
          <w:rFonts w:ascii="Times New Roman" w:hAnsi="Times New Roman" w:cs="Times New Roman"/>
        </w:rPr>
        <w:t xml:space="preserve"> и материал</w:t>
      </w:r>
      <w:r w:rsidR="008A679F">
        <w:rPr>
          <w:rFonts w:ascii="Times New Roman" w:hAnsi="Times New Roman" w:cs="Times New Roman"/>
        </w:rPr>
        <w:t>ов</w:t>
      </w:r>
      <w:r w:rsidR="00AF3B5E" w:rsidRPr="008B3CFF">
        <w:rPr>
          <w:rFonts w:ascii="Times New Roman" w:hAnsi="Times New Roman" w:cs="Times New Roman"/>
        </w:rPr>
        <w:t xml:space="preserve">, представляемых главными администраторами бюджетных средств по запросу </w:t>
      </w:r>
      <w:r w:rsidR="00BE2F7C">
        <w:rPr>
          <w:rFonts w:ascii="Times New Roman" w:hAnsi="Times New Roman" w:cs="Times New Roman"/>
        </w:rPr>
        <w:t>финансового управления</w:t>
      </w:r>
      <w:r w:rsidR="00AF3B5E" w:rsidRPr="008B3CFF">
        <w:rPr>
          <w:rFonts w:ascii="Times New Roman" w:hAnsi="Times New Roman" w:cs="Times New Roman"/>
        </w:rPr>
        <w:t xml:space="preserve"> (далее - исходные данные). Перечень документов и материалов, необходимых для расчета значений показателей качества финансового менеджмента, представляемых главными администраторами бюджетных средств, ежегодно определяется </w:t>
      </w:r>
      <w:r w:rsidR="006522BA">
        <w:rPr>
          <w:rFonts w:ascii="Times New Roman" w:hAnsi="Times New Roman" w:cs="Times New Roman"/>
        </w:rPr>
        <w:t xml:space="preserve">финансовым </w:t>
      </w:r>
      <w:r w:rsidR="006522BA" w:rsidRPr="0093489C">
        <w:rPr>
          <w:rFonts w:ascii="Times New Roman" w:hAnsi="Times New Roman" w:cs="Times New Roman"/>
        </w:rPr>
        <w:t>управлением</w:t>
      </w:r>
      <w:r w:rsidR="00AF3B5E" w:rsidRPr="0093489C">
        <w:rPr>
          <w:rFonts w:ascii="Times New Roman" w:hAnsi="Times New Roman" w:cs="Times New Roman"/>
        </w:rPr>
        <w:t xml:space="preserve"> и в срок до </w:t>
      </w:r>
      <w:r w:rsidR="0036450A">
        <w:rPr>
          <w:rFonts w:ascii="Times New Roman" w:hAnsi="Times New Roman" w:cs="Times New Roman"/>
        </w:rPr>
        <w:t xml:space="preserve">01 </w:t>
      </w:r>
      <w:r w:rsidR="006522BA" w:rsidRPr="0093489C">
        <w:rPr>
          <w:rFonts w:ascii="Times New Roman" w:hAnsi="Times New Roman" w:cs="Times New Roman"/>
        </w:rPr>
        <w:t>мая</w:t>
      </w:r>
      <w:r w:rsidR="00AF3B5E" w:rsidRPr="0093489C">
        <w:rPr>
          <w:rFonts w:ascii="Times New Roman" w:hAnsi="Times New Roman" w:cs="Times New Roman"/>
        </w:rPr>
        <w:t xml:space="preserve"> текущего года доводится до главных администраторов бюджетных средств.</w:t>
      </w:r>
    </w:p>
    <w:p w14:paraId="4E86F0CF" w14:textId="02BF489A" w:rsidR="00AF3B5E" w:rsidRPr="0093489C" w:rsidRDefault="00AF3B5E" w:rsidP="00C737A2">
      <w:pPr>
        <w:pStyle w:val="a4"/>
        <w:ind w:firstLine="709"/>
        <w:jc w:val="both"/>
        <w:rPr>
          <w:lang w:val="ru-RU"/>
        </w:rPr>
      </w:pPr>
      <w:r w:rsidRPr="0093489C">
        <w:rPr>
          <w:lang w:val="ru-RU"/>
        </w:rPr>
        <w:t xml:space="preserve">В случае непредставления главным администратором бюджетных средств запрашиваемых </w:t>
      </w:r>
      <w:r w:rsidR="006522BA" w:rsidRPr="0093489C">
        <w:rPr>
          <w:lang w:val="ru-RU"/>
        </w:rPr>
        <w:t>финансовым управлением</w:t>
      </w:r>
      <w:r w:rsidRPr="0093489C">
        <w:rPr>
          <w:lang w:val="ru-RU"/>
        </w:rPr>
        <w:t xml:space="preserve"> документов и материалов, необходимых для расчета значений показателей качества финансового менеджмента, исходные данные для расчета значений показателей качества финансового менеджмента принимают значения равные нулю.</w:t>
      </w:r>
    </w:p>
    <w:p w14:paraId="2417FB71" w14:textId="77777777" w:rsidR="00DC3CD0" w:rsidRDefault="00DC3CD0" w:rsidP="00C737A2">
      <w:pPr>
        <w:pStyle w:val="a4"/>
        <w:ind w:firstLine="709"/>
        <w:jc w:val="both"/>
        <w:rPr>
          <w:lang w:val="ru-RU"/>
        </w:rPr>
      </w:pPr>
    </w:p>
    <w:p w14:paraId="29D1243F" w14:textId="0D4300B1" w:rsidR="00AF3B5E" w:rsidRDefault="00575315" w:rsidP="00C737A2">
      <w:pPr>
        <w:pStyle w:val="a4"/>
        <w:ind w:firstLine="709"/>
        <w:jc w:val="both"/>
        <w:rPr>
          <w:lang w:val="ru-RU"/>
        </w:rPr>
      </w:pPr>
      <w:r w:rsidRPr="0028150C">
        <w:rPr>
          <w:lang w:val="ru-RU"/>
        </w:rPr>
        <w:t>4</w:t>
      </w:r>
      <w:r w:rsidR="00AF3B5E" w:rsidRPr="0028150C">
        <w:rPr>
          <w:lang w:val="ru-RU"/>
        </w:rPr>
        <w:t xml:space="preserve">. Ежегодный мониторинг качества финансового менеджмента за отчетный финансовый год проводится в срок до </w:t>
      </w:r>
      <w:r w:rsidR="008A679F" w:rsidRPr="0028150C">
        <w:rPr>
          <w:lang w:val="ru-RU"/>
        </w:rPr>
        <w:t>01</w:t>
      </w:r>
      <w:r w:rsidR="00AF3B5E" w:rsidRPr="0028150C">
        <w:rPr>
          <w:lang w:val="ru-RU"/>
        </w:rPr>
        <w:t xml:space="preserve"> июня года, следующего за отчетным.</w:t>
      </w:r>
      <w:r w:rsidR="008A679F" w:rsidRPr="0028150C">
        <w:rPr>
          <w:lang w:val="ru-RU"/>
        </w:rPr>
        <w:t xml:space="preserve"> </w:t>
      </w:r>
    </w:p>
    <w:p w14:paraId="69B8A0D5" w14:textId="77777777" w:rsidR="008A679F" w:rsidRDefault="008A679F" w:rsidP="00C737A2">
      <w:pPr>
        <w:pStyle w:val="a4"/>
        <w:ind w:firstLine="709"/>
        <w:jc w:val="both"/>
        <w:rPr>
          <w:lang w:val="ru-RU"/>
        </w:rPr>
      </w:pPr>
    </w:p>
    <w:p w14:paraId="759DCBAC" w14:textId="77777777" w:rsidR="00AF3B5E" w:rsidRPr="006522BA" w:rsidRDefault="00AF3B5E" w:rsidP="006522BA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/>
        </w:rPr>
      </w:pPr>
      <w:r w:rsidRPr="006522BA">
        <w:rPr>
          <w:rFonts w:ascii="Times New Roman" w:hAnsi="Times New Roman" w:cs="Times New Roman"/>
          <w:b w:val="0"/>
          <w:bCs/>
        </w:rPr>
        <w:t>II. Правила расчета и анализа значений показателей качества</w:t>
      </w:r>
    </w:p>
    <w:p w14:paraId="419B7C3F" w14:textId="77777777" w:rsidR="00AF3B5E" w:rsidRPr="006522BA" w:rsidRDefault="00AF3B5E" w:rsidP="006522B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</w:rPr>
      </w:pPr>
      <w:r w:rsidRPr="006522BA">
        <w:rPr>
          <w:rFonts w:ascii="Times New Roman" w:hAnsi="Times New Roman" w:cs="Times New Roman"/>
          <w:b w:val="0"/>
          <w:bCs/>
        </w:rPr>
        <w:t>финансового менеджмента, формирования и представления</w:t>
      </w:r>
    </w:p>
    <w:p w14:paraId="04FA52FC" w14:textId="77777777" w:rsidR="00AF3B5E" w:rsidRPr="006522BA" w:rsidRDefault="00AF3B5E" w:rsidP="006522B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</w:rPr>
      </w:pPr>
      <w:r w:rsidRPr="006522BA">
        <w:rPr>
          <w:rFonts w:ascii="Times New Roman" w:hAnsi="Times New Roman" w:cs="Times New Roman"/>
          <w:b w:val="0"/>
          <w:bCs/>
        </w:rPr>
        <w:t>информации, необходимой для проведения мониторинга</w:t>
      </w:r>
    </w:p>
    <w:p w14:paraId="124E35B6" w14:textId="77777777" w:rsidR="00AF3B5E" w:rsidRPr="006522BA" w:rsidRDefault="00AF3B5E" w:rsidP="006522B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</w:rPr>
      </w:pPr>
      <w:r w:rsidRPr="006522BA">
        <w:rPr>
          <w:rFonts w:ascii="Times New Roman" w:hAnsi="Times New Roman" w:cs="Times New Roman"/>
          <w:b w:val="0"/>
          <w:bCs/>
        </w:rPr>
        <w:t>качества финансового менеджмента</w:t>
      </w:r>
    </w:p>
    <w:p w14:paraId="5D6F4861" w14:textId="77777777" w:rsidR="00AF3B5E" w:rsidRPr="008B3CFF" w:rsidRDefault="00AF3B5E">
      <w:pPr>
        <w:pStyle w:val="ConsPlusNormal"/>
        <w:jc w:val="both"/>
        <w:rPr>
          <w:rFonts w:ascii="Times New Roman" w:hAnsi="Times New Roman" w:cs="Times New Roman"/>
        </w:rPr>
      </w:pPr>
    </w:p>
    <w:p w14:paraId="11389319" w14:textId="45D66AC1" w:rsidR="00AF3B5E" w:rsidRPr="003008F9" w:rsidRDefault="00575315" w:rsidP="008B3BDD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5</w:t>
      </w:r>
      <w:r w:rsidR="00AF3B5E" w:rsidRPr="003008F9">
        <w:rPr>
          <w:lang w:val="ru-RU"/>
        </w:rPr>
        <w:t xml:space="preserve">. В соответствии с </w:t>
      </w:r>
      <w:hyperlink w:anchor="P80">
        <w:r w:rsidR="00AF3B5E" w:rsidRPr="003008F9">
          <w:rPr>
            <w:lang w:val="ru-RU"/>
          </w:rPr>
          <w:t xml:space="preserve">пунктом </w:t>
        </w:r>
        <w:r w:rsidRPr="003008F9">
          <w:rPr>
            <w:lang w:val="ru-RU"/>
          </w:rPr>
          <w:t>3</w:t>
        </w:r>
      </w:hyperlink>
      <w:r w:rsidR="00AF3B5E" w:rsidRPr="003008F9">
        <w:rPr>
          <w:lang w:val="ru-RU"/>
        </w:rPr>
        <w:t xml:space="preserve"> настоящего Порядка</w:t>
      </w:r>
      <w:r w:rsidR="00050FD4">
        <w:rPr>
          <w:lang w:val="ru-RU"/>
        </w:rPr>
        <w:t>,</w:t>
      </w:r>
      <w:r w:rsidR="00AF3B5E" w:rsidRPr="003008F9">
        <w:rPr>
          <w:lang w:val="ru-RU"/>
        </w:rPr>
        <w:t xml:space="preserve"> в установленные </w:t>
      </w:r>
      <w:r w:rsidRPr="003008F9">
        <w:rPr>
          <w:lang w:val="ru-RU"/>
        </w:rPr>
        <w:t>финансовым управлением</w:t>
      </w:r>
      <w:r w:rsidR="00AF3B5E" w:rsidRPr="003008F9">
        <w:rPr>
          <w:lang w:val="ru-RU"/>
        </w:rPr>
        <w:t xml:space="preserve"> сроки</w:t>
      </w:r>
      <w:r w:rsidR="00050FD4">
        <w:rPr>
          <w:lang w:val="ru-RU"/>
        </w:rPr>
        <w:t>,</w:t>
      </w:r>
      <w:r w:rsidR="00AF3B5E" w:rsidRPr="003008F9">
        <w:rPr>
          <w:lang w:val="ru-RU"/>
        </w:rPr>
        <w:t xml:space="preserve"> главные администраторы бюджетных средств представляют в электронном виде документы и материалы, необходимые для расчета значений показателей качества финансового менеджмента.</w:t>
      </w:r>
    </w:p>
    <w:p w14:paraId="2EA050D9" w14:textId="77777777" w:rsidR="00DC3CD0" w:rsidRDefault="00DC3CD0" w:rsidP="008B3BDD">
      <w:pPr>
        <w:pStyle w:val="a4"/>
        <w:ind w:firstLine="709"/>
        <w:jc w:val="both"/>
        <w:rPr>
          <w:lang w:val="ru-RU"/>
        </w:rPr>
      </w:pPr>
    </w:p>
    <w:p w14:paraId="5941C5E0" w14:textId="4715E934" w:rsidR="00AF3B5E" w:rsidRPr="003008F9" w:rsidRDefault="00575315" w:rsidP="008B3BDD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6</w:t>
      </w:r>
      <w:r w:rsidR="00AF3B5E" w:rsidRPr="003008F9">
        <w:rPr>
          <w:lang w:val="ru-RU"/>
        </w:rPr>
        <w:t xml:space="preserve">. </w:t>
      </w:r>
      <w:r w:rsidR="00972DDF" w:rsidRPr="003008F9">
        <w:rPr>
          <w:lang w:val="ru-RU"/>
        </w:rPr>
        <w:t>Финансовое управление</w:t>
      </w:r>
      <w:r w:rsidR="00AF3B5E" w:rsidRPr="003008F9">
        <w:rPr>
          <w:lang w:val="ru-RU"/>
        </w:rPr>
        <w:t xml:space="preserve"> на основании исходных данных и представленных главными администраторами бюджетных средств документов и материалов рассчитывает по каждому главному администратору бюджетных средств итоговую оценку качества финансового менеджмента</w:t>
      </w:r>
      <w:r w:rsidR="00972DDF" w:rsidRPr="003008F9">
        <w:rPr>
          <w:lang w:val="ru-RU"/>
        </w:rPr>
        <w:t xml:space="preserve"> </w:t>
      </w:r>
      <w:r w:rsidR="00AF3B5E" w:rsidRPr="003008F9">
        <w:rPr>
          <w:lang w:val="ru-RU"/>
        </w:rPr>
        <w:t xml:space="preserve">в соответствии с </w:t>
      </w:r>
      <w:hyperlink w:anchor="P142">
        <w:r w:rsidR="00AF3B5E" w:rsidRPr="003008F9">
          <w:rPr>
            <w:lang w:val="ru-RU"/>
          </w:rPr>
          <w:t>приложением 1</w:t>
        </w:r>
      </w:hyperlink>
      <w:r w:rsidR="00BD133C">
        <w:rPr>
          <w:lang w:val="ru-RU"/>
        </w:rPr>
        <w:t xml:space="preserve"> и 2</w:t>
      </w:r>
      <w:r w:rsidR="00AF3B5E" w:rsidRPr="003008F9">
        <w:rPr>
          <w:lang w:val="ru-RU"/>
        </w:rPr>
        <w:t xml:space="preserve"> к настоящему Порядку;</w:t>
      </w:r>
    </w:p>
    <w:p w14:paraId="5DC3CB4F" w14:textId="77777777" w:rsidR="00DC3CD0" w:rsidRDefault="00DC3CD0" w:rsidP="008B3BDD">
      <w:pPr>
        <w:pStyle w:val="a4"/>
        <w:ind w:firstLine="709"/>
        <w:jc w:val="both"/>
        <w:rPr>
          <w:lang w:val="ru-RU"/>
        </w:rPr>
      </w:pPr>
    </w:p>
    <w:p w14:paraId="02456256" w14:textId="574A7052" w:rsidR="00AF3B5E" w:rsidRPr="003008F9" w:rsidRDefault="00000D83" w:rsidP="008B3BDD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7</w:t>
      </w:r>
      <w:r w:rsidR="00AF3B5E" w:rsidRPr="003008F9">
        <w:rPr>
          <w:lang w:val="ru-RU"/>
        </w:rPr>
        <w:t xml:space="preserve">. Координация работы по проведению мониторинга качества финансового менеджмента осуществляется отделом </w:t>
      </w:r>
      <w:r w:rsidR="00C13D18" w:rsidRPr="003008F9">
        <w:rPr>
          <w:lang w:val="ru-RU"/>
        </w:rPr>
        <w:t>планирования и мониторинга бюджета финансового управления</w:t>
      </w:r>
      <w:r w:rsidR="00AF3B5E" w:rsidRPr="003008F9">
        <w:rPr>
          <w:lang w:val="ru-RU"/>
        </w:rPr>
        <w:t>.</w:t>
      </w:r>
    </w:p>
    <w:p w14:paraId="416AA96C" w14:textId="77777777" w:rsidR="00DC3CD0" w:rsidRDefault="00DC3CD0" w:rsidP="008B3BDD">
      <w:pPr>
        <w:pStyle w:val="a4"/>
        <w:ind w:firstLine="709"/>
        <w:jc w:val="both"/>
        <w:rPr>
          <w:lang w:val="ru-RU"/>
        </w:rPr>
      </w:pPr>
    </w:p>
    <w:p w14:paraId="61354160" w14:textId="4BB5E5C6" w:rsidR="00AF3B5E" w:rsidRDefault="00000D83" w:rsidP="008B3BDD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8</w:t>
      </w:r>
      <w:r w:rsidR="00AF3B5E" w:rsidRPr="003008F9">
        <w:rPr>
          <w:lang w:val="ru-RU"/>
        </w:rPr>
        <w:t xml:space="preserve">. В случае невозможности определения (отсутствия) значений отдельных показателей качества финансового менеджмента, а также расчета оценок качества управления расходами бюджета, управления доходами бюджета, ведения учета и составления бюджетной отчетности, организации и осуществления внутреннего финансового аудита, управления активами (имуществом) (далее - направления) по главному администратору бюджетных средств в отчете о результатах мониторинга качества финансового менеджмента вместо рассчитанных значений отдельных показателей качества финансового менеджмента и (или) оценок качества по направлениям указывается </w:t>
      </w:r>
      <w:r w:rsidR="00601717">
        <w:rPr>
          <w:lang w:val="ru-RU"/>
        </w:rPr>
        <w:t xml:space="preserve">слово </w:t>
      </w:r>
      <w:r w:rsidR="00BF378D" w:rsidRPr="003008F9">
        <w:rPr>
          <w:lang w:val="ru-RU"/>
        </w:rPr>
        <w:t>«</w:t>
      </w:r>
      <w:r w:rsidR="00AF3B5E" w:rsidRPr="003008F9">
        <w:rPr>
          <w:lang w:val="ru-RU"/>
        </w:rPr>
        <w:t>н</w:t>
      </w:r>
      <w:r w:rsidR="00676291">
        <w:rPr>
          <w:lang w:val="ru-RU"/>
        </w:rPr>
        <w:t>ет</w:t>
      </w:r>
      <w:r w:rsidR="00BF378D" w:rsidRPr="003008F9">
        <w:rPr>
          <w:lang w:val="ru-RU"/>
        </w:rPr>
        <w:t>»</w:t>
      </w:r>
      <w:r w:rsidR="00AF3B5E" w:rsidRPr="003008F9">
        <w:rPr>
          <w:lang w:val="ru-RU"/>
        </w:rPr>
        <w:t xml:space="preserve">. Веса таких </w:t>
      </w:r>
      <w:r w:rsidR="00AF3B5E" w:rsidRPr="003008F9">
        <w:rPr>
          <w:lang w:val="ru-RU"/>
        </w:rPr>
        <w:lastRenderedPageBreak/>
        <w:t>показателей качества финансового менеджмента и веса оценок качества по направлениям перераспределяются пропорционально на другие показатели качества финансового менеджмента и (или) оценки качества по направлениям.</w:t>
      </w:r>
    </w:p>
    <w:p w14:paraId="250BDE35" w14:textId="77777777" w:rsidR="00CC3A79" w:rsidRDefault="00CC3A79" w:rsidP="008B3BDD">
      <w:pPr>
        <w:pStyle w:val="a4"/>
        <w:ind w:firstLine="709"/>
        <w:jc w:val="both"/>
        <w:rPr>
          <w:lang w:val="ru-RU"/>
        </w:rPr>
      </w:pPr>
    </w:p>
    <w:p w14:paraId="7E0D7632" w14:textId="02C04461" w:rsidR="007B7D0D" w:rsidRPr="007B7D0D" w:rsidRDefault="007B7D0D" w:rsidP="008B3BDD">
      <w:pPr>
        <w:pStyle w:val="a4"/>
        <w:ind w:firstLine="709"/>
        <w:jc w:val="both"/>
        <w:rPr>
          <w:lang w:val="ru-RU"/>
        </w:rPr>
      </w:pPr>
      <w:r w:rsidRPr="0028150C">
        <w:rPr>
          <w:lang w:val="ru-RU"/>
        </w:rPr>
        <w:t>9. В случае установления в отчетном финансовом году у главного администратора бюджетных средств нарушений, выявленных органом внутреннего муниципального финансового контроля, итоговая оценка качества финансового менеджмента снижается на 10 баллов.</w:t>
      </w:r>
    </w:p>
    <w:p w14:paraId="5319F42A" w14:textId="77777777" w:rsidR="00AF3B5E" w:rsidRDefault="00AF3B5E">
      <w:pPr>
        <w:pStyle w:val="ConsPlusNormal"/>
        <w:jc w:val="both"/>
      </w:pPr>
    </w:p>
    <w:p w14:paraId="25B8C581" w14:textId="77777777" w:rsidR="00AF3B5E" w:rsidRPr="00BF378D" w:rsidRDefault="00AF3B5E" w:rsidP="00234B1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/>
        </w:rPr>
      </w:pPr>
      <w:r w:rsidRPr="00BF378D">
        <w:rPr>
          <w:rFonts w:ascii="Times New Roman" w:hAnsi="Times New Roman" w:cs="Times New Roman"/>
          <w:b w:val="0"/>
          <w:bCs/>
        </w:rPr>
        <w:t>III. Правила формирования и представления отчета</w:t>
      </w:r>
    </w:p>
    <w:p w14:paraId="3C7D9BF6" w14:textId="3E6F28C8" w:rsidR="00AF3B5E" w:rsidRPr="00BF378D" w:rsidRDefault="00AF3B5E" w:rsidP="00234B1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</w:rPr>
      </w:pPr>
      <w:r w:rsidRPr="00BF378D">
        <w:rPr>
          <w:rFonts w:ascii="Times New Roman" w:hAnsi="Times New Roman" w:cs="Times New Roman"/>
          <w:b w:val="0"/>
          <w:bCs/>
        </w:rPr>
        <w:t>о результатах мониторинга качества финансового менеджмента</w:t>
      </w:r>
    </w:p>
    <w:p w14:paraId="0E912966" w14:textId="77777777" w:rsidR="00AF3B5E" w:rsidRDefault="00AF3B5E">
      <w:pPr>
        <w:pStyle w:val="ConsPlusNormal"/>
        <w:jc w:val="both"/>
      </w:pPr>
    </w:p>
    <w:p w14:paraId="09973725" w14:textId="331DFD64" w:rsidR="00F31913" w:rsidRDefault="00CC3A79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F3B5E" w:rsidRPr="00B04E43">
        <w:rPr>
          <w:rFonts w:ascii="Times New Roman" w:hAnsi="Times New Roman" w:cs="Times New Roman"/>
        </w:rPr>
        <w:t xml:space="preserve">. По результатам проведения ежегодного мониторинга качества финансового менеджмента в отношении главных администраторов бюджетных средств </w:t>
      </w:r>
      <w:r w:rsidR="00BF378D" w:rsidRPr="00B04E43">
        <w:rPr>
          <w:rFonts w:ascii="Times New Roman" w:hAnsi="Times New Roman" w:cs="Times New Roman"/>
        </w:rPr>
        <w:t>финансовое управление</w:t>
      </w:r>
      <w:r w:rsidR="00AF3B5E" w:rsidRPr="00B04E43">
        <w:rPr>
          <w:rFonts w:ascii="Times New Roman" w:hAnsi="Times New Roman" w:cs="Times New Roman"/>
        </w:rPr>
        <w:t xml:space="preserve"> формирует отчет о результатах мониторинга качества финансового менеджмента.</w:t>
      </w:r>
    </w:p>
    <w:p w14:paraId="505BF446" w14:textId="692A2BE7" w:rsidR="00AF3B5E" w:rsidRPr="00B04E43" w:rsidRDefault="00AF3B5E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4E43">
        <w:rPr>
          <w:rFonts w:ascii="Times New Roman" w:hAnsi="Times New Roman" w:cs="Times New Roman"/>
        </w:rPr>
        <w:t xml:space="preserve">Отчет о результатах мониторинга качества финансового менеджмента размещается на официальном сайте </w:t>
      </w:r>
      <w:r w:rsidR="00BF378D" w:rsidRPr="00B04E43">
        <w:rPr>
          <w:rFonts w:ascii="Times New Roman" w:hAnsi="Times New Roman" w:cs="Times New Roman"/>
        </w:rPr>
        <w:t xml:space="preserve">Георгиевского </w:t>
      </w:r>
      <w:r w:rsidR="009A3CA1">
        <w:rPr>
          <w:rFonts w:ascii="Times New Roman" w:hAnsi="Times New Roman" w:cs="Times New Roman"/>
        </w:rPr>
        <w:t>муниципального</w:t>
      </w:r>
      <w:r w:rsidR="00BF378D" w:rsidRPr="00B04E43">
        <w:rPr>
          <w:rFonts w:ascii="Times New Roman" w:hAnsi="Times New Roman" w:cs="Times New Roman"/>
        </w:rPr>
        <w:t xml:space="preserve"> округа Ставропольского края</w:t>
      </w:r>
      <w:r w:rsidRPr="00B04E43">
        <w:rPr>
          <w:rFonts w:ascii="Times New Roman" w:hAnsi="Times New Roman" w:cs="Times New Roman"/>
        </w:rPr>
        <w:t xml:space="preserve"> в информационно-телекоммуникационной сети </w:t>
      </w:r>
      <w:r w:rsidR="00BF378D" w:rsidRPr="00B04E43">
        <w:rPr>
          <w:rFonts w:ascii="Times New Roman" w:hAnsi="Times New Roman" w:cs="Times New Roman"/>
        </w:rPr>
        <w:t>«</w:t>
      </w:r>
      <w:r w:rsidRPr="00B04E43">
        <w:rPr>
          <w:rFonts w:ascii="Times New Roman" w:hAnsi="Times New Roman" w:cs="Times New Roman"/>
        </w:rPr>
        <w:t>Интернет</w:t>
      </w:r>
      <w:r w:rsidR="00BF378D" w:rsidRPr="00B04E43">
        <w:rPr>
          <w:rFonts w:ascii="Times New Roman" w:hAnsi="Times New Roman" w:cs="Times New Roman"/>
        </w:rPr>
        <w:t>».</w:t>
      </w:r>
    </w:p>
    <w:p w14:paraId="743C7A2E" w14:textId="77777777" w:rsidR="00DC3CD0" w:rsidRDefault="00DC3CD0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85A69ED" w14:textId="1B6BE9C9" w:rsidR="00F31913" w:rsidRDefault="00AF3B5E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190">
        <w:rPr>
          <w:rFonts w:ascii="Times New Roman" w:hAnsi="Times New Roman" w:cs="Times New Roman"/>
        </w:rPr>
        <w:t>1</w:t>
      </w:r>
      <w:r w:rsidR="00CC3A79">
        <w:rPr>
          <w:rFonts w:ascii="Times New Roman" w:hAnsi="Times New Roman" w:cs="Times New Roman"/>
        </w:rPr>
        <w:t>1</w:t>
      </w:r>
      <w:r w:rsidRPr="00BF4190">
        <w:rPr>
          <w:rFonts w:ascii="Times New Roman" w:hAnsi="Times New Roman" w:cs="Times New Roman"/>
        </w:rPr>
        <w:t>. Отчет о результатах мониторинга качества финансового менеджмента содержит следующие сведения по каждому главному администратору бюджетных средств:</w:t>
      </w:r>
    </w:p>
    <w:p w14:paraId="7D87D6BF" w14:textId="39FE4CA7" w:rsidR="00F31913" w:rsidRDefault="00AF3B5E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190">
        <w:rPr>
          <w:rFonts w:ascii="Times New Roman" w:hAnsi="Times New Roman" w:cs="Times New Roman"/>
        </w:rPr>
        <w:t>итогов</w:t>
      </w:r>
      <w:r w:rsidR="00F31913">
        <w:rPr>
          <w:rFonts w:ascii="Times New Roman" w:hAnsi="Times New Roman" w:cs="Times New Roman"/>
        </w:rPr>
        <w:t>ую</w:t>
      </w:r>
      <w:r w:rsidRPr="00BF4190">
        <w:rPr>
          <w:rFonts w:ascii="Times New Roman" w:hAnsi="Times New Roman" w:cs="Times New Roman"/>
        </w:rPr>
        <w:t xml:space="preserve"> оценк</w:t>
      </w:r>
      <w:r w:rsidR="00F31913">
        <w:rPr>
          <w:rFonts w:ascii="Times New Roman" w:hAnsi="Times New Roman" w:cs="Times New Roman"/>
        </w:rPr>
        <w:t>у</w:t>
      </w:r>
      <w:r w:rsidRPr="00BF4190">
        <w:rPr>
          <w:rFonts w:ascii="Times New Roman" w:hAnsi="Times New Roman" w:cs="Times New Roman"/>
        </w:rPr>
        <w:t xml:space="preserve"> качества финансового менеджмента</w:t>
      </w:r>
      <w:r w:rsidR="00F31913">
        <w:rPr>
          <w:rFonts w:ascii="Times New Roman" w:hAnsi="Times New Roman" w:cs="Times New Roman"/>
        </w:rPr>
        <w:t>;</w:t>
      </w:r>
    </w:p>
    <w:p w14:paraId="2B4A471E" w14:textId="113620EB" w:rsidR="00F31913" w:rsidRDefault="00AF3B5E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190">
        <w:rPr>
          <w:rFonts w:ascii="Times New Roman" w:hAnsi="Times New Roman" w:cs="Times New Roman"/>
        </w:rPr>
        <w:t>оценк</w:t>
      </w:r>
      <w:r w:rsidR="00F31913">
        <w:rPr>
          <w:rFonts w:ascii="Times New Roman" w:hAnsi="Times New Roman" w:cs="Times New Roman"/>
        </w:rPr>
        <w:t>у</w:t>
      </w:r>
      <w:r w:rsidRPr="00BF4190">
        <w:rPr>
          <w:rFonts w:ascii="Times New Roman" w:hAnsi="Times New Roman" w:cs="Times New Roman"/>
        </w:rPr>
        <w:t xml:space="preserve"> качества управления расходами бюджета</w:t>
      </w:r>
      <w:r w:rsidR="00F31913">
        <w:rPr>
          <w:rFonts w:ascii="Times New Roman" w:hAnsi="Times New Roman" w:cs="Times New Roman"/>
        </w:rPr>
        <w:t>;</w:t>
      </w:r>
    </w:p>
    <w:p w14:paraId="4C12AB92" w14:textId="061D19F5" w:rsidR="00F31913" w:rsidRDefault="00AF3B5E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190">
        <w:rPr>
          <w:rFonts w:ascii="Times New Roman" w:hAnsi="Times New Roman" w:cs="Times New Roman"/>
        </w:rPr>
        <w:t>оценк</w:t>
      </w:r>
      <w:r w:rsidR="00F31913">
        <w:rPr>
          <w:rFonts w:ascii="Times New Roman" w:hAnsi="Times New Roman" w:cs="Times New Roman"/>
        </w:rPr>
        <w:t>у</w:t>
      </w:r>
      <w:r w:rsidRPr="00BF4190">
        <w:rPr>
          <w:rFonts w:ascii="Times New Roman" w:hAnsi="Times New Roman" w:cs="Times New Roman"/>
        </w:rPr>
        <w:t xml:space="preserve"> качества управления доходами бюджета</w:t>
      </w:r>
      <w:r w:rsidR="00F31913">
        <w:rPr>
          <w:rFonts w:ascii="Times New Roman" w:hAnsi="Times New Roman" w:cs="Times New Roman"/>
        </w:rPr>
        <w:t>;</w:t>
      </w:r>
    </w:p>
    <w:p w14:paraId="5DE9E9BF" w14:textId="1C3CAF34" w:rsidR="00D62D13" w:rsidRDefault="00AF3B5E" w:rsidP="00F31913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BF4190">
        <w:rPr>
          <w:rFonts w:ascii="Times New Roman" w:hAnsi="Times New Roman" w:cs="Times New Roman"/>
        </w:rPr>
        <w:t>оценк</w:t>
      </w:r>
      <w:r w:rsidR="00F31913">
        <w:rPr>
          <w:rFonts w:ascii="Times New Roman" w:hAnsi="Times New Roman" w:cs="Times New Roman"/>
        </w:rPr>
        <w:t>у</w:t>
      </w:r>
      <w:r w:rsidRPr="00BF4190">
        <w:rPr>
          <w:rFonts w:ascii="Times New Roman" w:hAnsi="Times New Roman" w:cs="Times New Roman"/>
        </w:rPr>
        <w:t xml:space="preserve"> качества ведения учета и составления бюджетной отчетности</w:t>
      </w:r>
      <w:r w:rsidR="00D62D13">
        <w:rPr>
          <w:rFonts w:ascii="Times New Roman" w:hAnsi="Times New Roman" w:cs="Times New Roman"/>
        </w:rPr>
        <w:t>;</w:t>
      </w:r>
    </w:p>
    <w:p w14:paraId="36A2BAA9" w14:textId="09BD00B7" w:rsidR="00F31913" w:rsidRDefault="00AF3B5E" w:rsidP="000610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190">
        <w:rPr>
          <w:rFonts w:ascii="Times New Roman" w:hAnsi="Times New Roman" w:cs="Times New Roman"/>
        </w:rPr>
        <w:t>оценк</w:t>
      </w:r>
      <w:r w:rsidR="00F31913">
        <w:rPr>
          <w:rFonts w:ascii="Times New Roman" w:hAnsi="Times New Roman" w:cs="Times New Roman"/>
        </w:rPr>
        <w:t>у</w:t>
      </w:r>
      <w:r w:rsidRPr="00BF4190">
        <w:rPr>
          <w:rFonts w:ascii="Times New Roman" w:hAnsi="Times New Roman" w:cs="Times New Roman"/>
        </w:rPr>
        <w:t xml:space="preserve"> качества организации и осуществления внутреннего финансового аудита</w:t>
      </w:r>
      <w:r w:rsidR="00D62D13">
        <w:rPr>
          <w:rFonts w:ascii="Times New Roman" w:hAnsi="Times New Roman" w:cs="Times New Roman"/>
        </w:rPr>
        <w:t>;</w:t>
      </w:r>
    </w:p>
    <w:p w14:paraId="51936F23" w14:textId="77777777" w:rsidR="00854481" w:rsidRDefault="00AF3B5E" w:rsidP="00854481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BF4190">
        <w:rPr>
          <w:rFonts w:ascii="Times New Roman" w:hAnsi="Times New Roman" w:cs="Times New Roman"/>
        </w:rPr>
        <w:t>оценк</w:t>
      </w:r>
      <w:r w:rsidR="00F31913">
        <w:rPr>
          <w:rFonts w:ascii="Times New Roman" w:hAnsi="Times New Roman" w:cs="Times New Roman"/>
        </w:rPr>
        <w:t>у</w:t>
      </w:r>
      <w:r w:rsidRPr="00BF4190">
        <w:rPr>
          <w:rFonts w:ascii="Times New Roman" w:hAnsi="Times New Roman" w:cs="Times New Roman"/>
        </w:rPr>
        <w:t xml:space="preserve"> качества управления активами (имуществом)</w:t>
      </w:r>
      <w:r w:rsidR="00D62D13">
        <w:rPr>
          <w:rFonts w:ascii="Times New Roman" w:hAnsi="Times New Roman" w:cs="Times New Roman"/>
        </w:rPr>
        <w:t>.</w:t>
      </w:r>
    </w:p>
    <w:p w14:paraId="7DE2E9D9" w14:textId="77777777" w:rsidR="009A3CA1" w:rsidRDefault="009A3CA1" w:rsidP="00854481">
      <w:pPr>
        <w:pStyle w:val="ConsPlusNormal"/>
        <w:ind w:left="540"/>
        <w:jc w:val="both"/>
        <w:rPr>
          <w:rFonts w:ascii="Times New Roman" w:hAnsi="Times New Roman" w:cs="Times New Roman"/>
        </w:rPr>
        <w:sectPr w:rsidR="009A3CA1" w:rsidSect="001C30D2">
          <w:pgSz w:w="11905" w:h="16838"/>
          <w:pgMar w:top="1134" w:right="567" w:bottom="1134" w:left="1985" w:header="426" w:footer="0" w:gutter="0"/>
          <w:pgNumType w:start="1"/>
          <w:cols w:space="720"/>
          <w:titlePg/>
        </w:sectPr>
      </w:pPr>
    </w:p>
    <w:p w14:paraId="5996B580" w14:textId="77777777" w:rsidR="00AF3B5E" w:rsidRDefault="00AF3B5E" w:rsidP="00106D71">
      <w:pPr>
        <w:pStyle w:val="ConsPlusNormal"/>
        <w:ind w:left="5954"/>
        <w:jc w:val="center"/>
        <w:outlineLvl w:val="1"/>
        <w:rPr>
          <w:rFonts w:ascii="Times New Roman" w:hAnsi="Times New Roman" w:cs="Times New Roman"/>
        </w:rPr>
      </w:pPr>
      <w:r w:rsidRPr="00106D71">
        <w:rPr>
          <w:rFonts w:ascii="Times New Roman" w:hAnsi="Times New Roman" w:cs="Times New Roman"/>
        </w:rPr>
        <w:lastRenderedPageBreak/>
        <w:t>Приложение 1</w:t>
      </w:r>
    </w:p>
    <w:p w14:paraId="68EA913B" w14:textId="77777777" w:rsidR="00106D71" w:rsidRPr="00106D71" w:rsidRDefault="00106D71" w:rsidP="00106D71">
      <w:pPr>
        <w:pStyle w:val="ConsPlusNormal"/>
        <w:ind w:left="5954"/>
        <w:jc w:val="right"/>
        <w:outlineLvl w:val="1"/>
        <w:rPr>
          <w:rFonts w:ascii="Times New Roman" w:hAnsi="Times New Roman" w:cs="Times New Roman"/>
        </w:rPr>
      </w:pPr>
    </w:p>
    <w:p w14:paraId="29D8D145" w14:textId="7918B538" w:rsidR="00AF3B5E" w:rsidRPr="00106D71" w:rsidRDefault="00106D71" w:rsidP="006A1213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7B04D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орядку </w:t>
      </w:r>
      <w:r w:rsidRPr="00106D71">
        <w:rPr>
          <w:rFonts w:ascii="Times New Roman" w:hAnsi="Times New Roman" w:cs="Times New Roman"/>
        </w:rPr>
        <w:t>проведения финансовым</w:t>
      </w:r>
      <w:r>
        <w:rPr>
          <w:rFonts w:ascii="Times New Roman" w:hAnsi="Times New Roman" w:cs="Times New Roman"/>
        </w:rPr>
        <w:t xml:space="preserve"> </w:t>
      </w:r>
      <w:r w:rsidRPr="00106D71">
        <w:rPr>
          <w:rFonts w:ascii="Times New Roman" w:hAnsi="Times New Roman" w:cs="Times New Roman"/>
        </w:rPr>
        <w:t xml:space="preserve">управлением администрации Георгиевского </w:t>
      </w:r>
      <w:r w:rsidR="009A3CA1">
        <w:rPr>
          <w:rFonts w:ascii="Times New Roman" w:hAnsi="Times New Roman" w:cs="Times New Roman"/>
        </w:rPr>
        <w:t>муниципального</w:t>
      </w:r>
      <w:r w:rsidRPr="00106D71">
        <w:rPr>
          <w:rFonts w:ascii="Times New Roman" w:hAnsi="Times New Roman" w:cs="Times New Roman"/>
        </w:rPr>
        <w:t xml:space="preserve"> округа Ставропольского края мониторинга качества финансового менеджмента</w:t>
      </w:r>
    </w:p>
    <w:p w14:paraId="7DE104BA" w14:textId="77777777" w:rsidR="00AF3B5E" w:rsidRPr="00791E43" w:rsidRDefault="00AF3B5E">
      <w:pPr>
        <w:pStyle w:val="ConsPlusNormal"/>
        <w:jc w:val="both"/>
        <w:rPr>
          <w:rFonts w:ascii="Times New Roman" w:hAnsi="Times New Roman" w:cs="Times New Roman"/>
        </w:rPr>
      </w:pPr>
    </w:p>
    <w:p w14:paraId="13955F38" w14:textId="77777777" w:rsidR="00791E43" w:rsidRPr="00791E43" w:rsidRDefault="00791E43">
      <w:pPr>
        <w:pStyle w:val="ConsPlusNormal"/>
        <w:jc w:val="both"/>
        <w:rPr>
          <w:rFonts w:ascii="Times New Roman" w:hAnsi="Times New Roman" w:cs="Times New Roman"/>
        </w:rPr>
      </w:pPr>
    </w:p>
    <w:p w14:paraId="1F30D35B" w14:textId="77777777" w:rsidR="00791E43" w:rsidRPr="00791E43" w:rsidRDefault="00791E43">
      <w:pPr>
        <w:pStyle w:val="ConsPlusNormal"/>
        <w:jc w:val="both"/>
        <w:rPr>
          <w:rFonts w:ascii="Times New Roman" w:hAnsi="Times New Roman" w:cs="Times New Roman"/>
        </w:rPr>
      </w:pPr>
    </w:p>
    <w:p w14:paraId="540EB15F" w14:textId="77777777" w:rsidR="00791E43" w:rsidRPr="00791E43" w:rsidRDefault="00791E43">
      <w:pPr>
        <w:pStyle w:val="ConsPlusNormal"/>
        <w:jc w:val="both"/>
        <w:rPr>
          <w:rFonts w:ascii="Times New Roman" w:hAnsi="Times New Roman" w:cs="Times New Roman"/>
        </w:rPr>
      </w:pPr>
    </w:p>
    <w:p w14:paraId="2EAB1F90" w14:textId="77777777" w:rsidR="00356B36" w:rsidRPr="00356B36" w:rsidRDefault="00AF3B5E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bookmarkStart w:id="2" w:name="P142"/>
      <w:bookmarkEnd w:id="2"/>
      <w:r w:rsidRPr="00356B36">
        <w:rPr>
          <w:rFonts w:ascii="Times New Roman" w:hAnsi="Times New Roman" w:cs="Times New Roman"/>
          <w:b w:val="0"/>
          <w:bCs/>
        </w:rPr>
        <w:t>РАСЧЕТ</w:t>
      </w:r>
      <w:r w:rsidR="00791E43" w:rsidRPr="00356B36">
        <w:rPr>
          <w:rFonts w:ascii="Times New Roman" w:hAnsi="Times New Roman" w:cs="Times New Roman"/>
          <w:b w:val="0"/>
          <w:bCs/>
        </w:rPr>
        <w:t xml:space="preserve"> </w:t>
      </w:r>
      <w:r w:rsidRPr="00356B36">
        <w:rPr>
          <w:rFonts w:ascii="Times New Roman" w:hAnsi="Times New Roman" w:cs="Times New Roman"/>
          <w:b w:val="0"/>
          <w:bCs/>
        </w:rPr>
        <w:t xml:space="preserve">ИТОГОВОЙ ОЦЕНКИ </w:t>
      </w:r>
    </w:p>
    <w:p w14:paraId="2BA60AAF" w14:textId="77777777" w:rsidR="00356B36" w:rsidRPr="00356B36" w:rsidRDefault="00356B36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14:paraId="7DE69108" w14:textId="12B1F2DA" w:rsidR="00AF3B5E" w:rsidRDefault="00356B36" w:rsidP="00F952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</w:rPr>
      </w:pPr>
      <w:r w:rsidRPr="000B70B5">
        <w:rPr>
          <w:rFonts w:ascii="Times New Roman" w:hAnsi="Times New Roman" w:cs="Times New Roman"/>
          <w:b w:val="0"/>
          <w:bCs/>
        </w:rPr>
        <w:t xml:space="preserve">качества финансового менеджмента в отношении органа </w:t>
      </w:r>
      <w:r w:rsidR="005A615E" w:rsidRPr="000B70B5">
        <w:rPr>
          <w:rFonts w:ascii="Times New Roman" w:hAnsi="Times New Roman" w:cs="Times New Roman"/>
          <w:b w:val="0"/>
          <w:bCs/>
        </w:rPr>
        <w:t xml:space="preserve">местного самоуправления Георгиевского </w:t>
      </w:r>
      <w:r w:rsidR="009A3CA1">
        <w:rPr>
          <w:rFonts w:ascii="Times New Roman" w:hAnsi="Times New Roman" w:cs="Times New Roman"/>
          <w:b w:val="0"/>
          <w:bCs/>
        </w:rPr>
        <w:t>муниципального</w:t>
      </w:r>
      <w:r w:rsidR="005A615E" w:rsidRPr="000B70B5">
        <w:rPr>
          <w:rFonts w:ascii="Times New Roman" w:hAnsi="Times New Roman" w:cs="Times New Roman"/>
          <w:b w:val="0"/>
          <w:bCs/>
        </w:rPr>
        <w:t xml:space="preserve"> округа С</w:t>
      </w:r>
      <w:r w:rsidRPr="000B70B5">
        <w:rPr>
          <w:rFonts w:ascii="Times New Roman" w:hAnsi="Times New Roman" w:cs="Times New Roman"/>
          <w:b w:val="0"/>
          <w:bCs/>
        </w:rPr>
        <w:t xml:space="preserve">тавропольского края, являющегося главным распорядителем бюджетных средств, главным администратором доходов бюджета </w:t>
      </w:r>
      <w:r w:rsidR="005A615E" w:rsidRPr="000B70B5">
        <w:rPr>
          <w:rFonts w:ascii="Times New Roman" w:hAnsi="Times New Roman" w:cs="Times New Roman"/>
          <w:b w:val="0"/>
          <w:bCs/>
        </w:rPr>
        <w:t xml:space="preserve">Георгиевского </w:t>
      </w:r>
      <w:r w:rsidR="009A3CA1">
        <w:rPr>
          <w:rFonts w:ascii="Times New Roman" w:hAnsi="Times New Roman" w:cs="Times New Roman"/>
          <w:b w:val="0"/>
          <w:bCs/>
        </w:rPr>
        <w:t>муниципального</w:t>
      </w:r>
      <w:r w:rsidR="005A615E" w:rsidRPr="000B70B5">
        <w:rPr>
          <w:rFonts w:ascii="Times New Roman" w:hAnsi="Times New Roman" w:cs="Times New Roman"/>
          <w:b w:val="0"/>
          <w:bCs/>
        </w:rPr>
        <w:t xml:space="preserve"> округа С</w:t>
      </w:r>
      <w:r w:rsidRPr="000B70B5">
        <w:rPr>
          <w:rFonts w:ascii="Times New Roman" w:hAnsi="Times New Roman" w:cs="Times New Roman"/>
          <w:b w:val="0"/>
          <w:bCs/>
        </w:rPr>
        <w:t xml:space="preserve">тавропольского края, главным администратором источников финансирования дефицита бюджета </w:t>
      </w:r>
      <w:r w:rsidR="005A615E" w:rsidRPr="000B70B5">
        <w:rPr>
          <w:rFonts w:ascii="Times New Roman" w:hAnsi="Times New Roman" w:cs="Times New Roman"/>
          <w:b w:val="0"/>
          <w:bCs/>
        </w:rPr>
        <w:t xml:space="preserve">Георгиевского </w:t>
      </w:r>
      <w:r w:rsidR="009A3CA1">
        <w:rPr>
          <w:rFonts w:ascii="Times New Roman" w:hAnsi="Times New Roman" w:cs="Times New Roman"/>
          <w:b w:val="0"/>
          <w:bCs/>
        </w:rPr>
        <w:t>муниципального</w:t>
      </w:r>
      <w:r w:rsidR="005A615E" w:rsidRPr="000B70B5">
        <w:rPr>
          <w:rFonts w:ascii="Times New Roman" w:hAnsi="Times New Roman" w:cs="Times New Roman"/>
          <w:b w:val="0"/>
          <w:bCs/>
        </w:rPr>
        <w:t xml:space="preserve"> округа С</w:t>
      </w:r>
      <w:r w:rsidRPr="000B70B5">
        <w:rPr>
          <w:rFonts w:ascii="Times New Roman" w:hAnsi="Times New Roman" w:cs="Times New Roman"/>
          <w:b w:val="0"/>
          <w:bCs/>
        </w:rPr>
        <w:t>тавропольского края</w:t>
      </w:r>
    </w:p>
    <w:p w14:paraId="2E4395EC" w14:textId="77777777" w:rsidR="00F952E1" w:rsidRDefault="00F952E1" w:rsidP="00F952E1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14:paraId="070FCF02" w14:textId="77777777" w:rsidR="00F952E1" w:rsidRPr="00F952E1" w:rsidRDefault="00F952E1" w:rsidP="00F952E1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14:paraId="1156ED73" w14:textId="34D680F5" w:rsidR="00AF3B5E" w:rsidRPr="00791E43" w:rsidRDefault="00AF3B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0B5">
        <w:rPr>
          <w:rFonts w:ascii="Times New Roman" w:hAnsi="Times New Roman" w:cs="Times New Roman"/>
        </w:rPr>
        <w:t xml:space="preserve">Итоговая оценка качества финансового менеджмента в отношении </w:t>
      </w:r>
      <w:r w:rsidR="00D2013C" w:rsidRPr="000B70B5">
        <w:rPr>
          <w:rFonts w:ascii="Times New Roman" w:hAnsi="Times New Roman" w:cs="Times New Roman"/>
        </w:rPr>
        <w:t xml:space="preserve">органа местного самоуправления Георгиевского </w:t>
      </w:r>
      <w:r w:rsidR="009A3CA1">
        <w:rPr>
          <w:rFonts w:ascii="Times New Roman" w:hAnsi="Times New Roman" w:cs="Times New Roman"/>
        </w:rPr>
        <w:t>муниципального</w:t>
      </w:r>
      <w:r w:rsidR="00D2013C" w:rsidRPr="000B70B5">
        <w:rPr>
          <w:rFonts w:ascii="Times New Roman" w:hAnsi="Times New Roman" w:cs="Times New Roman"/>
        </w:rPr>
        <w:t xml:space="preserve"> округа Ставропольского края</w:t>
      </w:r>
      <w:r w:rsidRPr="000B70B5">
        <w:rPr>
          <w:rFonts w:ascii="Times New Roman" w:hAnsi="Times New Roman" w:cs="Times New Roman"/>
        </w:rPr>
        <w:t xml:space="preserve">, являющегося главным распорядителем бюджетных средств, главным администратором доходов бюджета </w:t>
      </w:r>
      <w:r w:rsidR="00D2013C" w:rsidRPr="000B70B5">
        <w:rPr>
          <w:rFonts w:ascii="Times New Roman" w:hAnsi="Times New Roman" w:cs="Times New Roman"/>
        </w:rPr>
        <w:t xml:space="preserve">Георгиевского </w:t>
      </w:r>
      <w:r w:rsidR="009A3CA1">
        <w:rPr>
          <w:rFonts w:ascii="Times New Roman" w:hAnsi="Times New Roman" w:cs="Times New Roman"/>
        </w:rPr>
        <w:t>муниципального</w:t>
      </w:r>
      <w:r w:rsidR="00D2013C" w:rsidRPr="000B70B5">
        <w:rPr>
          <w:rFonts w:ascii="Times New Roman" w:hAnsi="Times New Roman" w:cs="Times New Roman"/>
        </w:rPr>
        <w:t xml:space="preserve"> округа </w:t>
      </w:r>
      <w:r w:rsidRPr="000B70B5">
        <w:rPr>
          <w:rFonts w:ascii="Times New Roman" w:hAnsi="Times New Roman" w:cs="Times New Roman"/>
        </w:rPr>
        <w:t>Ставропольского</w:t>
      </w:r>
      <w:r w:rsidRPr="00D2013C">
        <w:rPr>
          <w:rFonts w:ascii="Times New Roman" w:hAnsi="Times New Roman" w:cs="Times New Roman"/>
        </w:rPr>
        <w:t xml:space="preserve"> края, главным администратором источников финансирования дефицита бюджета </w:t>
      </w:r>
      <w:r w:rsidR="00D2013C" w:rsidRPr="00D2013C">
        <w:rPr>
          <w:rFonts w:ascii="Times New Roman" w:hAnsi="Times New Roman" w:cs="Times New Roman"/>
        </w:rPr>
        <w:t xml:space="preserve">Георгиевского </w:t>
      </w:r>
      <w:r w:rsidR="009A3CA1">
        <w:rPr>
          <w:rFonts w:ascii="Times New Roman" w:hAnsi="Times New Roman" w:cs="Times New Roman"/>
        </w:rPr>
        <w:t>муниципального</w:t>
      </w:r>
      <w:r w:rsidR="00D2013C" w:rsidRPr="00D2013C">
        <w:rPr>
          <w:rFonts w:ascii="Times New Roman" w:hAnsi="Times New Roman" w:cs="Times New Roman"/>
        </w:rPr>
        <w:t xml:space="preserve"> округа </w:t>
      </w:r>
      <w:r w:rsidRPr="00D2013C">
        <w:rPr>
          <w:rFonts w:ascii="Times New Roman" w:hAnsi="Times New Roman" w:cs="Times New Roman"/>
        </w:rPr>
        <w:t>Ставропольского</w:t>
      </w:r>
      <w:r w:rsidRPr="00791E43">
        <w:rPr>
          <w:rFonts w:ascii="Times New Roman" w:hAnsi="Times New Roman" w:cs="Times New Roman"/>
        </w:rPr>
        <w:t xml:space="preserve"> края (далее - главный администратор бюджетных средств), рассчитывается по следующей формуле:</w:t>
      </w:r>
    </w:p>
    <w:p w14:paraId="045BAF45" w14:textId="77777777" w:rsidR="00AF3B5E" w:rsidRDefault="00AF3B5E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 wp14:anchorId="4B3C0A7D" wp14:editId="596B4329">
            <wp:extent cx="78613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3008F9">
        <w:rPr>
          <w:rFonts w:ascii="Times New Roman" w:hAnsi="Times New Roman" w:cs="Times New Roman"/>
        </w:rPr>
        <w:t>где</w:t>
      </w:r>
    </w:p>
    <w:p w14:paraId="539EA989" w14:textId="1437D1CC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F2D0C">
        <w:rPr>
          <w:rFonts w:ascii="Times New Roman" w:hAnsi="Times New Roman" w:cs="Times New Roman"/>
        </w:rPr>
        <w:t>S</w:t>
      </w:r>
      <w:r w:rsidRPr="006F2D0C">
        <w:rPr>
          <w:rFonts w:ascii="Times New Roman" w:hAnsi="Times New Roman" w:cs="Times New Roman"/>
          <w:vertAlign w:val="subscript"/>
        </w:rPr>
        <w:t>i</w:t>
      </w:r>
      <w:proofErr w:type="spellEnd"/>
      <w:r w:rsidRPr="006F2D0C">
        <w:rPr>
          <w:rFonts w:ascii="Times New Roman" w:hAnsi="Times New Roman" w:cs="Times New Roman"/>
        </w:rPr>
        <w:t xml:space="preserve"> - вес i-го направления оценки качества финансового менеджмента в итоговой оценке качества финансового менеджмента (S</w:t>
      </w:r>
      <w:r w:rsidRPr="006F2D0C">
        <w:rPr>
          <w:rFonts w:ascii="Times New Roman" w:hAnsi="Times New Roman" w:cs="Times New Roman"/>
          <w:vertAlign w:val="subscript"/>
        </w:rPr>
        <w:t>1</w:t>
      </w:r>
      <w:r w:rsidRPr="006F2D0C">
        <w:rPr>
          <w:rFonts w:ascii="Times New Roman" w:hAnsi="Times New Roman" w:cs="Times New Roman"/>
        </w:rPr>
        <w:t xml:space="preserve"> = 0,</w:t>
      </w:r>
      <w:r w:rsidR="004772E6">
        <w:rPr>
          <w:rFonts w:ascii="Times New Roman" w:hAnsi="Times New Roman" w:cs="Times New Roman"/>
        </w:rPr>
        <w:t>4</w:t>
      </w:r>
      <w:r w:rsidRPr="006F2D0C">
        <w:rPr>
          <w:rFonts w:ascii="Times New Roman" w:hAnsi="Times New Roman" w:cs="Times New Roman"/>
        </w:rPr>
        <w:t>; S</w:t>
      </w:r>
      <w:r w:rsidRPr="006F2D0C">
        <w:rPr>
          <w:rFonts w:ascii="Times New Roman" w:hAnsi="Times New Roman" w:cs="Times New Roman"/>
          <w:vertAlign w:val="subscript"/>
        </w:rPr>
        <w:t>2</w:t>
      </w:r>
      <w:r w:rsidRPr="006F2D0C">
        <w:rPr>
          <w:rFonts w:ascii="Times New Roman" w:hAnsi="Times New Roman" w:cs="Times New Roman"/>
        </w:rPr>
        <w:t xml:space="preserve"> = 0,2; S</w:t>
      </w:r>
      <w:r w:rsidRPr="006F2D0C">
        <w:rPr>
          <w:rFonts w:ascii="Times New Roman" w:hAnsi="Times New Roman" w:cs="Times New Roman"/>
          <w:vertAlign w:val="subscript"/>
        </w:rPr>
        <w:t>3</w:t>
      </w:r>
      <w:r w:rsidRPr="006F2D0C">
        <w:rPr>
          <w:rFonts w:ascii="Times New Roman" w:hAnsi="Times New Roman" w:cs="Times New Roman"/>
        </w:rPr>
        <w:t xml:space="preserve"> = 0,</w:t>
      </w:r>
      <w:r w:rsidR="004772E6">
        <w:rPr>
          <w:rFonts w:ascii="Times New Roman" w:hAnsi="Times New Roman" w:cs="Times New Roman"/>
        </w:rPr>
        <w:t>2</w:t>
      </w:r>
      <w:r w:rsidRPr="006F2D0C">
        <w:rPr>
          <w:rFonts w:ascii="Times New Roman" w:hAnsi="Times New Roman" w:cs="Times New Roman"/>
        </w:rPr>
        <w:t>; S</w:t>
      </w:r>
      <w:r w:rsidRPr="006F2D0C">
        <w:rPr>
          <w:rFonts w:ascii="Times New Roman" w:hAnsi="Times New Roman" w:cs="Times New Roman"/>
          <w:vertAlign w:val="subscript"/>
        </w:rPr>
        <w:t>4</w:t>
      </w:r>
      <w:r w:rsidRPr="006F2D0C">
        <w:rPr>
          <w:rFonts w:ascii="Times New Roman" w:hAnsi="Times New Roman" w:cs="Times New Roman"/>
        </w:rPr>
        <w:t xml:space="preserve"> = 0,1; S</w:t>
      </w:r>
      <w:r w:rsidRPr="006F2D0C">
        <w:rPr>
          <w:rFonts w:ascii="Times New Roman" w:hAnsi="Times New Roman" w:cs="Times New Roman"/>
          <w:vertAlign w:val="subscript"/>
        </w:rPr>
        <w:t>5</w:t>
      </w:r>
      <w:r w:rsidRPr="006F2D0C">
        <w:rPr>
          <w:rFonts w:ascii="Times New Roman" w:hAnsi="Times New Roman" w:cs="Times New Roman"/>
        </w:rPr>
        <w:t xml:space="preserve"> = 0,1);</w:t>
      </w:r>
    </w:p>
    <w:p w14:paraId="53920423" w14:textId="77777777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I</w:t>
      </w:r>
      <w:r w:rsidRPr="006F2D0C">
        <w:rPr>
          <w:rFonts w:ascii="Times New Roman" w:hAnsi="Times New Roman" w:cs="Times New Roman"/>
          <w:vertAlign w:val="subscript"/>
        </w:rPr>
        <w:t>1</w:t>
      </w:r>
      <w:r w:rsidRPr="006F2D0C">
        <w:rPr>
          <w:rFonts w:ascii="Times New Roman" w:hAnsi="Times New Roman" w:cs="Times New Roman"/>
        </w:rPr>
        <w:t xml:space="preserve"> - оценка качества управления расходами бюджета;</w:t>
      </w:r>
    </w:p>
    <w:p w14:paraId="4B042F3A" w14:textId="77777777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I</w:t>
      </w:r>
      <w:r w:rsidRPr="006F2D0C">
        <w:rPr>
          <w:rFonts w:ascii="Times New Roman" w:hAnsi="Times New Roman" w:cs="Times New Roman"/>
          <w:vertAlign w:val="subscript"/>
        </w:rPr>
        <w:t>2</w:t>
      </w:r>
      <w:r w:rsidRPr="006F2D0C">
        <w:rPr>
          <w:rFonts w:ascii="Times New Roman" w:hAnsi="Times New Roman" w:cs="Times New Roman"/>
        </w:rPr>
        <w:t xml:space="preserve"> - оценка качества управления доходами бюджета;</w:t>
      </w:r>
    </w:p>
    <w:p w14:paraId="20F1A538" w14:textId="5F1A224C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I</w:t>
      </w:r>
      <w:r w:rsidRPr="006F2D0C">
        <w:rPr>
          <w:rFonts w:ascii="Times New Roman" w:hAnsi="Times New Roman" w:cs="Times New Roman"/>
          <w:vertAlign w:val="subscript"/>
        </w:rPr>
        <w:t>3</w:t>
      </w:r>
      <w:r w:rsidRPr="006F2D0C">
        <w:rPr>
          <w:rFonts w:ascii="Times New Roman" w:hAnsi="Times New Roman" w:cs="Times New Roman"/>
        </w:rPr>
        <w:t xml:space="preserve"> - оценка качества ведения учета и составления бюджетной отчетности;</w:t>
      </w:r>
    </w:p>
    <w:p w14:paraId="20D4CAB6" w14:textId="77777777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I</w:t>
      </w:r>
      <w:r w:rsidRPr="006F2D0C">
        <w:rPr>
          <w:rFonts w:ascii="Times New Roman" w:hAnsi="Times New Roman" w:cs="Times New Roman"/>
          <w:vertAlign w:val="subscript"/>
        </w:rPr>
        <w:t>4</w:t>
      </w:r>
      <w:r w:rsidRPr="006F2D0C">
        <w:rPr>
          <w:rFonts w:ascii="Times New Roman" w:hAnsi="Times New Roman" w:cs="Times New Roman"/>
        </w:rPr>
        <w:t xml:space="preserve"> - оценка качества организации и осуществления внутреннего финансового аудита;</w:t>
      </w:r>
    </w:p>
    <w:p w14:paraId="0C83B631" w14:textId="77777777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I</w:t>
      </w:r>
      <w:r w:rsidRPr="006F2D0C">
        <w:rPr>
          <w:rFonts w:ascii="Times New Roman" w:hAnsi="Times New Roman" w:cs="Times New Roman"/>
          <w:vertAlign w:val="subscript"/>
        </w:rPr>
        <w:t>5</w:t>
      </w:r>
      <w:r w:rsidRPr="006F2D0C">
        <w:rPr>
          <w:rFonts w:ascii="Times New Roman" w:hAnsi="Times New Roman" w:cs="Times New Roman"/>
        </w:rPr>
        <w:t xml:space="preserve"> - оценка качества управления активами (имуществом).</w:t>
      </w:r>
    </w:p>
    <w:p w14:paraId="6A2F79E3" w14:textId="7E57E1F0" w:rsidR="00AF3B5E" w:rsidRPr="006F2D0C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В случае отсутствия направления качества финансового менеджмента главного администратора бюджетных средств, вес этого направления пропорционально перераспределяется на другие направления.</w:t>
      </w:r>
    </w:p>
    <w:p w14:paraId="1587D050" w14:textId="77777777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Значения показателей качества финансового менеджмента главного администратора бюджетных средств рассчитываются с учетом следующего:</w:t>
      </w:r>
    </w:p>
    <w:p w14:paraId="7DDE2881" w14:textId="46A3D0A3" w:rsidR="00AF3B5E" w:rsidRPr="006F2D0C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lastRenderedPageBreak/>
        <w:t>переменная P используется для расчета значения показателя качества финансового менеджмента E(P);</w:t>
      </w:r>
    </w:p>
    <w:p w14:paraId="4EC4CE14" w14:textId="77777777" w:rsidR="00AF3B5E" w:rsidRPr="006F2D0C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значение показателя качества финансового менеджмента E(P), равное 1, свидетельствует о высоком качестве финансового менеджмента.</w:t>
      </w:r>
    </w:p>
    <w:p w14:paraId="0404E9EB" w14:textId="14980BFA" w:rsidR="00AF3B5E" w:rsidRDefault="00216AA6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83"/>
      <w:bookmarkEnd w:id="3"/>
      <w:r>
        <w:rPr>
          <w:rFonts w:ascii="Times New Roman" w:hAnsi="Times New Roman" w:cs="Times New Roman"/>
        </w:rPr>
        <w:t>Расчет о</w:t>
      </w:r>
      <w:r w:rsidR="00AF3B5E" w:rsidRPr="001F1BBA">
        <w:rPr>
          <w:rFonts w:ascii="Times New Roman" w:hAnsi="Times New Roman" w:cs="Times New Roman"/>
        </w:rPr>
        <w:t>ценк</w:t>
      </w:r>
      <w:r>
        <w:rPr>
          <w:rFonts w:ascii="Times New Roman" w:hAnsi="Times New Roman" w:cs="Times New Roman"/>
        </w:rPr>
        <w:t>и</w:t>
      </w:r>
      <w:r w:rsidR="00AF3B5E" w:rsidRPr="001F1BBA">
        <w:rPr>
          <w:rFonts w:ascii="Times New Roman" w:hAnsi="Times New Roman" w:cs="Times New Roman"/>
        </w:rPr>
        <w:t xml:space="preserve"> качества </w:t>
      </w:r>
      <w:r w:rsidR="006B7B01">
        <w:rPr>
          <w:rFonts w:ascii="Times New Roman" w:hAnsi="Times New Roman" w:cs="Times New Roman"/>
        </w:rPr>
        <w:t>финансового менеджмента включает в себя</w:t>
      </w:r>
      <w:r w:rsidR="00491FFE">
        <w:rPr>
          <w:rFonts w:ascii="Times New Roman" w:hAnsi="Times New Roman" w:cs="Times New Roman"/>
        </w:rPr>
        <w:t>:</w:t>
      </w:r>
      <w:r w:rsidR="006B7B01">
        <w:rPr>
          <w:rFonts w:ascii="Times New Roman" w:hAnsi="Times New Roman" w:cs="Times New Roman"/>
        </w:rPr>
        <w:t xml:space="preserve"> </w:t>
      </w:r>
      <w:r w:rsidR="006B7B01" w:rsidRPr="006F2D0C">
        <w:rPr>
          <w:rFonts w:ascii="Times New Roman" w:hAnsi="Times New Roman" w:cs="Times New Roman"/>
        </w:rPr>
        <w:t>оценк</w:t>
      </w:r>
      <w:r w:rsidR="006B7B01">
        <w:rPr>
          <w:rFonts w:ascii="Times New Roman" w:hAnsi="Times New Roman" w:cs="Times New Roman"/>
        </w:rPr>
        <w:t>у</w:t>
      </w:r>
      <w:r w:rsidR="006B7B01" w:rsidRPr="006F2D0C">
        <w:rPr>
          <w:rFonts w:ascii="Times New Roman" w:hAnsi="Times New Roman" w:cs="Times New Roman"/>
        </w:rPr>
        <w:t xml:space="preserve"> качества управления расходами бюджета</w:t>
      </w:r>
      <w:r w:rsidR="006B7B01">
        <w:rPr>
          <w:rFonts w:ascii="Times New Roman" w:hAnsi="Times New Roman" w:cs="Times New Roman"/>
        </w:rPr>
        <w:t xml:space="preserve">, </w:t>
      </w:r>
      <w:r w:rsidR="006B7B01" w:rsidRPr="006F2D0C">
        <w:rPr>
          <w:rFonts w:ascii="Times New Roman" w:hAnsi="Times New Roman" w:cs="Times New Roman"/>
        </w:rPr>
        <w:t>оценк</w:t>
      </w:r>
      <w:r w:rsidR="00387DCE">
        <w:rPr>
          <w:rFonts w:ascii="Times New Roman" w:hAnsi="Times New Roman" w:cs="Times New Roman"/>
        </w:rPr>
        <w:t>у</w:t>
      </w:r>
      <w:r w:rsidR="006B7B01" w:rsidRPr="006F2D0C">
        <w:rPr>
          <w:rFonts w:ascii="Times New Roman" w:hAnsi="Times New Roman" w:cs="Times New Roman"/>
        </w:rPr>
        <w:t xml:space="preserve"> качества управления доходами бюджета</w:t>
      </w:r>
      <w:r w:rsidR="006B7B01">
        <w:rPr>
          <w:rFonts w:ascii="Times New Roman" w:hAnsi="Times New Roman" w:cs="Times New Roman"/>
        </w:rPr>
        <w:t xml:space="preserve">, </w:t>
      </w:r>
      <w:r w:rsidR="006B7B01" w:rsidRPr="006F2D0C">
        <w:rPr>
          <w:rFonts w:ascii="Times New Roman" w:hAnsi="Times New Roman" w:cs="Times New Roman"/>
        </w:rPr>
        <w:t>оценк</w:t>
      </w:r>
      <w:r w:rsidR="00387DCE">
        <w:rPr>
          <w:rFonts w:ascii="Times New Roman" w:hAnsi="Times New Roman" w:cs="Times New Roman"/>
        </w:rPr>
        <w:t>у</w:t>
      </w:r>
      <w:r w:rsidR="006B7B01" w:rsidRPr="006F2D0C">
        <w:rPr>
          <w:rFonts w:ascii="Times New Roman" w:hAnsi="Times New Roman" w:cs="Times New Roman"/>
        </w:rPr>
        <w:t xml:space="preserve"> качества ведения</w:t>
      </w:r>
      <w:r w:rsidR="00015DE6">
        <w:rPr>
          <w:rFonts w:ascii="Times New Roman" w:hAnsi="Times New Roman" w:cs="Times New Roman"/>
        </w:rPr>
        <w:t xml:space="preserve"> </w:t>
      </w:r>
      <w:r w:rsidR="006B7B01" w:rsidRPr="006F2D0C">
        <w:rPr>
          <w:rFonts w:ascii="Times New Roman" w:hAnsi="Times New Roman" w:cs="Times New Roman"/>
        </w:rPr>
        <w:t>учета и составления бюджетной отчетности</w:t>
      </w:r>
      <w:r w:rsidR="006B7B01">
        <w:rPr>
          <w:rFonts w:ascii="Times New Roman" w:hAnsi="Times New Roman" w:cs="Times New Roman"/>
        </w:rPr>
        <w:t xml:space="preserve">, </w:t>
      </w:r>
      <w:r w:rsidR="006B7B01" w:rsidRPr="006F2D0C">
        <w:rPr>
          <w:rFonts w:ascii="Times New Roman" w:hAnsi="Times New Roman" w:cs="Times New Roman"/>
        </w:rPr>
        <w:t>оценк</w:t>
      </w:r>
      <w:r w:rsidR="00387DCE">
        <w:rPr>
          <w:rFonts w:ascii="Times New Roman" w:hAnsi="Times New Roman" w:cs="Times New Roman"/>
        </w:rPr>
        <w:t>у</w:t>
      </w:r>
      <w:r w:rsidR="006B7B01" w:rsidRPr="006F2D0C">
        <w:rPr>
          <w:rFonts w:ascii="Times New Roman" w:hAnsi="Times New Roman" w:cs="Times New Roman"/>
        </w:rPr>
        <w:t xml:space="preserve"> качества организации и осуществления внутреннего финансового аудита</w:t>
      </w:r>
      <w:r w:rsidR="006B7B01">
        <w:rPr>
          <w:rFonts w:ascii="Times New Roman" w:hAnsi="Times New Roman" w:cs="Times New Roman"/>
        </w:rPr>
        <w:t xml:space="preserve">, </w:t>
      </w:r>
      <w:r w:rsidR="006B7B01" w:rsidRPr="006F2D0C">
        <w:rPr>
          <w:rFonts w:ascii="Times New Roman" w:hAnsi="Times New Roman" w:cs="Times New Roman"/>
        </w:rPr>
        <w:t>оценк</w:t>
      </w:r>
      <w:r w:rsidR="00387DCE">
        <w:rPr>
          <w:rFonts w:ascii="Times New Roman" w:hAnsi="Times New Roman" w:cs="Times New Roman"/>
        </w:rPr>
        <w:t>у</w:t>
      </w:r>
      <w:r w:rsidR="006B7B01" w:rsidRPr="006F2D0C">
        <w:rPr>
          <w:rFonts w:ascii="Times New Roman" w:hAnsi="Times New Roman" w:cs="Times New Roman"/>
        </w:rPr>
        <w:t xml:space="preserve"> качества управления активами (имуществом)</w:t>
      </w:r>
      <w:r w:rsidR="006B7B01">
        <w:rPr>
          <w:rFonts w:ascii="Times New Roman" w:hAnsi="Times New Roman" w:cs="Times New Roman"/>
        </w:rPr>
        <w:t xml:space="preserve"> и </w:t>
      </w:r>
      <w:r w:rsidR="00AF3B5E" w:rsidRPr="001F1BBA">
        <w:rPr>
          <w:rFonts w:ascii="Times New Roman" w:hAnsi="Times New Roman" w:cs="Times New Roman"/>
        </w:rPr>
        <w:t>рассчитывается по следующей формуле:</w:t>
      </w:r>
    </w:p>
    <w:p w14:paraId="243B57BC" w14:textId="77777777" w:rsidR="00216AA6" w:rsidRPr="00CF3318" w:rsidRDefault="00216AA6" w:rsidP="00216A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318">
        <w:rPr>
          <w:rFonts w:ascii="Times New Roman" w:hAnsi="Times New Roman" w:cs="Times New Roman"/>
          <w:noProof/>
          <w:position w:val="-27"/>
        </w:rPr>
        <w:drawing>
          <wp:inline distT="0" distB="0" distL="0" distR="0" wp14:anchorId="0AF825A1" wp14:editId="6CC836BA">
            <wp:extent cx="1310005" cy="492760"/>
            <wp:effectExtent l="0" t="0" r="0" b="0"/>
            <wp:docPr id="374279418" name="Рисунок 374279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318">
        <w:rPr>
          <w:rFonts w:ascii="Times New Roman" w:hAnsi="Times New Roman" w:cs="Times New Roman"/>
        </w:rPr>
        <w:t>, где</w:t>
      </w:r>
    </w:p>
    <w:p w14:paraId="0CF5ADE2" w14:textId="623813F1" w:rsidR="00896D4E" w:rsidRPr="0093489C" w:rsidRDefault="00216AA6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489C">
        <w:rPr>
          <w:rFonts w:ascii="Times New Roman" w:hAnsi="Times New Roman" w:cs="Times New Roman"/>
        </w:rPr>
        <w:t xml:space="preserve">N - количество показателей качества финансового менеджмента </w:t>
      </w:r>
      <w:proofErr w:type="spellStart"/>
      <w:r w:rsidRPr="0093489C">
        <w:rPr>
          <w:rFonts w:ascii="Times New Roman" w:hAnsi="Times New Roman" w:cs="Times New Roman"/>
          <w:lang w:val="en-US"/>
        </w:rPr>
        <w:t>i</w:t>
      </w:r>
      <w:proofErr w:type="spellEnd"/>
      <w:r w:rsidRPr="0093489C">
        <w:rPr>
          <w:rFonts w:ascii="Times New Roman" w:hAnsi="Times New Roman" w:cs="Times New Roman"/>
        </w:rPr>
        <w:t>-го направления;</w:t>
      </w:r>
    </w:p>
    <w:p w14:paraId="49B1086A" w14:textId="1C61DED8" w:rsidR="00896D4E" w:rsidRPr="0093489C" w:rsidRDefault="00216AA6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3489C">
        <w:rPr>
          <w:rFonts w:ascii="Times New Roman" w:hAnsi="Times New Roman" w:cs="Times New Roman"/>
        </w:rPr>
        <w:t>v</w:t>
      </w:r>
      <w:r w:rsidRPr="0093489C">
        <w:rPr>
          <w:rFonts w:ascii="Times New Roman" w:hAnsi="Times New Roman" w:cs="Times New Roman"/>
          <w:vertAlign w:val="subscript"/>
        </w:rPr>
        <w:t>j</w:t>
      </w:r>
      <w:proofErr w:type="spellEnd"/>
      <w:r w:rsidRPr="0093489C">
        <w:rPr>
          <w:rFonts w:ascii="Times New Roman" w:hAnsi="Times New Roman" w:cs="Times New Roman"/>
        </w:rPr>
        <w:t xml:space="preserve"> - вес j-го показателя направления;</w:t>
      </w:r>
    </w:p>
    <w:p w14:paraId="62FFD0BF" w14:textId="03D2D138" w:rsidR="00216AA6" w:rsidRDefault="00216AA6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489C">
        <w:rPr>
          <w:rFonts w:ascii="Times New Roman" w:hAnsi="Times New Roman" w:cs="Times New Roman"/>
        </w:rPr>
        <w:t>E(</w:t>
      </w:r>
      <w:proofErr w:type="spellStart"/>
      <w:r w:rsidRPr="0093489C">
        <w:rPr>
          <w:rFonts w:ascii="Times New Roman" w:hAnsi="Times New Roman" w:cs="Times New Roman"/>
        </w:rPr>
        <w:t>P</w:t>
      </w:r>
      <w:r w:rsidRPr="0093489C">
        <w:rPr>
          <w:rFonts w:ascii="Times New Roman" w:hAnsi="Times New Roman" w:cs="Times New Roman"/>
          <w:vertAlign w:val="subscript"/>
        </w:rPr>
        <w:t>j</w:t>
      </w:r>
      <w:proofErr w:type="spellEnd"/>
      <w:r w:rsidRPr="0093489C">
        <w:rPr>
          <w:rFonts w:ascii="Times New Roman" w:hAnsi="Times New Roman" w:cs="Times New Roman"/>
        </w:rPr>
        <w:t>) - оценка по j-</w:t>
      </w:r>
      <w:proofErr w:type="spellStart"/>
      <w:r w:rsidRPr="0093489C">
        <w:rPr>
          <w:rFonts w:ascii="Times New Roman" w:hAnsi="Times New Roman" w:cs="Times New Roman"/>
        </w:rPr>
        <w:t>му</w:t>
      </w:r>
      <w:proofErr w:type="spellEnd"/>
      <w:r w:rsidRPr="0093489C">
        <w:rPr>
          <w:rFonts w:ascii="Times New Roman" w:hAnsi="Times New Roman" w:cs="Times New Roman"/>
        </w:rPr>
        <w:t xml:space="preserve"> </w:t>
      </w:r>
      <w:hyperlink w:anchor="P853">
        <w:r w:rsidRPr="0093489C">
          <w:rPr>
            <w:rFonts w:ascii="Times New Roman" w:hAnsi="Times New Roman" w:cs="Times New Roman"/>
          </w:rPr>
          <w:t>показателю</w:t>
        </w:r>
      </w:hyperlink>
      <w:r w:rsidRPr="0093489C">
        <w:rPr>
          <w:rFonts w:ascii="Times New Roman" w:hAnsi="Times New Roman" w:cs="Times New Roman"/>
        </w:rPr>
        <w:t xml:space="preserve"> качества финансового менеджмента.</w:t>
      </w:r>
    </w:p>
    <w:p w14:paraId="6A56A0FF" w14:textId="77777777" w:rsidR="00F92FE8" w:rsidRDefault="00216AA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</w:rPr>
        <w:sectPr w:rsidR="00F92FE8" w:rsidSect="001C30D2">
          <w:pgSz w:w="11905" w:h="16838"/>
          <w:pgMar w:top="1134" w:right="567" w:bottom="1134" w:left="1985" w:header="426" w:footer="0" w:gutter="0"/>
          <w:pgNumType w:start="1"/>
          <w:cols w:space="720"/>
          <w:titlePg/>
        </w:sectPr>
      </w:pPr>
      <w:r>
        <w:rPr>
          <w:rFonts w:ascii="Times New Roman" w:hAnsi="Times New Roman"/>
        </w:rPr>
        <w:br w:type="page"/>
      </w:r>
    </w:p>
    <w:p w14:paraId="7F6E085D" w14:textId="77777777" w:rsidR="00F92FE8" w:rsidRDefault="00F92FE8" w:rsidP="00F92FE8">
      <w:pPr>
        <w:pStyle w:val="ConsPlusNormal"/>
        <w:ind w:left="9781"/>
        <w:jc w:val="center"/>
        <w:outlineLvl w:val="1"/>
        <w:rPr>
          <w:rFonts w:ascii="Times New Roman" w:hAnsi="Times New Roman" w:cs="Times New Roman"/>
        </w:rPr>
      </w:pPr>
      <w:r w:rsidRPr="00106D7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3B43DC2F" w14:textId="77777777" w:rsidR="00F92FE8" w:rsidRPr="00106D71" w:rsidRDefault="00F92FE8" w:rsidP="00F92FE8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14:paraId="3562CF6A" w14:textId="30F49A95" w:rsidR="00F92FE8" w:rsidRPr="00106D71" w:rsidRDefault="00F92FE8" w:rsidP="003946DB">
      <w:pPr>
        <w:pStyle w:val="ConsPlusNormal"/>
        <w:spacing w:line="240" w:lineRule="exact"/>
        <w:ind w:left="106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7B04D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орядку </w:t>
      </w:r>
      <w:r w:rsidRPr="00106D71">
        <w:rPr>
          <w:rFonts w:ascii="Times New Roman" w:hAnsi="Times New Roman" w:cs="Times New Roman"/>
        </w:rPr>
        <w:t>проведения финансовым</w:t>
      </w:r>
      <w:r>
        <w:rPr>
          <w:rFonts w:ascii="Times New Roman" w:hAnsi="Times New Roman" w:cs="Times New Roman"/>
        </w:rPr>
        <w:t xml:space="preserve"> </w:t>
      </w:r>
      <w:r w:rsidRPr="00106D71">
        <w:rPr>
          <w:rFonts w:ascii="Times New Roman" w:hAnsi="Times New Roman" w:cs="Times New Roman"/>
        </w:rPr>
        <w:t xml:space="preserve">управлением администрации Георгиевского </w:t>
      </w:r>
      <w:r w:rsidR="009A3CA1">
        <w:rPr>
          <w:rFonts w:ascii="Times New Roman" w:hAnsi="Times New Roman" w:cs="Times New Roman"/>
        </w:rPr>
        <w:t>муниципального</w:t>
      </w:r>
      <w:r w:rsidRPr="00106D71">
        <w:rPr>
          <w:rFonts w:ascii="Times New Roman" w:hAnsi="Times New Roman" w:cs="Times New Roman"/>
        </w:rPr>
        <w:t xml:space="preserve"> округа Ставропольского края мониторинга качества финансового менеджмента</w:t>
      </w:r>
    </w:p>
    <w:p w14:paraId="07BD10CA" w14:textId="77777777" w:rsidR="00F92FE8" w:rsidRPr="00362C48" w:rsidRDefault="00F92FE8" w:rsidP="00F92FE8">
      <w:pPr>
        <w:pStyle w:val="ConsPlusNormal"/>
        <w:jc w:val="both"/>
        <w:rPr>
          <w:rFonts w:ascii="Times New Roman" w:hAnsi="Times New Roman" w:cs="Times New Roman"/>
        </w:rPr>
      </w:pPr>
    </w:p>
    <w:p w14:paraId="7B39DC1D" w14:textId="77777777" w:rsidR="00F92FE8" w:rsidRPr="00362C48" w:rsidRDefault="00F92FE8" w:rsidP="00F92FE8">
      <w:pPr>
        <w:pStyle w:val="ConsPlusNormal"/>
        <w:jc w:val="both"/>
        <w:rPr>
          <w:rFonts w:ascii="Times New Roman" w:hAnsi="Times New Roman" w:cs="Times New Roman"/>
        </w:rPr>
      </w:pPr>
    </w:p>
    <w:p w14:paraId="75BE305B" w14:textId="77777777" w:rsidR="00F92FE8" w:rsidRPr="00362C48" w:rsidRDefault="00F92FE8" w:rsidP="00F92FE8">
      <w:pPr>
        <w:pStyle w:val="ConsPlusNormal"/>
        <w:jc w:val="both"/>
        <w:rPr>
          <w:rFonts w:ascii="Times New Roman" w:hAnsi="Times New Roman" w:cs="Times New Roman"/>
        </w:rPr>
      </w:pPr>
    </w:p>
    <w:p w14:paraId="1C51FB96" w14:textId="77777777" w:rsidR="00F92FE8" w:rsidRPr="000B74D0" w:rsidRDefault="00F92FE8" w:rsidP="00F92FE8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r w:rsidRPr="000B74D0">
        <w:rPr>
          <w:rFonts w:ascii="Times New Roman" w:hAnsi="Times New Roman" w:cs="Times New Roman"/>
          <w:b w:val="0"/>
          <w:bCs/>
        </w:rPr>
        <w:t>ПОКАЗАТЕЛИ</w:t>
      </w:r>
    </w:p>
    <w:p w14:paraId="102D6BF5" w14:textId="77777777" w:rsidR="00F92FE8" w:rsidRPr="000B74D0" w:rsidRDefault="00F92FE8" w:rsidP="00F92FE8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14:paraId="39934DE7" w14:textId="77777777" w:rsidR="00F92FE8" w:rsidRDefault="00F92FE8" w:rsidP="00F92FE8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r w:rsidRPr="000B74D0">
        <w:rPr>
          <w:rFonts w:ascii="Times New Roman" w:hAnsi="Times New Roman" w:cs="Times New Roman"/>
          <w:b w:val="0"/>
          <w:bCs/>
        </w:rPr>
        <w:t>оценки качества финансового менеджмента</w:t>
      </w:r>
    </w:p>
    <w:p w14:paraId="3C8367F2" w14:textId="77777777" w:rsidR="00F952E1" w:rsidRPr="000B74D0" w:rsidRDefault="00F952E1" w:rsidP="00F92FE8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14:paraId="2DF88260" w14:textId="77777777" w:rsidR="00E87F89" w:rsidRDefault="00E87F89" w:rsidP="00F92FE8">
      <w:pPr>
        <w:ind w:firstLine="0"/>
      </w:pP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56"/>
        <w:gridCol w:w="2436"/>
        <w:gridCol w:w="4254"/>
        <w:gridCol w:w="4676"/>
        <w:gridCol w:w="851"/>
        <w:gridCol w:w="2679"/>
      </w:tblGrid>
      <w:tr w:rsidR="00AF3B5E" w:rsidRPr="00F952E1" w14:paraId="3E3CBB4D" w14:textId="77777777" w:rsidTr="00A6129B">
        <w:tc>
          <w:tcPr>
            <w:tcW w:w="678" w:type="dxa"/>
            <w:gridSpan w:val="2"/>
            <w:vAlign w:val="center"/>
          </w:tcPr>
          <w:p w14:paraId="35D89EAC" w14:textId="78D33755" w:rsidR="00AF3B5E" w:rsidRPr="00F952E1" w:rsidRDefault="000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952E1" w:rsidRPr="00F952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36" w:type="dxa"/>
            <w:vAlign w:val="center"/>
          </w:tcPr>
          <w:p w14:paraId="2293A703" w14:textId="77777777" w:rsidR="00EB15CF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24C0127" w14:textId="60972C84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4252" w:type="dxa"/>
            <w:vAlign w:val="center"/>
          </w:tcPr>
          <w:p w14:paraId="248430D0" w14:textId="77777777" w:rsidR="00EB15CF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Расчет значения </w:t>
            </w:r>
          </w:p>
          <w:p w14:paraId="48D518BF" w14:textId="157AD684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показателя (P)</w:t>
            </w:r>
          </w:p>
        </w:tc>
        <w:tc>
          <w:tcPr>
            <w:tcW w:w="4677" w:type="dxa"/>
            <w:vAlign w:val="center"/>
          </w:tcPr>
          <w:p w14:paraId="32234096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Оценка показателя E(P)</w:t>
            </w:r>
          </w:p>
        </w:tc>
        <w:tc>
          <w:tcPr>
            <w:tcW w:w="851" w:type="dxa"/>
            <w:vAlign w:val="center"/>
          </w:tcPr>
          <w:p w14:paraId="0D71953C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680" w:type="dxa"/>
            <w:vAlign w:val="center"/>
          </w:tcPr>
          <w:p w14:paraId="5976D0FF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AF3B5E" w:rsidRPr="00F952E1" w14:paraId="695ACFE2" w14:textId="77777777" w:rsidTr="00A6129B">
        <w:trPr>
          <w:trHeight w:val="28"/>
        </w:trPr>
        <w:tc>
          <w:tcPr>
            <w:tcW w:w="678" w:type="dxa"/>
            <w:gridSpan w:val="2"/>
            <w:vAlign w:val="center"/>
          </w:tcPr>
          <w:p w14:paraId="3AEA4BB2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14:paraId="4966B385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0401D694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14:paraId="55919666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D43AE75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vAlign w:val="center"/>
          </w:tcPr>
          <w:p w14:paraId="38888B75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3B5E" w:rsidRPr="00F952E1" w14:paraId="211F1272" w14:textId="77777777" w:rsidTr="00AE75B4">
        <w:trPr>
          <w:trHeight w:val="28"/>
        </w:trPr>
        <w:tc>
          <w:tcPr>
            <w:tcW w:w="15574" w:type="dxa"/>
            <w:gridSpan w:val="7"/>
          </w:tcPr>
          <w:p w14:paraId="5BE5FCC6" w14:textId="41BF1672" w:rsidR="00AF3B5E" w:rsidRPr="00F952E1" w:rsidRDefault="00AF3B5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1. Показатели </w:t>
            </w:r>
            <w:r w:rsidR="002D490C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управления расходами бюджета </w:t>
            </w:r>
          </w:p>
        </w:tc>
      </w:tr>
      <w:tr w:rsidR="00AF3B5E" w:rsidRPr="00F952E1" w14:paraId="0F2EFE6D" w14:textId="77777777" w:rsidTr="00A6129B">
        <w:trPr>
          <w:trHeight w:val="28"/>
        </w:trPr>
        <w:tc>
          <w:tcPr>
            <w:tcW w:w="678" w:type="dxa"/>
            <w:gridSpan w:val="2"/>
          </w:tcPr>
          <w:p w14:paraId="4EDF2308" w14:textId="56D91BE6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4403" w:rsidRPr="00F95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614FB86E" w14:textId="1DF3ACA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Исполнение бюджетной росписи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4252" w:type="dxa"/>
          </w:tcPr>
          <w:p w14:paraId="4A633B96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449DF098" wp14:editId="7A23CEE2">
                  <wp:extent cx="419100" cy="429895"/>
                  <wp:effectExtent l="0" t="0" r="0" b="0"/>
                  <wp:docPr id="4945171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5BF1CB59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F7B6" w14:textId="24915DE1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K - кассовое исполнение по расходам бюджета </w:t>
            </w:r>
            <w:r w:rsidR="00067AD0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бюджетных средств (за исключением расходов на возмещение вреда);</w:t>
            </w:r>
          </w:p>
          <w:p w14:paraId="00B5EDEB" w14:textId="77CB42D2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V - объем бюджетных ассигнований, предусмотренных в бюджетной рос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писи главного администратора бюджетных средств на отчетный финансовый год, (за исключением расходов на возмещение вреда)</w:t>
            </w:r>
          </w:p>
        </w:tc>
        <w:tc>
          <w:tcPr>
            <w:tcW w:w="4677" w:type="dxa"/>
          </w:tcPr>
          <w:p w14:paraId="5E74F9F4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E(P) = P</w:t>
            </w:r>
          </w:p>
        </w:tc>
        <w:tc>
          <w:tcPr>
            <w:tcW w:w="851" w:type="dxa"/>
          </w:tcPr>
          <w:p w14:paraId="48A5FE93" w14:textId="1D121D0A" w:rsidR="00AF3B5E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5AEE"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0" w:type="dxa"/>
          </w:tcPr>
          <w:p w14:paraId="23243927" w14:textId="65AEB485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исполнение бюджетной росписи главного администратора бюджетных средств (за исключением расходов на возмещение вреда), равное 1</w:t>
            </w:r>
          </w:p>
          <w:p w14:paraId="3FB14849" w14:textId="09E24D84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E" w:rsidRPr="00F952E1" w14:paraId="67236A73" w14:textId="77777777" w:rsidTr="00A6129B">
        <w:tc>
          <w:tcPr>
            <w:tcW w:w="678" w:type="dxa"/>
            <w:gridSpan w:val="2"/>
          </w:tcPr>
          <w:p w14:paraId="18E35046" w14:textId="21CB5C71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4403" w:rsidRPr="00F95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638B5B81" w14:textId="7198CFCF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Равномерность осуществления расходов главным администратором бюджетных средств (за исключением расходов на возмещение вреда)</w:t>
            </w:r>
          </w:p>
        </w:tc>
        <w:tc>
          <w:tcPr>
            <w:tcW w:w="4252" w:type="dxa"/>
          </w:tcPr>
          <w:p w14:paraId="7442480A" w14:textId="65D26858" w:rsidR="00AF3B5E" w:rsidRPr="00F952E1" w:rsidRDefault="00B8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Р=100×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Cs w:val="0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Cs w:val="0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Е-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 w:val="0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ср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 w:val="0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ср</m:t>
                          </m:r>
                        </m:sub>
                      </m:sSub>
                    </m:den>
                  </m:f>
                </m:e>
              </m:d>
            </m:oMath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253DBEC5" w14:textId="77777777" w:rsidR="00C84616" w:rsidRPr="00F952E1" w:rsidRDefault="00C84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5F81E" w14:textId="0E693016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Е - кассовые расходы главного администратора бюджетных средств (за исключением расходов на возмещение вреда) в IV квартале отчетного финансового года;</w:t>
            </w:r>
          </w:p>
          <w:p w14:paraId="6E2C4C18" w14:textId="74668771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Еср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 объем кассовых расходов главного администратора бюджетных средств (за исключением расходов на возмещение вреда) за I - III квартал отчетного финансового года</w:t>
            </w:r>
          </w:p>
        </w:tc>
        <w:tc>
          <w:tcPr>
            <w:tcW w:w="4677" w:type="dxa"/>
          </w:tcPr>
          <w:p w14:paraId="34703393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45"/>
                <w:sz w:val="24"/>
                <w:szCs w:val="24"/>
              </w:rPr>
              <w:drawing>
                <wp:inline distT="0" distB="0" distL="0" distR="0" wp14:anchorId="57EED2E2" wp14:editId="0215E490">
                  <wp:extent cx="2621280" cy="1043940"/>
                  <wp:effectExtent l="0" t="0" r="0" b="0"/>
                  <wp:docPr id="2837325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F7755CF" w14:textId="37BC3C88" w:rsidR="00AF3B5E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811A9" w:rsidRPr="00F95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14:paraId="3023C403" w14:textId="7552774E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превышение кассовых расходов главного администратора бюджетных средств (за исключением расходов на возмещение вреда) в IV квартале от среднего объема кассовых расходов главного администратора бюджетных средств по указанным расходам за I - III квартал должно быть менее 40 процентов</w:t>
            </w:r>
          </w:p>
        </w:tc>
      </w:tr>
      <w:tr w:rsidR="00AF3B5E" w:rsidRPr="00F952E1" w14:paraId="1ED3EB2D" w14:textId="77777777" w:rsidTr="00A6129B">
        <w:tc>
          <w:tcPr>
            <w:tcW w:w="678" w:type="dxa"/>
            <w:gridSpan w:val="2"/>
          </w:tcPr>
          <w:p w14:paraId="03ABB983" w14:textId="66CA746E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71D4"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6DF87EC0" w14:textId="58C420A4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Доля неиспользованных на конец отчетного года бюджетных ассигнований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4252" w:type="dxa"/>
          </w:tcPr>
          <w:p w14:paraId="71237360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drawing>
                <wp:inline distT="0" distB="0" distL="0" distR="0" wp14:anchorId="659ECAAB" wp14:editId="17D20254">
                  <wp:extent cx="911860" cy="471805"/>
                  <wp:effectExtent l="0" t="0" r="0" b="0"/>
                  <wp:docPr id="18238344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780E0BCE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7C742" w14:textId="679F8414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Sba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ассигнований главного администратора бюджетных средств (за исключением расходов на возмещение вреда) в отчетном финансовом году согласно бюджетной росписи главного администратора бюджетных средств с учетом внесенных в нее изменений;</w:t>
            </w:r>
          </w:p>
          <w:p w14:paraId="4FD41EB2" w14:textId="6D9AE2D5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Eba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кассовое исполнение расходов бюджета </w:t>
            </w:r>
            <w:r w:rsidR="006E4C04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главного администра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 бюджетных средств (за исключением расходов на возмещение вреда) в отчетном финансовом году</w:t>
            </w:r>
          </w:p>
        </w:tc>
        <w:tc>
          <w:tcPr>
            <w:tcW w:w="4677" w:type="dxa"/>
          </w:tcPr>
          <w:p w14:paraId="17AA65D6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68"/>
                <w:sz w:val="24"/>
                <w:szCs w:val="24"/>
              </w:rPr>
              <w:lastRenderedPageBreak/>
              <w:drawing>
                <wp:inline distT="0" distB="0" distL="0" distR="0" wp14:anchorId="6EAFFBD2" wp14:editId="793B6E5B">
                  <wp:extent cx="2766060" cy="1257300"/>
                  <wp:effectExtent l="0" t="0" r="0" b="0"/>
                  <wp:docPr id="2553734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F118E0B" w14:textId="6327D06A" w:rsidR="00AF3B5E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5AEE"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0" w:type="dxa"/>
          </w:tcPr>
          <w:p w14:paraId="5F832AE3" w14:textId="77B7EDA2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качество планирования и исполнения главным администратором бюджетных средств бюджетных ассигнований</w:t>
            </w:r>
            <w:r w:rsidR="000934E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(за исключением расходов на возмещение вреда). Негативно расценивается значительный объем не исполненных на конец года бюджетных ассигнований</w:t>
            </w:r>
          </w:p>
          <w:p w14:paraId="46114013" w14:textId="2566C304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61" w:rsidRPr="00F952E1" w14:paraId="4D40CEC1" w14:textId="77777777" w:rsidTr="00A6129B">
        <w:trPr>
          <w:trHeight w:val="28"/>
        </w:trPr>
        <w:tc>
          <w:tcPr>
            <w:tcW w:w="678" w:type="dxa"/>
            <w:gridSpan w:val="2"/>
          </w:tcPr>
          <w:p w14:paraId="4BB7D8E3" w14:textId="0D7CA06D" w:rsidR="00985161" w:rsidRPr="00F952E1" w:rsidRDefault="00BB7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71D4"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7A02820A" w14:textId="77777777" w:rsidR="00985161" w:rsidRPr="00F952E1" w:rsidRDefault="00985161" w:rsidP="00985161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52E1">
              <w:rPr>
                <w:rFonts w:ascii="Times New Roman" w:hAnsi="Times New Roman"/>
                <w:sz w:val="24"/>
                <w:szCs w:val="24"/>
              </w:rPr>
              <w:t>Доля экономии бюджетных ассигнований на закупки по результатам проведения конкурентных способов определения поставщиков (подрядчиков, исполнителей)</w:t>
            </w:r>
          </w:p>
          <w:p w14:paraId="67085913" w14:textId="77777777" w:rsidR="00985161" w:rsidRPr="00F952E1" w:rsidRDefault="00985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BE98DFD" w14:textId="77777777" w:rsidR="00985161" w:rsidRPr="00F952E1" w:rsidRDefault="00985161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</w:pPr>
            <w:r w:rsidRPr="00F952E1">
              <w:rPr>
                <w:rFonts w:ascii="Times New Roman" w:eastAsiaTheme="minorHAnsi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3847FC68" wp14:editId="7C025C08">
                  <wp:extent cx="1353185" cy="504825"/>
                  <wp:effectExtent l="0" t="0" r="0" b="0"/>
                  <wp:docPr id="16308820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40029" w14:textId="701E9460" w:rsidR="00985161" w:rsidRPr="00F952E1" w:rsidRDefault="00985161" w:rsidP="00BB7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9F8D5EF" w14:textId="4ED493D4" w:rsidR="00985161" w:rsidRPr="00F952E1" w:rsidRDefault="00985161" w:rsidP="00BB7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F952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нмцк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начальных (максимальных) цен контрактов в отчетном периоде (за счет лимитов бюджетных обязательств отчетного финансового года), объявленных на конкурентных способах определения поставщиков (подрядчиков, исполнителей);</w:t>
            </w:r>
          </w:p>
          <w:p w14:paraId="464E1B39" w14:textId="4C381045" w:rsidR="00985161" w:rsidRPr="00F952E1" w:rsidRDefault="00985161" w:rsidP="00BB775D">
            <w:pPr>
              <w:pStyle w:val="ConsPlusNormal"/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F952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kz1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сумма цен заключенных контрактов по результатам проведенных конкурентных способов определения поставщиков (подрядчиков, исполнителей) в отчетном периоде, в том числе контрактов, которые были расторгнуты по соглашению сторон или по решению суда, а также контрактов, признанных судом недействительными </w:t>
            </w:r>
          </w:p>
        </w:tc>
        <w:tc>
          <w:tcPr>
            <w:tcW w:w="4677" w:type="dxa"/>
          </w:tcPr>
          <w:p w14:paraId="3D773412" w14:textId="0888E18B" w:rsidR="00985161" w:rsidRPr="00F952E1" w:rsidRDefault="00985161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68"/>
                <w:sz w:val="24"/>
                <w:szCs w:val="24"/>
              </w:rPr>
            </w:pPr>
            <w:r w:rsidRPr="00F952E1">
              <w:rPr>
                <w:rFonts w:ascii="Times New Roman" w:eastAsiaTheme="minorHAnsi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5C1B21D4" wp14:editId="3775D6AE">
                  <wp:extent cx="2874958" cy="601980"/>
                  <wp:effectExtent l="0" t="0" r="0" b="7620"/>
                  <wp:docPr id="3759627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01" cy="62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11572A1" w14:textId="1151C470" w:rsidR="00985161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80" w:type="dxa"/>
          </w:tcPr>
          <w:p w14:paraId="2D5B1780" w14:textId="4B1D29ED" w:rsidR="00985161" w:rsidRPr="00F952E1" w:rsidRDefault="00F952E1" w:rsidP="00985161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85161" w:rsidRPr="00F952E1">
              <w:rPr>
                <w:rFonts w:ascii="Times New Roman" w:hAnsi="Times New Roman"/>
                <w:sz w:val="24"/>
                <w:szCs w:val="24"/>
              </w:rPr>
              <w:t>ри расчете показателя учитывается цена, предложенная участником закупки по результатам проведения конкурентных способов определения поставщиков (подрядчиков, исполнителей), без учета заключенных дополнительных соглашений об изменении цены контракта.</w:t>
            </w:r>
          </w:p>
          <w:p w14:paraId="1AA16571" w14:textId="38DE4C87" w:rsidR="00985161" w:rsidRPr="00F952E1" w:rsidRDefault="00985161" w:rsidP="00985161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52E1">
              <w:rPr>
                <w:rFonts w:ascii="Times New Roman" w:hAnsi="Times New Roman"/>
                <w:sz w:val="24"/>
                <w:szCs w:val="24"/>
              </w:rPr>
              <w:t>Показатель характеризует качество расчета начальных (максимальных) цен контрактов</w:t>
            </w:r>
          </w:p>
          <w:p w14:paraId="4EDB4708" w14:textId="77777777" w:rsidR="00985161" w:rsidRPr="00F952E1" w:rsidRDefault="00985161" w:rsidP="00BB775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5E" w:rsidRPr="00F952E1" w14:paraId="400CE204" w14:textId="77777777" w:rsidTr="00A6129B">
        <w:tc>
          <w:tcPr>
            <w:tcW w:w="678" w:type="dxa"/>
            <w:gridSpan w:val="2"/>
          </w:tcPr>
          <w:p w14:paraId="09024FDF" w14:textId="594E844E" w:rsidR="00AF3B5E" w:rsidRPr="00885273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948" w:rsidRPr="00885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38BEC580" w14:textId="1C7E4798" w:rsidR="00AF3B5E" w:rsidRPr="00885273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273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(за исключением расходов на возмещение вреда)</w:t>
            </w:r>
          </w:p>
        </w:tc>
        <w:tc>
          <w:tcPr>
            <w:tcW w:w="4252" w:type="dxa"/>
          </w:tcPr>
          <w:p w14:paraId="09AB8EC7" w14:textId="77777777" w:rsidR="00AF3B5E" w:rsidRPr="00885273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73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2B1BC5F5" wp14:editId="63860033">
                  <wp:extent cx="419100" cy="429895"/>
                  <wp:effectExtent l="0" t="0" r="0" b="0"/>
                  <wp:docPr id="8186995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273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15912284" w14:textId="77777777" w:rsidR="00AF3B5E" w:rsidRPr="00885273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5DA98" w14:textId="338D46E5" w:rsidR="00AF3B5E" w:rsidRPr="00885273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273">
              <w:rPr>
                <w:rFonts w:ascii="Times New Roman" w:hAnsi="Times New Roman" w:cs="Times New Roman"/>
                <w:sz w:val="24"/>
                <w:szCs w:val="24"/>
              </w:rPr>
              <w:t>K - объем просроченной кредиторской задолженности по состоянию на 01 число месяца, следующего за отчетным периодом (за исключением расходов на возмещение вреда);</w:t>
            </w:r>
          </w:p>
          <w:p w14:paraId="3C0005B6" w14:textId="4DE58D44" w:rsidR="00AF3B5E" w:rsidRPr="00885273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273">
              <w:rPr>
                <w:rFonts w:ascii="Times New Roman" w:hAnsi="Times New Roman" w:cs="Times New Roman"/>
                <w:sz w:val="24"/>
                <w:szCs w:val="24"/>
              </w:rPr>
              <w:t xml:space="preserve">E - кассовое исполнение расходов (за исключением расходов на возмещение </w:t>
            </w:r>
            <w:r w:rsidRPr="00885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вреда) в отчетном финансовом году</w:t>
            </w:r>
          </w:p>
        </w:tc>
        <w:tc>
          <w:tcPr>
            <w:tcW w:w="4677" w:type="dxa"/>
          </w:tcPr>
          <w:p w14:paraId="67E7E0C5" w14:textId="77777777" w:rsidR="00AF3B5E" w:rsidRPr="00885273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73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 wp14:anchorId="26C28736" wp14:editId="4AA1CADF">
                  <wp:extent cx="2865120" cy="891540"/>
                  <wp:effectExtent l="0" t="0" r="0" b="0"/>
                  <wp:docPr id="11594898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5A6D49C" w14:textId="7F2F279C" w:rsidR="00AF3B5E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80" w:type="dxa"/>
          </w:tcPr>
          <w:p w14:paraId="2C3745DB" w14:textId="432AB24E" w:rsidR="00CD2BAC" w:rsidRPr="00F952E1" w:rsidRDefault="00AF3B5E" w:rsidP="00CD2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отсутствие просроченной кредиторской задолженности</w:t>
            </w:r>
          </w:p>
          <w:p w14:paraId="5F7FAC96" w14:textId="64335E23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E" w:rsidRPr="00F952E1" w14:paraId="58A3124A" w14:textId="77777777" w:rsidTr="00A6129B">
        <w:trPr>
          <w:trHeight w:val="446"/>
        </w:trPr>
        <w:tc>
          <w:tcPr>
            <w:tcW w:w="678" w:type="dxa"/>
            <w:gridSpan w:val="2"/>
          </w:tcPr>
          <w:p w14:paraId="54957E26" w14:textId="287C8291" w:rsidR="00AF3B5E" w:rsidRPr="00F952E1" w:rsidRDefault="00BB7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948" w:rsidRPr="00F95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06155638" w14:textId="24C60605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</w:t>
            </w:r>
            <w:r w:rsidR="0051263E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учреждениями, подведомственными главному администратору бюджетных средств</w:t>
            </w:r>
          </w:p>
        </w:tc>
        <w:tc>
          <w:tcPr>
            <w:tcW w:w="4252" w:type="dxa"/>
          </w:tcPr>
          <w:p w14:paraId="7B9950B9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Qngz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43BAB3C1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D857" w14:textId="144F14DA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Qngz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фактов невыполнения </w:t>
            </w:r>
            <w:r w:rsidR="0051263E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учреждениями, подведомственными главному администратору бюджетных средств</w:t>
            </w:r>
          </w:p>
        </w:tc>
        <w:tc>
          <w:tcPr>
            <w:tcW w:w="4677" w:type="dxa"/>
          </w:tcPr>
          <w:p w14:paraId="3F0E6AA8" w14:textId="77F480B2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E(P) = 0, если выявлены факты невыполнения </w:t>
            </w:r>
            <w:r w:rsidR="0051263E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учреждениями, подведомственными главному администратору бюджетных средств;</w:t>
            </w:r>
          </w:p>
          <w:p w14:paraId="271E7BFC" w14:textId="0AA41456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E(P) = 1, если не выявлены факты невыполнения </w:t>
            </w:r>
            <w:r w:rsidR="0051263E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учреждениями, подведомственными главному администратору бюджетных средств</w:t>
            </w:r>
          </w:p>
        </w:tc>
        <w:tc>
          <w:tcPr>
            <w:tcW w:w="851" w:type="dxa"/>
          </w:tcPr>
          <w:p w14:paraId="57873AED" w14:textId="6C613910" w:rsidR="00AF3B5E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80" w:type="dxa"/>
          </w:tcPr>
          <w:p w14:paraId="013B3D15" w14:textId="6A7A0214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надежность внутреннего финансового контроля главного администратора бюджетных средств. Ориентиром является недопущение фактов невыполнения </w:t>
            </w:r>
            <w:r w:rsidR="0051263E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учреждениями, подведомственными главному администратору бюджетных средств</w:t>
            </w:r>
          </w:p>
        </w:tc>
      </w:tr>
      <w:tr w:rsidR="00AF3B5E" w:rsidRPr="00F952E1" w14:paraId="20BF3716" w14:textId="77777777" w:rsidTr="00A6129B">
        <w:tc>
          <w:tcPr>
            <w:tcW w:w="678" w:type="dxa"/>
            <w:gridSpan w:val="2"/>
          </w:tcPr>
          <w:p w14:paraId="69F7D110" w14:textId="48FD76CF" w:rsidR="00AF3B5E" w:rsidRPr="00F952E1" w:rsidRDefault="00BB7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948" w:rsidRPr="00F95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631C3C76" w14:textId="4BE9B95C" w:rsidR="00AF3B5E" w:rsidRPr="00F952E1" w:rsidRDefault="002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Соблюдение порядка (правил) осуществления контроля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</w:t>
            </w:r>
            <w:r w:rsidR="00953EFB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оказание </w:t>
            </w:r>
            <w:r w:rsidR="00953EFB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</w:t>
            </w:r>
          </w:p>
        </w:tc>
        <w:tc>
          <w:tcPr>
            <w:tcW w:w="4252" w:type="dxa"/>
          </w:tcPr>
          <w:p w14:paraId="4D48590D" w14:textId="27DCE661" w:rsidR="00AF3B5E" w:rsidRPr="00F952E1" w:rsidRDefault="002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(правил) осуществления контроля 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  <w:r w:rsidR="00953EFB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оказание </w:t>
            </w:r>
            <w:r w:rsidR="00953EFB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 </w:t>
            </w:r>
          </w:p>
        </w:tc>
        <w:tc>
          <w:tcPr>
            <w:tcW w:w="4677" w:type="dxa"/>
          </w:tcPr>
          <w:p w14:paraId="671D1C15" w14:textId="79A34D3D" w:rsidR="00B84AEB" w:rsidRPr="00F952E1" w:rsidRDefault="00B84AEB" w:rsidP="00B84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E(P) = 1, если в отчетном финансовом году контроль за исполнением муниципальных заданий осуществлен в соответствии с порядком (правилами);</w:t>
            </w:r>
          </w:p>
          <w:p w14:paraId="2227ADA6" w14:textId="3D832212" w:rsidR="00AF3B5E" w:rsidRPr="00F952E1" w:rsidRDefault="00B84AEB" w:rsidP="00B84A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E(P) = 0, если в отчетном финансовом году контроль за исполнением муниципальных заданий осуществлен с нарушением порядка (правил)</w:t>
            </w:r>
          </w:p>
        </w:tc>
        <w:tc>
          <w:tcPr>
            <w:tcW w:w="851" w:type="dxa"/>
          </w:tcPr>
          <w:p w14:paraId="673D76F8" w14:textId="43E2814B" w:rsidR="00AF3B5E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80" w:type="dxa"/>
          </w:tcPr>
          <w:p w14:paraId="3C09F4BE" w14:textId="7C94908A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качество выполнения главным администратором бюджетных средств функций учредителя</w:t>
            </w:r>
          </w:p>
          <w:p w14:paraId="64FEDF09" w14:textId="1F5D4631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FB" w:rsidRPr="00F952E1" w14:paraId="7399204B" w14:textId="77777777" w:rsidTr="00AE75B4">
        <w:tc>
          <w:tcPr>
            <w:tcW w:w="15574" w:type="dxa"/>
            <w:gridSpan w:val="7"/>
          </w:tcPr>
          <w:p w14:paraId="4273E807" w14:textId="4A5EA67B" w:rsidR="003A3CFB" w:rsidRPr="00F952E1" w:rsidRDefault="003A3CFB" w:rsidP="000F482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2. Показатели оценки качества управления доходами бюджета </w:t>
            </w:r>
          </w:p>
        </w:tc>
      </w:tr>
      <w:tr w:rsidR="00275B01" w:rsidRPr="00F952E1" w14:paraId="59A7A7C9" w14:textId="77777777" w:rsidTr="00A6129B">
        <w:tc>
          <w:tcPr>
            <w:tcW w:w="678" w:type="dxa"/>
            <w:gridSpan w:val="2"/>
          </w:tcPr>
          <w:p w14:paraId="4987931F" w14:textId="48D52C22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6" w:type="dxa"/>
          </w:tcPr>
          <w:p w14:paraId="7123D6E3" w14:textId="7E855197" w:rsidR="00275B01" w:rsidRPr="00F952E1" w:rsidRDefault="003A65A8" w:rsidP="0006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</w:t>
            </w:r>
            <w:r w:rsidR="00065D75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доходной части бюджета</w:t>
            </w:r>
            <w:r w:rsidR="00275B01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межбюджетных трансфертов)</w:t>
            </w:r>
          </w:p>
        </w:tc>
        <w:tc>
          <w:tcPr>
            <w:tcW w:w="4252" w:type="dxa"/>
          </w:tcPr>
          <w:p w14:paraId="28CDD91E" w14:textId="6AFC39A2" w:rsidR="00275B01" w:rsidRPr="00F952E1" w:rsidRDefault="00A378CC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P=100×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oMath>
            <w:r w:rsidR="00275B01" w:rsidRPr="00F952E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7C0F2DF5" w14:textId="77777777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1CF1" w14:textId="140DDB3A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f - кассовое исполнение доходов бюджета округа по главному администратору бюджетных средств в отчетном финансовом году (за исключением межбюджетных трансфертов);</w:t>
            </w:r>
          </w:p>
          <w:p w14:paraId="5D3341E8" w14:textId="4C12A8F1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Dn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начисления по доходам для главного администратора бюджетных средств в отчетном финансовом году (за исключением межбюджетных трансфертов)</w:t>
            </w:r>
          </w:p>
        </w:tc>
        <w:tc>
          <w:tcPr>
            <w:tcW w:w="4677" w:type="dxa"/>
          </w:tcPr>
          <w:p w14:paraId="4A6CCD43" w14:textId="363E3A89" w:rsidR="00275B01" w:rsidRPr="00F952E1" w:rsidRDefault="00057D4F" w:rsidP="008A54D8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m:t>Е(Р)=</m:t>
                </m:r>
                <m:d>
                  <m:dPr>
                    <m:begChr m:val="{"/>
                    <m:endChr m:val=""/>
                    <m:ctrlPr>
                      <w:rPr>
                        <w:i/>
                        <w:iCs w:val="0"/>
                        <w:kern w:val="0"/>
                        <w:sz w:val="24"/>
                        <w:szCs w:val="24"/>
                        <w14:ligatures w14:val="none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i/>
                            <w:iCs w:val="0"/>
                            <w:kern w:val="0"/>
                            <w:sz w:val="24"/>
                            <w:szCs w:val="24"/>
                            <w14:ligatures w14:val="none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 xml:space="preserve">1, если Р = 0 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 xml:space="preserve">0, если 0 &lt; Р &lt; 0 и </m:t>
                        </m:r>
                        <m:sSub>
                          <m:sSubPr>
                            <m:ctrlPr>
                              <w:rPr>
                                <w:i/>
                                <w:iCs w:val="0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i/>
                                <w:iCs w:val="0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и D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 xml:space="preserve">f 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=0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51" w:type="dxa"/>
          </w:tcPr>
          <w:p w14:paraId="13F818CD" w14:textId="70B49522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14B7" w:rsidRPr="00F95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14:paraId="0CBD5D19" w14:textId="56DA5D06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характеризует отклонение кассового исполнения доходов бюджета округа от </w:t>
            </w:r>
            <w:r w:rsidR="00D562A4" w:rsidRPr="00F952E1">
              <w:rPr>
                <w:rFonts w:ascii="Times New Roman" w:hAnsi="Times New Roman" w:cs="Times New Roman"/>
                <w:sz w:val="24"/>
                <w:szCs w:val="24"/>
              </w:rPr>
              <w:t>начислений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по главному администратору бюджетных средств (за исключ</w:t>
            </w:r>
            <w:r w:rsidR="00D562A4" w:rsidRPr="00F952E1">
              <w:rPr>
                <w:rFonts w:ascii="Times New Roman" w:hAnsi="Times New Roman" w:cs="Times New Roman"/>
                <w:sz w:val="24"/>
                <w:szCs w:val="24"/>
              </w:rPr>
              <w:t>ением межбюджетных трансфертов)</w:t>
            </w:r>
          </w:p>
          <w:p w14:paraId="2E38F1F9" w14:textId="31CC7BFD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01" w:rsidRPr="00F952E1" w14:paraId="621A56AC" w14:textId="77777777" w:rsidTr="00A6129B">
        <w:trPr>
          <w:trHeight w:val="28"/>
        </w:trPr>
        <w:tc>
          <w:tcPr>
            <w:tcW w:w="678" w:type="dxa"/>
            <w:gridSpan w:val="2"/>
          </w:tcPr>
          <w:p w14:paraId="71B404BB" w14:textId="67F5B9B3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36" w:type="dxa"/>
          </w:tcPr>
          <w:p w14:paraId="222660E3" w14:textId="23C20BC4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4252" w:type="dxa"/>
            <w:shd w:val="clear" w:color="auto" w:fill="auto"/>
          </w:tcPr>
          <w:p w14:paraId="43A90578" w14:textId="77777777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Р = D, где</w:t>
            </w:r>
          </w:p>
          <w:p w14:paraId="464399FF" w14:textId="77777777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FAE1F" w14:textId="7BD136E2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noProof/>
                <w:color w:val="FF0000"/>
                <w:position w:val="-26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D – просроченная дебиторская задолженность у </w:t>
            </w:r>
            <w:r w:rsidR="003946DB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  <w:r w:rsidR="003946DB"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с дебиторами по доходам на 1 января года, следующего за отчетным финансовым годом</w:t>
            </w:r>
          </w:p>
        </w:tc>
        <w:tc>
          <w:tcPr>
            <w:tcW w:w="4677" w:type="dxa"/>
          </w:tcPr>
          <w:p w14:paraId="48FA832D" w14:textId="77777777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E(P) = 0, если </w:t>
            </w:r>
            <w:proofErr w:type="gram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Р &gt;</w:t>
            </w:r>
            <w:proofErr w:type="gram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4D87321C" w14:textId="77777777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E(P) = 1, если Р = 0</w:t>
            </w:r>
          </w:p>
          <w:p w14:paraId="569A3111" w14:textId="77777777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AE2F4" w14:textId="038B5BAA" w:rsidR="00275B01" w:rsidRPr="00F952E1" w:rsidRDefault="00275B01" w:rsidP="00275B01">
            <w:pPr>
              <w:tabs>
                <w:tab w:val="left" w:pos="24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4935BB" w14:textId="1B2B8D0B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14B7" w:rsidRPr="00F95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14:paraId="679F3753" w14:textId="664E7861" w:rsidR="00275B01" w:rsidRPr="00F952E1" w:rsidRDefault="003946DB" w:rsidP="00275B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5B01" w:rsidRPr="00F952E1">
              <w:rPr>
                <w:rFonts w:ascii="Times New Roman" w:hAnsi="Times New Roman" w:cs="Times New Roman"/>
                <w:sz w:val="24"/>
                <w:szCs w:val="24"/>
              </w:rPr>
              <w:t>егативно расценивается факт накопления просроченной дебиторской задолженности по расчетам с дебиторами по состоянию на 1 января года, следующего за отчетным финансовым годом. Целевым ориентиром</w:t>
            </w:r>
            <w:r w:rsidR="00D811A9" w:rsidRPr="00F95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5B01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значение показателя равное «0»</w:t>
            </w:r>
          </w:p>
        </w:tc>
      </w:tr>
      <w:tr w:rsidR="00833300" w:rsidRPr="00F952E1" w14:paraId="0F55D243" w14:textId="77777777" w:rsidTr="00A6129B">
        <w:tc>
          <w:tcPr>
            <w:tcW w:w="678" w:type="dxa"/>
            <w:gridSpan w:val="2"/>
          </w:tcPr>
          <w:p w14:paraId="50F96BF9" w14:textId="05311257" w:rsidR="00833300" w:rsidRPr="00F952E1" w:rsidRDefault="00833300" w:rsidP="0083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36" w:type="dxa"/>
          </w:tcPr>
          <w:p w14:paraId="0BB0198F" w14:textId="1C97161C" w:rsidR="00833300" w:rsidRPr="00F952E1" w:rsidRDefault="00833300" w:rsidP="001D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правовой базы главным администратором </w:t>
            </w:r>
            <w:r w:rsidR="001D5EFF" w:rsidRPr="00F952E1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администрированию доходов в отчетном периоде</w:t>
            </w:r>
          </w:p>
        </w:tc>
        <w:tc>
          <w:tcPr>
            <w:tcW w:w="4252" w:type="dxa"/>
          </w:tcPr>
          <w:p w14:paraId="78A77943" w14:textId="77777777" w:rsidR="00833300" w:rsidRPr="00F952E1" w:rsidRDefault="00833300" w:rsidP="0083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P = T, где</w:t>
            </w:r>
          </w:p>
          <w:p w14:paraId="50A894AB" w14:textId="77777777" w:rsidR="00084A66" w:rsidRPr="00F952E1" w:rsidRDefault="00084A66" w:rsidP="0083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A1F0" w14:textId="40518EE9" w:rsidR="00833300" w:rsidRPr="00F952E1" w:rsidRDefault="00833300" w:rsidP="0083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T = 1, если</w:t>
            </w:r>
            <w:r w:rsidR="00F81A7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база соответствует законодательству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A5C890" w14:textId="42AFEA33" w:rsidR="00833300" w:rsidRPr="00F952E1" w:rsidRDefault="00833300" w:rsidP="009E0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T = 0, если </w:t>
            </w:r>
            <w:r w:rsidR="00F81A7A" w:rsidRPr="00F952E1">
              <w:rPr>
                <w:rFonts w:ascii="Times New Roman" w:hAnsi="Times New Roman" w:cs="Times New Roman"/>
                <w:sz w:val="24"/>
                <w:szCs w:val="24"/>
              </w:rPr>
              <w:t>правовые акты приняты не в полном объеме или с нарушениями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4F0BEAD8" w14:textId="0C77488A" w:rsidR="00833300" w:rsidRPr="00F952E1" w:rsidRDefault="00833300" w:rsidP="0083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E(P) = P</w:t>
            </w:r>
          </w:p>
        </w:tc>
        <w:tc>
          <w:tcPr>
            <w:tcW w:w="851" w:type="dxa"/>
          </w:tcPr>
          <w:p w14:paraId="173D3298" w14:textId="21B1E6F6" w:rsidR="00833300" w:rsidRPr="00F952E1" w:rsidRDefault="00833300" w:rsidP="00057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7E20" w:rsidRPr="00F95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14:paraId="2A1186AA" w14:textId="77777777" w:rsidR="00833300" w:rsidRDefault="00833300" w:rsidP="0083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оценивает наличие и полноту принятия правовых актов по </w:t>
            </w:r>
            <w:r w:rsidR="00EF1358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администрированию доходов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F1358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14:paraId="76900D29" w14:textId="4228B4BC" w:rsidR="003946DB" w:rsidRPr="00F952E1" w:rsidRDefault="003946DB" w:rsidP="0083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DD" w:rsidRPr="00F952E1" w14:paraId="5B4341FC" w14:textId="77777777" w:rsidTr="00AE75B4">
        <w:tc>
          <w:tcPr>
            <w:tcW w:w="15574" w:type="dxa"/>
            <w:gridSpan w:val="7"/>
          </w:tcPr>
          <w:p w14:paraId="75EE8A79" w14:textId="70B9E5A1" w:rsidR="00644BDD" w:rsidRPr="00F952E1" w:rsidRDefault="00644BDD" w:rsidP="00644BDD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952E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3. Показатели оценки качества ведения учета и составления бюджетной отчетности</w:t>
            </w:r>
          </w:p>
        </w:tc>
      </w:tr>
      <w:tr w:rsidR="00AF3B5E" w:rsidRPr="00F952E1" w14:paraId="74E79838" w14:textId="77777777" w:rsidTr="00A6129B">
        <w:tc>
          <w:tcPr>
            <w:tcW w:w="622" w:type="dxa"/>
          </w:tcPr>
          <w:p w14:paraId="4F06B3EF" w14:textId="4BF5A1CC" w:rsidR="00AF3B5E" w:rsidRPr="00F952E1" w:rsidRDefault="00644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2" w:type="dxa"/>
            <w:gridSpan w:val="2"/>
          </w:tcPr>
          <w:p w14:paraId="4F31BF00" w14:textId="5BF7C5E3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</w:t>
            </w:r>
            <w:r w:rsidR="007453C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7453C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Георгиевского </w:t>
            </w:r>
            <w:r w:rsidR="006C48F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453C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Ставропольского края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7453CA" w:rsidRPr="00F952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CA" w:rsidRPr="00F952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42794169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= N, где</w:t>
            </w:r>
          </w:p>
          <w:p w14:paraId="40CF2DE4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04803" w14:textId="210F74CD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N - количество случаев представления главным администратором бюджетных средств отчетности (месячной, квартальной, годовой) об исполнении бюджета</w:t>
            </w:r>
            <w:r w:rsidR="007453C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453CA" w:rsidRPr="00F952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опозданием в отчетном финансовом году</w:t>
            </w:r>
          </w:p>
        </w:tc>
        <w:tc>
          <w:tcPr>
            <w:tcW w:w="4677" w:type="dxa"/>
          </w:tcPr>
          <w:p w14:paraId="5C77802B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45"/>
                <w:sz w:val="24"/>
                <w:szCs w:val="24"/>
              </w:rPr>
              <w:lastRenderedPageBreak/>
              <w:drawing>
                <wp:inline distT="0" distB="0" distL="0" distR="0" wp14:anchorId="4DCB7EBA" wp14:editId="2CA6E0AF">
                  <wp:extent cx="2522220" cy="1097280"/>
                  <wp:effectExtent l="0" t="0" r="0" b="0"/>
                  <wp:docPr id="6923411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F7CCCBB" w14:textId="397AA2BA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0778" w:rsidRPr="00F95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14:paraId="6EBD72BC" w14:textId="51AB2B51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отсутствие случаев представления главным администратором бюджетных средств отчетности (месячной, квартальной, годовой)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исполнении бюджета</w:t>
            </w:r>
            <w:r w:rsidR="00F97AFB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97AFB" w:rsidRPr="00F952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с опозданием в отчетном финансовом году</w:t>
            </w:r>
          </w:p>
        </w:tc>
      </w:tr>
      <w:tr w:rsidR="00AF3B5E" w:rsidRPr="00F952E1" w14:paraId="303CB027" w14:textId="77777777" w:rsidTr="00A6129B">
        <w:tc>
          <w:tcPr>
            <w:tcW w:w="622" w:type="dxa"/>
          </w:tcPr>
          <w:p w14:paraId="73C79B58" w14:textId="05275440" w:rsidR="00AF3B5E" w:rsidRPr="00F952E1" w:rsidRDefault="00644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2" w:type="dxa"/>
            <w:gridSpan w:val="2"/>
          </w:tcPr>
          <w:p w14:paraId="4B9F7AAD" w14:textId="5BE94E42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представления бухгалтерской отчетности </w:t>
            </w:r>
            <w:r w:rsidR="00F97AFB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</w:t>
            </w:r>
            <w:r w:rsidR="00F97AFB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="00126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97AFB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края, подведомственных главному администратору бюджетных средств в </w:t>
            </w:r>
            <w:r w:rsidR="00F97AFB" w:rsidRPr="00F952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4252" w:type="dxa"/>
          </w:tcPr>
          <w:p w14:paraId="4032147E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P = N, где</w:t>
            </w:r>
          </w:p>
          <w:p w14:paraId="5C48F0DA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B52E" w14:textId="3B98152E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N - количество случаев представления бухгалтерской отчетности (месячной, квартальной, годовой) 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="00126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края, подведомственных главному администратору бюджетных средств в 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с опозданием в отчетном финансовом году</w:t>
            </w:r>
          </w:p>
        </w:tc>
        <w:tc>
          <w:tcPr>
            <w:tcW w:w="4677" w:type="dxa"/>
          </w:tcPr>
          <w:p w14:paraId="1ACFABAF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45"/>
                <w:sz w:val="24"/>
                <w:szCs w:val="24"/>
              </w:rPr>
              <w:drawing>
                <wp:inline distT="0" distB="0" distL="0" distR="0" wp14:anchorId="59883587" wp14:editId="585A3B77">
                  <wp:extent cx="2301240" cy="922020"/>
                  <wp:effectExtent l="0" t="0" r="0" b="0"/>
                  <wp:docPr id="506300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BFA29B9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80" w:type="dxa"/>
          </w:tcPr>
          <w:p w14:paraId="4BAC68C8" w14:textId="11ABC1F2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отсутствие случаев представления бухгалтерской отчетности (месячной, квартальной, годовой) 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="00126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края, подведомственных главному администратору бюджетных средств в 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с опозданием в отчетном финансовом году</w:t>
            </w:r>
          </w:p>
        </w:tc>
      </w:tr>
      <w:tr w:rsidR="00AF3B5E" w:rsidRPr="00F952E1" w14:paraId="7184B0C6" w14:textId="77777777" w:rsidTr="00A6129B">
        <w:tc>
          <w:tcPr>
            <w:tcW w:w="622" w:type="dxa"/>
          </w:tcPr>
          <w:p w14:paraId="233E866F" w14:textId="7F6526CB" w:rsidR="00AF3B5E" w:rsidRPr="00F952E1" w:rsidRDefault="00644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2" w:type="dxa"/>
            <w:gridSpan w:val="2"/>
          </w:tcPr>
          <w:p w14:paraId="30B827FE" w14:textId="626D8BBA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</w:t>
            </w:r>
            <w:r w:rsidR="009A6A0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и форм бухгалтерской отчетности </w:t>
            </w:r>
            <w:r w:rsidR="001F237C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</w:t>
            </w:r>
            <w:r w:rsidR="001F237C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="00126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F237C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на доработку</w:t>
            </w:r>
          </w:p>
        </w:tc>
        <w:tc>
          <w:tcPr>
            <w:tcW w:w="4252" w:type="dxa"/>
          </w:tcPr>
          <w:p w14:paraId="23E302AF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= N, где</w:t>
            </w:r>
          </w:p>
          <w:p w14:paraId="56EAAB05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C88B" w14:textId="36A68BFE" w:rsidR="003946DB" w:rsidRPr="00F952E1" w:rsidRDefault="00AF3B5E" w:rsidP="00394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N - количество возвратов главному администратору бюджетных средств форм годовой отчетности об исполнении бюджета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и форм годовой бухгалтерской отчетности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="002D466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на доработку (</w:t>
            </w:r>
            <w:hyperlink r:id="rId25">
              <w:r w:rsidRPr="00F952E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  <w:r w:rsidR="00460F46" w:rsidRPr="00F952E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26">
                <w:r w:rsidR="00460F46" w:rsidRPr="00F952E1">
                  <w:rPr>
                    <w:rFonts w:ascii="Times New Roman" w:hAnsi="Times New Roman" w:cs="Times New Roman"/>
                    <w:sz w:val="24"/>
                    <w:szCs w:val="24"/>
                  </w:rPr>
                  <w:t>0503121</w:t>
                </w:r>
              </w:hyperlink>
              <w:r w:rsidR="00460F46" w:rsidRPr="00F952E1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="00D3305F" w:rsidRPr="00F952E1">
                <w:rPr>
                  <w:rFonts w:ascii="Times New Roman" w:hAnsi="Times New Roman" w:cs="Times New Roman"/>
                  <w:sz w:val="24"/>
                  <w:szCs w:val="24"/>
                </w:rPr>
                <w:t xml:space="preserve">0503123, </w:t>
              </w:r>
              <w:r w:rsidRPr="00F952E1">
                <w:rPr>
                  <w:rFonts w:ascii="Times New Roman" w:hAnsi="Times New Roman" w:cs="Times New Roman"/>
                  <w:sz w:val="24"/>
                  <w:szCs w:val="24"/>
                </w:rPr>
                <w:t>0503130</w:t>
              </w:r>
            </w:hyperlink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F46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Министерства финансов Российской Федерации от 28 декабря 2010 г. </w:t>
            </w:r>
            <w:r w:rsidR="00394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191н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>
              <w:r w:rsidRPr="00F952E1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формы </w:t>
              </w:r>
            </w:hyperlink>
            <w:hyperlink r:id="rId28">
              <w:r w:rsidRPr="00F952E1">
                <w:rPr>
                  <w:rFonts w:ascii="Times New Roman" w:hAnsi="Times New Roman" w:cs="Times New Roman"/>
                  <w:sz w:val="24"/>
                  <w:szCs w:val="24"/>
                </w:rPr>
                <w:t>05037</w:t>
              </w:r>
              <w:r w:rsidR="004C6998" w:rsidRPr="00F952E1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1D7B61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>
              <w:r w:rsidR="001D7B61" w:rsidRPr="00F952E1">
                <w:rPr>
                  <w:rFonts w:ascii="Times New Roman" w:hAnsi="Times New Roman" w:cs="Times New Roman"/>
                  <w:sz w:val="24"/>
                  <w:szCs w:val="24"/>
                </w:rPr>
                <w:t>05037</w:t>
              </w:r>
              <w:r w:rsidR="004C6998" w:rsidRPr="00F952E1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1D7B61" w:rsidRPr="00F952E1">
              <w:rPr>
                <w:rFonts w:ascii="Times New Roman" w:hAnsi="Times New Roman" w:cs="Times New Roman"/>
                <w:sz w:val="24"/>
                <w:szCs w:val="24"/>
              </w:rPr>
              <w:t>, 0503730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приказу Министерства финансов Российской Федерации от 25 марта 2011 г.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33н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09AD3B4A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45"/>
                <w:sz w:val="24"/>
                <w:szCs w:val="24"/>
              </w:rPr>
              <w:lastRenderedPageBreak/>
              <w:drawing>
                <wp:inline distT="0" distB="0" distL="0" distR="0" wp14:anchorId="4717DB6F" wp14:editId="664E656C">
                  <wp:extent cx="2346960" cy="967740"/>
                  <wp:effectExtent l="0" t="0" r="0" b="0"/>
                  <wp:docPr id="19501616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5C8419A" w14:textId="0CED9892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0778" w:rsidRPr="00F95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14:paraId="7C480214" w14:textId="66D2E413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отсутствие возвратов главному администратору бюджетных средств форм годовой отчетности об исполнении бюджета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и форм годовой бухгалтерской отчетности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ниципальных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="002D466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2D466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на доработку</w:t>
            </w:r>
          </w:p>
        </w:tc>
      </w:tr>
      <w:tr w:rsidR="00A55A30" w:rsidRPr="00F952E1" w14:paraId="2CF58250" w14:textId="77777777" w:rsidTr="00AE75B4">
        <w:tc>
          <w:tcPr>
            <w:tcW w:w="15574" w:type="dxa"/>
            <w:gridSpan w:val="7"/>
          </w:tcPr>
          <w:p w14:paraId="1238ED55" w14:textId="67A08551" w:rsidR="00A55A30" w:rsidRPr="00F952E1" w:rsidRDefault="00A55A30" w:rsidP="00B121B5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4. Показатели оценки качества организации и осуществления внутреннего финансового аудита</w:t>
            </w:r>
          </w:p>
        </w:tc>
      </w:tr>
      <w:tr w:rsidR="00AF3B5E" w:rsidRPr="00F952E1" w14:paraId="6C04ECDD" w14:textId="77777777" w:rsidTr="00A6129B">
        <w:trPr>
          <w:trHeight w:val="2554"/>
        </w:trPr>
        <w:tc>
          <w:tcPr>
            <w:tcW w:w="622" w:type="dxa"/>
          </w:tcPr>
          <w:p w14:paraId="0F80DD99" w14:textId="1E725F0F" w:rsidR="00AF3B5E" w:rsidRPr="00F952E1" w:rsidRDefault="0036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32505" w:rsidRPr="00F95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gridSpan w:val="2"/>
          </w:tcPr>
          <w:p w14:paraId="5DC1EAA8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Выполнение плана осуществления внутреннего финансового аудита</w:t>
            </w:r>
          </w:p>
        </w:tc>
        <w:tc>
          <w:tcPr>
            <w:tcW w:w="4255" w:type="dxa"/>
          </w:tcPr>
          <w:p w14:paraId="73541215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4165EB6B" wp14:editId="7E0538A4">
                  <wp:extent cx="419100" cy="429895"/>
                  <wp:effectExtent l="0" t="0" r="0" b="0"/>
                  <wp:docPr id="18837560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7B46B4C6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0797" w14:textId="586D3B81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K - количество проведенных плановых аудиторских </w:t>
            </w:r>
            <w:r w:rsidR="00490913" w:rsidRPr="00F952E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годовым планом осуществления внутреннего финансового аудита;</w:t>
            </w:r>
          </w:p>
          <w:p w14:paraId="173A08D8" w14:textId="5544E56B" w:rsidR="00AF3B5E" w:rsidRPr="00F952E1" w:rsidRDefault="00CB1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аудиторских </w:t>
            </w:r>
            <w:r w:rsidR="00490913" w:rsidRPr="00F952E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, предусмотренных в плане осуществления внутреннего финансового аудита</w:t>
            </w:r>
          </w:p>
        </w:tc>
        <w:tc>
          <w:tcPr>
            <w:tcW w:w="4674" w:type="dxa"/>
          </w:tcPr>
          <w:p w14:paraId="287209E8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E(P) = P</w:t>
            </w:r>
          </w:p>
        </w:tc>
        <w:tc>
          <w:tcPr>
            <w:tcW w:w="851" w:type="dxa"/>
          </w:tcPr>
          <w:p w14:paraId="39F2CF0A" w14:textId="632E979A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2505" w:rsidRPr="00F95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14:paraId="44A0E884" w14:textId="6368E7EB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планирование осуществления внутреннего финансового аудита является положительным фактором, способствующим повышению качества финансового менеджмента. Ориентиром является полное выполнение плана осуществления внутреннего финансового аудита</w:t>
            </w:r>
          </w:p>
        </w:tc>
      </w:tr>
      <w:tr w:rsidR="00AF3B5E" w:rsidRPr="00F952E1" w14:paraId="4101A82F" w14:textId="77777777" w:rsidTr="00A6129B">
        <w:tc>
          <w:tcPr>
            <w:tcW w:w="622" w:type="dxa"/>
          </w:tcPr>
          <w:p w14:paraId="13280343" w14:textId="02006011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C2D78" w:rsidRPr="00F95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7C0"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gridSpan w:val="2"/>
          </w:tcPr>
          <w:p w14:paraId="0111CAC8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отчетности о результатах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финансового аудита</w:t>
            </w:r>
          </w:p>
        </w:tc>
        <w:tc>
          <w:tcPr>
            <w:tcW w:w="4255" w:type="dxa"/>
          </w:tcPr>
          <w:p w14:paraId="5249B2D3" w14:textId="705C4515" w:rsidR="00AF3B5E" w:rsidRPr="00F952E1" w:rsidRDefault="001D0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сформированного отчета о результатах внутреннего финансового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аудита</w:t>
            </w:r>
          </w:p>
          <w:p w14:paraId="2C130184" w14:textId="373F03FB" w:rsidR="001D02B5" w:rsidRPr="00F952E1" w:rsidRDefault="001D02B5" w:rsidP="001D0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P = 1, если отчет о результатах внутреннего финансового аудита сформирован;</w:t>
            </w:r>
          </w:p>
          <w:p w14:paraId="705E1C32" w14:textId="6A2C4710" w:rsidR="00AE75B4" w:rsidRPr="00F952E1" w:rsidRDefault="001D02B5" w:rsidP="001D0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P = 0, если отчет о результатах внутреннего финансового аудита не сформирован</w:t>
            </w:r>
          </w:p>
          <w:p w14:paraId="50ABA511" w14:textId="77777777" w:rsidR="00AE75B4" w:rsidRPr="00F952E1" w:rsidRDefault="00AE7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63E85F2E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E(P) = P</w:t>
            </w:r>
          </w:p>
        </w:tc>
        <w:tc>
          <w:tcPr>
            <w:tcW w:w="851" w:type="dxa"/>
          </w:tcPr>
          <w:p w14:paraId="64985807" w14:textId="3B083219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2505" w:rsidRPr="00F95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14:paraId="1D7C34C8" w14:textId="4A961370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отчетов о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осуществления внутреннего финансового аудита является положительным фактором, способствующим повышению качества финансового менеджмента</w:t>
            </w:r>
          </w:p>
        </w:tc>
      </w:tr>
      <w:tr w:rsidR="003667C0" w:rsidRPr="00F952E1" w14:paraId="1814B531" w14:textId="77777777" w:rsidTr="00AE75B4">
        <w:tc>
          <w:tcPr>
            <w:tcW w:w="15574" w:type="dxa"/>
            <w:gridSpan w:val="7"/>
          </w:tcPr>
          <w:p w14:paraId="0B3F57B7" w14:textId="43AC8DE8" w:rsidR="003667C0" w:rsidRPr="00F952E1" w:rsidRDefault="003667C0" w:rsidP="003122E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5. Показатели оценки качества управления активами (имуществом)</w:t>
            </w:r>
          </w:p>
        </w:tc>
      </w:tr>
      <w:tr w:rsidR="003667C0" w:rsidRPr="00F952E1" w14:paraId="6483DC7B" w14:textId="77777777" w:rsidTr="00A6129B">
        <w:tc>
          <w:tcPr>
            <w:tcW w:w="622" w:type="dxa"/>
          </w:tcPr>
          <w:p w14:paraId="4404D43F" w14:textId="06F030CB" w:rsidR="003667C0" w:rsidRPr="00F952E1" w:rsidRDefault="003122E1" w:rsidP="0036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7C0"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3A7" w:rsidRPr="00F95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gridSpan w:val="2"/>
          </w:tcPr>
          <w:p w14:paraId="084F51CD" w14:textId="73F38594" w:rsidR="003667C0" w:rsidRPr="00F952E1" w:rsidRDefault="00EF6E41" w:rsidP="00366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</w:t>
            </w:r>
            <w:r w:rsidR="00DC64A5" w:rsidRPr="00F952E1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 которое не оформлено право оперативного управления, в составе основных средств главного администратора бюджетных средств</w:t>
            </w:r>
          </w:p>
        </w:tc>
        <w:tc>
          <w:tcPr>
            <w:tcW w:w="4252" w:type="dxa"/>
          </w:tcPr>
          <w:p w14:paraId="7145A46D" w14:textId="0970FFDF" w:rsidR="003667C0" w:rsidRPr="00F952E1" w:rsidRDefault="003667C0" w:rsidP="00366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P = 1, если</w:t>
            </w:r>
            <w:r w:rsidR="00DC64A5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на забалансовом учете имущество, на которое не оформлено право оперативного управления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C1ED8D" w14:textId="395AE15B" w:rsidR="003667C0" w:rsidRPr="00F952E1" w:rsidRDefault="003667C0" w:rsidP="00366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P = 0, если </w:t>
            </w:r>
            <w:r w:rsidR="00DC64A5" w:rsidRPr="00F952E1">
              <w:rPr>
                <w:rFonts w:ascii="Times New Roman" w:hAnsi="Times New Roman" w:cs="Times New Roman"/>
                <w:sz w:val="24"/>
                <w:szCs w:val="24"/>
              </w:rPr>
              <w:t>на забалансовом учете числится имущество, на которое не оформлено право оперативного управления</w:t>
            </w:r>
          </w:p>
        </w:tc>
        <w:tc>
          <w:tcPr>
            <w:tcW w:w="4677" w:type="dxa"/>
          </w:tcPr>
          <w:p w14:paraId="05C2E8C2" w14:textId="77777777" w:rsidR="003667C0" w:rsidRPr="00F952E1" w:rsidRDefault="003667C0" w:rsidP="0036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E(P) = P</w:t>
            </w:r>
          </w:p>
        </w:tc>
        <w:tc>
          <w:tcPr>
            <w:tcW w:w="851" w:type="dxa"/>
          </w:tcPr>
          <w:p w14:paraId="2168063D" w14:textId="73DFA793" w:rsidR="003667C0" w:rsidRPr="00F952E1" w:rsidRDefault="00DC64A5" w:rsidP="0036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14:paraId="2EC408A2" w14:textId="5C9D1412" w:rsidR="003667C0" w:rsidRPr="00F952E1" w:rsidRDefault="003667C0" w:rsidP="00366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отсутствие </w:t>
            </w:r>
            <w:r w:rsidR="00DC64A5" w:rsidRPr="00F952E1">
              <w:rPr>
                <w:rFonts w:ascii="Times New Roman" w:hAnsi="Times New Roman" w:cs="Times New Roman"/>
                <w:sz w:val="24"/>
                <w:szCs w:val="24"/>
              </w:rPr>
              <w:t>на забалансовом учете имущества, на которое не оформлено право оперативного управления</w:t>
            </w:r>
          </w:p>
          <w:p w14:paraId="318C0AB7" w14:textId="45562AD7" w:rsidR="003667C0" w:rsidRPr="00F952E1" w:rsidRDefault="003667C0" w:rsidP="00366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94960" w14:textId="0CDF20E6" w:rsidR="00617773" w:rsidRPr="00F952E1" w:rsidRDefault="00617773" w:rsidP="00243FF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17773" w:rsidRPr="00F952E1" w:rsidSect="003946DB">
      <w:pgSz w:w="16838" w:h="11905" w:orient="landscape"/>
      <w:pgMar w:top="1701" w:right="567" w:bottom="284" w:left="567" w:header="426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984E" w14:textId="77777777" w:rsidR="006144D2" w:rsidRDefault="006144D2" w:rsidP="000B74D0">
      <w:r>
        <w:separator/>
      </w:r>
    </w:p>
  </w:endnote>
  <w:endnote w:type="continuationSeparator" w:id="0">
    <w:p w14:paraId="1421304E" w14:textId="77777777" w:rsidR="006144D2" w:rsidRDefault="006144D2" w:rsidP="000B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67D9" w14:textId="77777777" w:rsidR="006144D2" w:rsidRDefault="006144D2" w:rsidP="000B74D0">
      <w:r>
        <w:separator/>
      </w:r>
    </w:p>
  </w:footnote>
  <w:footnote w:type="continuationSeparator" w:id="0">
    <w:p w14:paraId="5545C9F2" w14:textId="77777777" w:rsidR="006144D2" w:rsidRDefault="006144D2" w:rsidP="000B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827654771"/>
      <w:docPartObj>
        <w:docPartGallery w:val="Page Numbers (Top of Page)"/>
        <w:docPartUnique/>
      </w:docPartObj>
    </w:sdtPr>
    <w:sdtEndPr/>
    <w:sdtContent>
      <w:p w14:paraId="357C425D" w14:textId="33FF17B0" w:rsidR="00854481" w:rsidRPr="00310790" w:rsidRDefault="00310790" w:rsidP="00310790">
        <w:pPr>
          <w:pStyle w:val="a6"/>
          <w:jc w:val="right"/>
          <w:rPr>
            <w:rFonts w:ascii="Times New Roman" w:hAnsi="Times New Roman"/>
          </w:rPr>
        </w:pPr>
        <w:r w:rsidRPr="00310790">
          <w:rPr>
            <w:rFonts w:ascii="Times New Roman" w:hAnsi="Times New Roman"/>
          </w:rPr>
          <w:fldChar w:fldCharType="begin"/>
        </w:r>
        <w:r w:rsidRPr="00310790">
          <w:rPr>
            <w:rFonts w:ascii="Times New Roman" w:hAnsi="Times New Roman"/>
          </w:rPr>
          <w:instrText>PAGE   \* MERGEFORMAT</w:instrText>
        </w:r>
        <w:r w:rsidRPr="00310790">
          <w:rPr>
            <w:rFonts w:ascii="Times New Roman" w:hAnsi="Times New Roman"/>
          </w:rPr>
          <w:fldChar w:fldCharType="separate"/>
        </w:r>
        <w:r w:rsidR="00A6129B">
          <w:rPr>
            <w:rFonts w:ascii="Times New Roman" w:hAnsi="Times New Roman"/>
            <w:noProof/>
          </w:rPr>
          <w:t>12</w:t>
        </w:r>
        <w:r w:rsidRPr="0031079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2FD5"/>
    <w:multiLevelType w:val="hybridMultilevel"/>
    <w:tmpl w:val="656A027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38784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5E"/>
    <w:rsid w:val="00000C18"/>
    <w:rsid w:val="00000D83"/>
    <w:rsid w:val="00003B5D"/>
    <w:rsid w:val="00015DE6"/>
    <w:rsid w:val="00024BD8"/>
    <w:rsid w:val="00032505"/>
    <w:rsid w:val="000435D6"/>
    <w:rsid w:val="00050FD4"/>
    <w:rsid w:val="00057177"/>
    <w:rsid w:val="00057D4F"/>
    <w:rsid w:val="00057E20"/>
    <w:rsid w:val="000610BA"/>
    <w:rsid w:val="00065D75"/>
    <w:rsid w:val="00067AD0"/>
    <w:rsid w:val="00070778"/>
    <w:rsid w:val="00073993"/>
    <w:rsid w:val="00084A66"/>
    <w:rsid w:val="000932FC"/>
    <w:rsid w:val="000934EE"/>
    <w:rsid w:val="000A394A"/>
    <w:rsid w:val="000B392A"/>
    <w:rsid w:val="000B5998"/>
    <w:rsid w:val="000B70B5"/>
    <w:rsid w:val="000B74D0"/>
    <w:rsid w:val="000C0181"/>
    <w:rsid w:val="000E17D1"/>
    <w:rsid w:val="000E41A6"/>
    <w:rsid w:val="000E5FC4"/>
    <w:rsid w:val="000F4823"/>
    <w:rsid w:val="00106D71"/>
    <w:rsid w:val="00120262"/>
    <w:rsid w:val="00126448"/>
    <w:rsid w:val="00141B0B"/>
    <w:rsid w:val="001421EF"/>
    <w:rsid w:val="00144E51"/>
    <w:rsid w:val="00153623"/>
    <w:rsid w:val="00154B3F"/>
    <w:rsid w:val="00184B84"/>
    <w:rsid w:val="00191B19"/>
    <w:rsid w:val="001C30D2"/>
    <w:rsid w:val="001C435E"/>
    <w:rsid w:val="001D02B5"/>
    <w:rsid w:val="001D4520"/>
    <w:rsid w:val="001D4F0C"/>
    <w:rsid w:val="001D5EFF"/>
    <w:rsid w:val="001D7B61"/>
    <w:rsid w:val="001F1BBA"/>
    <w:rsid w:val="001F234F"/>
    <w:rsid w:val="001F237C"/>
    <w:rsid w:val="00213639"/>
    <w:rsid w:val="0021414C"/>
    <w:rsid w:val="00216AA6"/>
    <w:rsid w:val="002320DA"/>
    <w:rsid w:val="00234239"/>
    <w:rsid w:val="00234B12"/>
    <w:rsid w:val="00234F4A"/>
    <w:rsid w:val="00236A91"/>
    <w:rsid w:val="0023720B"/>
    <w:rsid w:val="0024337F"/>
    <w:rsid w:val="00243FF9"/>
    <w:rsid w:val="00250642"/>
    <w:rsid w:val="002576BD"/>
    <w:rsid w:val="0026016C"/>
    <w:rsid w:val="00263BE2"/>
    <w:rsid w:val="00270D30"/>
    <w:rsid w:val="00275B01"/>
    <w:rsid w:val="0028150C"/>
    <w:rsid w:val="002863C1"/>
    <w:rsid w:val="0028722F"/>
    <w:rsid w:val="00293706"/>
    <w:rsid w:val="00296AE6"/>
    <w:rsid w:val="002A658E"/>
    <w:rsid w:val="002D466E"/>
    <w:rsid w:val="002D490C"/>
    <w:rsid w:val="002D494A"/>
    <w:rsid w:val="002D4DE7"/>
    <w:rsid w:val="003008F9"/>
    <w:rsid w:val="00304034"/>
    <w:rsid w:val="00310790"/>
    <w:rsid w:val="003122E1"/>
    <w:rsid w:val="00334403"/>
    <w:rsid w:val="00335032"/>
    <w:rsid w:val="00356B36"/>
    <w:rsid w:val="00362C48"/>
    <w:rsid w:val="0036450A"/>
    <w:rsid w:val="003667C0"/>
    <w:rsid w:val="00377FB8"/>
    <w:rsid w:val="00387DCE"/>
    <w:rsid w:val="003919AC"/>
    <w:rsid w:val="003921CB"/>
    <w:rsid w:val="003946DB"/>
    <w:rsid w:val="003A3CFB"/>
    <w:rsid w:val="003A65A8"/>
    <w:rsid w:val="003A7DB3"/>
    <w:rsid w:val="003B6214"/>
    <w:rsid w:val="003D2F8C"/>
    <w:rsid w:val="003D713D"/>
    <w:rsid w:val="003D7CBD"/>
    <w:rsid w:val="003E08AD"/>
    <w:rsid w:val="003E3526"/>
    <w:rsid w:val="003E616E"/>
    <w:rsid w:val="003E67A4"/>
    <w:rsid w:val="003E6A46"/>
    <w:rsid w:val="004149B3"/>
    <w:rsid w:val="0043001A"/>
    <w:rsid w:val="004407FF"/>
    <w:rsid w:val="00452247"/>
    <w:rsid w:val="00453FD0"/>
    <w:rsid w:val="00460F46"/>
    <w:rsid w:val="0046288F"/>
    <w:rsid w:val="00471A0A"/>
    <w:rsid w:val="004772E6"/>
    <w:rsid w:val="00482461"/>
    <w:rsid w:val="0048455E"/>
    <w:rsid w:val="00490913"/>
    <w:rsid w:val="0049192B"/>
    <w:rsid w:val="00491FFE"/>
    <w:rsid w:val="004976B7"/>
    <w:rsid w:val="004C6998"/>
    <w:rsid w:val="004F0404"/>
    <w:rsid w:val="004F25C4"/>
    <w:rsid w:val="004F36E2"/>
    <w:rsid w:val="0051263E"/>
    <w:rsid w:val="00530766"/>
    <w:rsid w:val="005361AA"/>
    <w:rsid w:val="005436FA"/>
    <w:rsid w:val="00562369"/>
    <w:rsid w:val="0056455B"/>
    <w:rsid w:val="00567FE1"/>
    <w:rsid w:val="00575315"/>
    <w:rsid w:val="005A0331"/>
    <w:rsid w:val="005A4CF7"/>
    <w:rsid w:val="005A615E"/>
    <w:rsid w:val="005B443A"/>
    <w:rsid w:val="005C6C83"/>
    <w:rsid w:val="005D16D6"/>
    <w:rsid w:val="005D2528"/>
    <w:rsid w:val="005D599B"/>
    <w:rsid w:val="00601717"/>
    <w:rsid w:val="00607057"/>
    <w:rsid w:val="006144D2"/>
    <w:rsid w:val="00617773"/>
    <w:rsid w:val="00617909"/>
    <w:rsid w:val="00644BDD"/>
    <w:rsid w:val="0064764F"/>
    <w:rsid w:val="006522BA"/>
    <w:rsid w:val="006549EE"/>
    <w:rsid w:val="006566E4"/>
    <w:rsid w:val="00666C27"/>
    <w:rsid w:val="0067272A"/>
    <w:rsid w:val="00676291"/>
    <w:rsid w:val="00681515"/>
    <w:rsid w:val="006A1213"/>
    <w:rsid w:val="006B7B01"/>
    <w:rsid w:val="006C48FD"/>
    <w:rsid w:val="006D6FF2"/>
    <w:rsid w:val="006E3B9E"/>
    <w:rsid w:val="006E4C04"/>
    <w:rsid w:val="006F2D0C"/>
    <w:rsid w:val="00715581"/>
    <w:rsid w:val="00732C7C"/>
    <w:rsid w:val="00732C8F"/>
    <w:rsid w:val="007453CA"/>
    <w:rsid w:val="007570AA"/>
    <w:rsid w:val="0076734D"/>
    <w:rsid w:val="00791E43"/>
    <w:rsid w:val="007A56BE"/>
    <w:rsid w:val="007B04D2"/>
    <w:rsid w:val="007B74DB"/>
    <w:rsid w:val="007B7D0D"/>
    <w:rsid w:val="007C4544"/>
    <w:rsid w:val="007E1664"/>
    <w:rsid w:val="007E42A1"/>
    <w:rsid w:val="007E5A7F"/>
    <w:rsid w:val="007F0B98"/>
    <w:rsid w:val="007F229D"/>
    <w:rsid w:val="00803F2F"/>
    <w:rsid w:val="00806D97"/>
    <w:rsid w:val="00815AE1"/>
    <w:rsid w:val="00826297"/>
    <w:rsid w:val="00833300"/>
    <w:rsid w:val="00836321"/>
    <w:rsid w:val="008414B7"/>
    <w:rsid w:val="0084254E"/>
    <w:rsid w:val="00843917"/>
    <w:rsid w:val="00854481"/>
    <w:rsid w:val="008556C4"/>
    <w:rsid w:val="00864FEA"/>
    <w:rsid w:val="00877A96"/>
    <w:rsid w:val="00885273"/>
    <w:rsid w:val="00896D4E"/>
    <w:rsid w:val="008A4487"/>
    <w:rsid w:val="008A54D8"/>
    <w:rsid w:val="008A679F"/>
    <w:rsid w:val="008B33B5"/>
    <w:rsid w:val="008B3BDD"/>
    <w:rsid w:val="008B3CFF"/>
    <w:rsid w:val="008C1E2A"/>
    <w:rsid w:val="008D62F7"/>
    <w:rsid w:val="008D7B42"/>
    <w:rsid w:val="008E36B0"/>
    <w:rsid w:val="008F1692"/>
    <w:rsid w:val="008F7E30"/>
    <w:rsid w:val="00903281"/>
    <w:rsid w:val="00910B25"/>
    <w:rsid w:val="009256FC"/>
    <w:rsid w:val="00927B4C"/>
    <w:rsid w:val="0093489C"/>
    <w:rsid w:val="00935AEC"/>
    <w:rsid w:val="00935BEE"/>
    <w:rsid w:val="009437CB"/>
    <w:rsid w:val="00953EFB"/>
    <w:rsid w:val="009629AE"/>
    <w:rsid w:val="00972DDF"/>
    <w:rsid w:val="00985161"/>
    <w:rsid w:val="009A25C6"/>
    <w:rsid w:val="009A3CA1"/>
    <w:rsid w:val="009A6A0A"/>
    <w:rsid w:val="009B2B5D"/>
    <w:rsid w:val="009B4CDA"/>
    <w:rsid w:val="009C7586"/>
    <w:rsid w:val="009C7BB3"/>
    <w:rsid w:val="009D4BCA"/>
    <w:rsid w:val="009D6078"/>
    <w:rsid w:val="009D7B4C"/>
    <w:rsid w:val="009E0070"/>
    <w:rsid w:val="009E21A5"/>
    <w:rsid w:val="009F233B"/>
    <w:rsid w:val="009F27DC"/>
    <w:rsid w:val="00A154C0"/>
    <w:rsid w:val="00A23345"/>
    <w:rsid w:val="00A260C8"/>
    <w:rsid w:val="00A26FB9"/>
    <w:rsid w:val="00A378CC"/>
    <w:rsid w:val="00A43774"/>
    <w:rsid w:val="00A55A30"/>
    <w:rsid w:val="00A6129B"/>
    <w:rsid w:val="00A6291A"/>
    <w:rsid w:val="00A646A5"/>
    <w:rsid w:val="00A75566"/>
    <w:rsid w:val="00A8588F"/>
    <w:rsid w:val="00A86DE4"/>
    <w:rsid w:val="00A870CE"/>
    <w:rsid w:val="00A918D7"/>
    <w:rsid w:val="00A9250A"/>
    <w:rsid w:val="00AC006F"/>
    <w:rsid w:val="00AE75B4"/>
    <w:rsid w:val="00AF04A8"/>
    <w:rsid w:val="00AF2682"/>
    <w:rsid w:val="00AF3B5E"/>
    <w:rsid w:val="00AF50B2"/>
    <w:rsid w:val="00B01721"/>
    <w:rsid w:val="00B04E43"/>
    <w:rsid w:val="00B07281"/>
    <w:rsid w:val="00B121B5"/>
    <w:rsid w:val="00B27874"/>
    <w:rsid w:val="00B30140"/>
    <w:rsid w:val="00B31590"/>
    <w:rsid w:val="00B346A9"/>
    <w:rsid w:val="00B5171D"/>
    <w:rsid w:val="00B5414A"/>
    <w:rsid w:val="00B73948"/>
    <w:rsid w:val="00B7427F"/>
    <w:rsid w:val="00B801D9"/>
    <w:rsid w:val="00B82273"/>
    <w:rsid w:val="00B84AEB"/>
    <w:rsid w:val="00B90878"/>
    <w:rsid w:val="00B96A4D"/>
    <w:rsid w:val="00B96F1B"/>
    <w:rsid w:val="00BA66BB"/>
    <w:rsid w:val="00BB775D"/>
    <w:rsid w:val="00BC2D78"/>
    <w:rsid w:val="00BD133C"/>
    <w:rsid w:val="00BD2D06"/>
    <w:rsid w:val="00BE2F7C"/>
    <w:rsid w:val="00BE7D83"/>
    <w:rsid w:val="00BF378D"/>
    <w:rsid w:val="00BF4190"/>
    <w:rsid w:val="00C13D18"/>
    <w:rsid w:val="00C1651F"/>
    <w:rsid w:val="00C22ACD"/>
    <w:rsid w:val="00C32A72"/>
    <w:rsid w:val="00C32AB6"/>
    <w:rsid w:val="00C33177"/>
    <w:rsid w:val="00C5096A"/>
    <w:rsid w:val="00C53746"/>
    <w:rsid w:val="00C556A7"/>
    <w:rsid w:val="00C71AD3"/>
    <w:rsid w:val="00C737A2"/>
    <w:rsid w:val="00C84616"/>
    <w:rsid w:val="00C93642"/>
    <w:rsid w:val="00CA3772"/>
    <w:rsid w:val="00CA40B0"/>
    <w:rsid w:val="00CB1760"/>
    <w:rsid w:val="00CB1F62"/>
    <w:rsid w:val="00CC3A79"/>
    <w:rsid w:val="00CC77DD"/>
    <w:rsid w:val="00CD2BAC"/>
    <w:rsid w:val="00CF3318"/>
    <w:rsid w:val="00CF772A"/>
    <w:rsid w:val="00D062D6"/>
    <w:rsid w:val="00D2013C"/>
    <w:rsid w:val="00D26BD2"/>
    <w:rsid w:val="00D3305F"/>
    <w:rsid w:val="00D34300"/>
    <w:rsid w:val="00D44E6E"/>
    <w:rsid w:val="00D562A4"/>
    <w:rsid w:val="00D62D13"/>
    <w:rsid w:val="00D75619"/>
    <w:rsid w:val="00D77253"/>
    <w:rsid w:val="00D776EA"/>
    <w:rsid w:val="00D811A9"/>
    <w:rsid w:val="00D82B17"/>
    <w:rsid w:val="00DA5D66"/>
    <w:rsid w:val="00DB3C44"/>
    <w:rsid w:val="00DB52D9"/>
    <w:rsid w:val="00DC3CD0"/>
    <w:rsid w:val="00DC64A5"/>
    <w:rsid w:val="00DC6E00"/>
    <w:rsid w:val="00DD33EF"/>
    <w:rsid w:val="00DD71D4"/>
    <w:rsid w:val="00DE4C93"/>
    <w:rsid w:val="00DF0EB8"/>
    <w:rsid w:val="00DF3838"/>
    <w:rsid w:val="00DF7F13"/>
    <w:rsid w:val="00E04780"/>
    <w:rsid w:val="00E1253C"/>
    <w:rsid w:val="00E2056B"/>
    <w:rsid w:val="00E3170C"/>
    <w:rsid w:val="00E329A9"/>
    <w:rsid w:val="00E36CA1"/>
    <w:rsid w:val="00E574F1"/>
    <w:rsid w:val="00E759B3"/>
    <w:rsid w:val="00E87F89"/>
    <w:rsid w:val="00EA0E73"/>
    <w:rsid w:val="00EB15CF"/>
    <w:rsid w:val="00EB53CD"/>
    <w:rsid w:val="00EC4E67"/>
    <w:rsid w:val="00EE4BDE"/>
    <w:rsid w:val="00EE7303"/>
    <w:rsid w:val="00EF1358"/>
    <w:rsid w:val="00EF33A7"/>
    <w:rsid w:val="00EF6E41"/>
    <w:rsid w:val="00F04333"/>
    <w:rsid w:val="00F07CB7"/>
    <w:rsid w:val="00F15771"/>
    <w:rsid w:val="00F244EB"/>
    <w:rsid w:val="00F31913"/>
    <w:rsid w:val="00F40F69"/>
    <w:rsid w:val="00F5033F"/>
    <w:rsid w:val="00F635E9"/>
    <w:rsid w:val="00F72A62"/>
    <w:rsid w:val="00F81A7A"/>
    <w:rsid w:val="00F843BE"/>
    <w:rsid w:val="00F92FE8"/>
    <w:rsid w:val="00F952E1"/>
    <w:rsid w:val="00F95AEE"/>
    <w:rsid w:val="00F97AFB"/>
    <w:rsid w:val="00FA02B4"/>
    <w:rsid w:val="00FB4283"/>
    <w:rsid w:val="00FD20C0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E254A2"/>
  <w15:chartTrackingRefBased/>
  <w15:docId w15:val="{9553B1A7-82C9-4ADF-901E-462FC71F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iCs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F843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B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3B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3B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3B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3B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3B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3B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3B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43BE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Гипертекстовая ссылка"/>
    <w:basedOn w:val="a0"/>
    <w:uiPriority w:val="99"/>
    <w:rsid w:val="00F843BE"/>
    <w:rPr>
      <w:rFonts w:cs="Times New Roman"/>
      <w:b/>
      <w:color w:val="106BBE"/>
    </w:rPr>
  </w:style>
  <w:style w:type="paragraph" w:styleId="a4">
    <w:name w:val="No Spacing"/>
    <w:basedOn w:val="a"/>
    <w:link w:val="a5"/>
    <w:uiPriority w:val="1"/>
    <w:qFormat/>
    <w:rsid w:val="00D75619"/>
    <w:pPr>
      <w:widowControl/>
      <w:autoSpaceDE/>
      <w:autoSpaceDN/>
      <w:adjustRightInd/>
      <w:ind w:firstLine="0"/>
      <w:jc w:val="left"/>
    </w:pPr>
    <w:rPr>
      <w:rFonts w:ascii="Times New Roman" w:eastAsia="Constantia" w:hAnsi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D75619"/>
    <w:rPr>
      <w:rFonts w:ascii="Times New Roman" w:eastAsia="Constantia" w:hAnsi="Times New Roman" w:cs="Times New Roman"/>
      <w:kern w:val="0"/>
      <w:sz w:val="28"/>
      <w:szCs w:val="28"/>
      <w:lang w:val="en-US" w:bidi="en-US"/>
      <w14:ligatures w14:val="none"/>
    </w:rPr>
  </w:style>
  <w:style w:type="paragraph" w:styleId="a6">
    <w:name w:val="header"/>
    <w:basedOn w:val="a"/>
    <w:link w:val="a7"/>
    <w:uiPriority w:val="99"/>
    <w:unhideWhenUsed/>
    <w:rsid w:val="000B7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4D0"/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0B7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4D0"/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character" w:styleId="aa">
    <w:name w:val="Placeholder Text"/>
    <w:basedOn w:val="a0"/>
    <w:uiPriority w:val="99"/>
    <w:semiHidden/>
    <w:rsid w:val="006549EE"/>
    <w:rPr>
      <w:color w:val="808080"/>
    </w:rPr>
  </w:style>
  <w:style w:type="character" w:styleId="ab">
    <w:name w:val="Hyperlink"/>
    <w:basedOn w:val="a0"/>
    <w:uiPriority w:val="99"/>
    <w:semiHidden/>
    <w:unhideWhenUsed/>
    <w:rsid w:val="00C32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38057.0" TargetMode="External"/><Relationship Id="rId13" Type="http://schemas.openxmlformats.org/officeDocument/2006/relationships/hyperlink" Target="consultantplus://offline/ref=3618817F0C586A6AB5B3B36746F2C2A95FC5C42F1173C6133F6614082D88487A6CBD37F856E390F028C8ABE79B824D60C0005C2F1C2BHFm0J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D821BF93A87759496AE2B84380E091018168A03FC3C397467E6877CA6295FD18D7A1F8282CA74997618F3F4E679546C7C6A1BB051CB21AIFmAJ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D821BF93A87759496AE2B84380E091018168A03FC3C397467E6877CA6295FD18D7A1F82E2AA54D943E8A2A5F3F9941DFD8A4A0191EB0I1mB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D821BF93A87759496AE2B84380E091018168A03FC3C297467E6877CA6295FD18D7A1F82C2BA24F943E8A2A5F3F9941DFD8A4A0191EB0I1m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038057.0" TargetMode="External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D821BF93A87759496AE2B84380E091018168A03FC3C297467E6877CA6295FD18D7A1F82C28A34A943E8A2A5F3F9941DFD8A4A0191EB0I1mBJ" TargetMode="External"/><Relationship Id="rId10" Type="http://schemas.openxmlformats.org/officeDocument/2006/relationships/hyperlink" Target="file:///\\cab352\&#1054;&#1041;&#1065;&#1040;&#1071;%202023\06%20&#1048;&#1070;&#1053;&#1068;\&#1060;&#1080;&#1085;&#1072;&#1085;&#1089;&#1086;&#1074;&#1099;&#1081;%20&#1084;&#1077;&#1085;&#1077;&#1076;&#1078;&#1084;&#1077;&#1085;&#1090;%202022\&#1053;&#1055;&#1040;%20&#1076;&#1083;&#1103;%20&#1089;&#1072;&#1081;&#1090;&#1072;\&#1055;&#1088;&#1086;&#1077;&#1082;&#1090;%20&#1087;&#1088;&#1080;&#1082;&#1072;&#1079;&#1072;.docx" TargetMode="Externa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8817F0C586A6AB5B3B36746F2C2A95FC5C42F1173C6133F6614082D88487A6CBD37F856E390F028C8ABE79B824D60C0005C2F1C2BHFm0J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D821BF93A87759496AE2B84380E091018168A03FC3C297467E6877CA6295FD18D7A1F82B26A94E943E8A2A5F3F9941DFD8A4A0191EB0I1mBJ" TargetMode="External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FBF9-237C-4662-9058-97C9623F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15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</dc:creator>
  <cp:keywords/>
  <dc:description/>
  <cp:lastModifiedBy>Финансовое управлени</cp:lastModifiedBy>
  <cp:revision>260</cp:revision>
  <cp:lastPrinted>2023-12-26T11:08:00Z</cp:lastPrinted>
  <dcterms:created xsi:type="dcterms:W3CDTF">2023-05-16T09:38:00Z</dcterms:created>
  <dcterms:modified xsi:type="dcterms:W3CDTF">2023-12-26T11:30:00Z</dcterms:modified>
</cp:coreProperties>
</file>