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5336C" w14:textId="77777777" w:rsidR="00C31067" w:rsidRDefault="00C31067" w:rsidP="00C31067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КОНТРОЛЬНО-СЧЁТНАЯ ПАЛАТА</w:t>
      </w:r>
    </w:p>
    <w:p w14:paraId="6E22989D" w14:textId="77777777" w:rsidR="00C31067" w:rsidRDefault="00C31067" w:rsidP="00C31067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ГЕОРГИЕВСКОГО ГОРОДСКОГО ОКРУГА </w:t>
      </w:r>
    </w:p>
    <w:p w14:paraId="4045ABD5" w14:textId="77777777" w:rsidR="00C31067" w:rsidRDefault="00C31067" w:rsidP="00C31067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СТАВРОПОЛЬСКОГО КРАЯ </w:t>
      </w:r>
    </w:p>
    <w:p w14:paraId="4BDDDA54" w14:textId="77777777" w:rsidR="00C31067" w:rsidRDefault="00C31067" w:rsidP="00C31067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Победы пл., 1, г. Георгиевск, Ставропольский край, 357820</w:t>
      </w:r>
    </w:p>
    <w:p w14:paraId="190D9B17" w14:textId="77777777" w:rsidR="00C31067" w:rsidRDefault="00C31067" w:rsidP="00C31067">
      <w:pPr>
        <w:pStyle w:val="a3"/>
        <w:numPr>
          <w:ilvl w:val="0"/>
          <w:numId w:val="1"/>
        </w:numPr>
        <w:pBdr>
          <w:bottom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 (87951) 5-01-</w:t>
      </w:r>
      <w:proofErr w:type="gramStart"/>
      <w:r>
        <w:rPr>
          <w:rFonts w:ascii="Times New Roman" w:hAnsi="Times New Roman"/>
          <w:sz w:val="24"/>
          <w:szCs w:val="24"/>
        </w:rPr>
        <w:t xml:space="preserve">19, 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>
        <w:rPr>
          <w:rFonts w:ascii="Times New Roman" w:hAnsi="Times New Roman"/>
          <w:sz w:val="24"/>
          <w:szCs w:val="24"/>
        </w:rPr>
        <w:t>: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ksp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ggo</w:t>
      </w:r>
      <w:proofErr w:type="spellEnd"/>
      <w:r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14:paraId="3A037B47" w14:textId="77777777" w:rsidR="00C31067" w:rsidRDefault="004C1DD7" w:rsidP="00B978B4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</w:t>
      </w:r>
      <w:r w:rsidR="00C31067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="00C31067">
        <w:rPr>
          <w:rFonts w:ascii="Times New Roman" w:hAnsi="Times New Roman"/>
          <w:sz w:val="28"/>
          <w:szCs w:val="28"/>
        </w:rPr>
        <w:t>.</w:t>
      </w:r>
      <w:r w:rsidR="00C31067" w:rsidRPr="007C03C1">
        <w:rPr>
          <w:rFonts w:ascii="Times New Roman" w:hAnsi="Times New Roman"/>
          <w:sz w:val="28"/>
          <w:szCs w:val="28"/>
        </w:rPr>
        <w:t>202</w:t>
      </w:r>
      <w:r w:rsidR="00C31067">
        <w:rPr>
          <w:rFonts w:ascii="Times New Roman" w:hAnsi="Times New Roman"/>
          <w:sz w:val="28"/>
          <w:szCs w:val="28"/>
        </w:rPr>
        <w:t>1</w:t>
      </w:r>
      <w:r w:rsidR="00C31067" w:rsidRPr="007C03C1">
        <w:rPr>
          <w:rFonts w:ascii="Times New Roman" w:hAnsi="Times New Roman"/>
          <w:sz w:val="28"/>
          <w:szCs w:val="28"/>
        </w:rPr>
        <w:t xml:space="preserve"> г.                        </w:t>
      </w:r>
      <w:r w:rsidR="00C31067">
        <w:rPr>
          <w:rFonts w:ascii="Times New Roman" w:hAnsi="Times New Roman"/>
          <w:sz w:val="28"/>
          <w:szCs w:val="28"/>
        </w:rPr>
        <w:t xml:space="preserve">            </w:t>
      </w:r>
      <w:r w:rsidR="00B978B4">
        <w:rPr>
          <w:rFonts w:ascii="Times New Roman" w:hAnsi="Times New Roman"/>
          <w:sz w:val="28"/>
          <w:szCs w:val="28"/>
        </w:rPr>
        <w:t xml:space="preserve">  </w:t>
      </w:r>
      <w:r w:rsidR="00C31067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C31067" w:rsidRPr="007C03C1">
        <w:rPr>
          <w:rFonts w:ascii="Times New Roman" w:hAnsi="Times New Roman"/>
          <w:sz w:val="28"/>
          <w:szCs w:val="28"/>
        </w:rPr>
        <w:t xml:space="preserve"> №</w:t>
      </w:r>
      <w:r w:rsidR="00C31067">
        <w:rPr>
          <w:rFonts w:ascii="Times New Roman" w:hAnsi="Times New Roman"/>
          <w:sz w:val="28"/>
          <w:szCs w:val="28"/>
        </w:rPr>
        <w:t xml:space="preserve"> 04-101/</w:t>
      </w:r>
      <w:r w:rsidR="00AE66FF">
        <w:rPr>
          <w:rFonts w:ascii="Times New Roman" w:hAnsi="Times New Roman"/>
          <w:sz w:val="28"/>
          <w:szCs w:val="28"/>
        </w:rPr>
        <w:t>131</w:t>
      </w:r>
    </w:p>
    <w:p w14:paraId="329D15EE" w14:textId="77777777" w:rsidR="00C31067" w:rsidRDefault="00C31067" w:rsidP="00C31067">
      <w:pPr>
        <w:numPr>
          <w:ilvl w:val="0"/>
          <w:numId w:val="1"/>
        </w:num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14:paraId="4F5F1BB5" w14:textId="77777777" w:rsidR="00B83981" w:rsidRPr="00B83981" w:rsidRDefault="00B83981" w:rsidP="00B83981">
      <w:pPr>
        <w:spacing w:after="0" w:line="240" w:lineRule="auto"/>
        <w:ind w:left="4536"/>
        <w:rPr>
          <w:rFonts w:ascii="Times New Roman" w:hAnsi="Times New Roman"/>
          <w:kern w:val="2"/>
          <w:sz w:val="28"/>
          <w:szCs w:val="28"/>
          <w:lang w:eastAsia="ar-SA"/>
        </w:rPr>
      </w:pPr>
      <w:r w:rsidRPr="00B83981">
        <w:rPr>
          <w:rFonts w:ascii="Times New Roman" w:hAnsi="Times New Roman"/>
          <w:kern w:val="2"/>
          <w:sz w:val="28"/>
          <w:szCs w:val="28"/>
          <w:lang w:eastAsia="ar-SA"/>
        </w:rPr>
        <w:tab/>
      </w:r>
    </w:p>
    <w:p w14:paraId="0EB6DD34" w14:textId="77777777" w:rsidR="00B83981" w:rsidRPr="00B83981" w:rsidRDefault="00B83981" w:rsidP="00B83981">
      <w:pPr>
        <w:spacing w:after="0" w:line="240" w:lineRule="auto"/>
        <w:ind w:left="4536"/>
        <w:rPr>
          <w:rFonts w:ascii="Times New Roman" w:hAnsi="Times New Roman"/>
          <w:kern w:val="2"/>
          <w:sz w:val="28"/>
          <w:szCs w:val="28"/>
          <w:lang w:eastAsia="ar-SA"/>
        </w:rPr>
      </w:pPr>
      <w:r w:rsidRPr="00B83981">
        <w:rPr>
          <w:rFonts w:ascii="Times New Roman" w:hAnsi="Times New Roman"/>
          <w:kern w:val="2"/>
          <w:sz w:val="28"/>
          <w:szCs w:val="28"/>
          <w:lang w:eastAsia="ar-SA"/>
        </w:rPr>
        <w:t>Начальнику управления культуры и туризма администрации</w:t>
      </w:r>
    </w:p>
    <w:p w14:paraId="1850BD54" w14:textId="77777777" w:rsidR="00B83981" w:rsidRPr="00B83981" w:rsidRDefault="00B83981" w:rsidP="00B83981">
      <w:pPr>
        <w:spacing w:after="0" w:line="240" w:lineRule="auto"/>
        <w:ind w:left="4536"/>
        <w:rPr>
          <w:rFonts w:ascii="Times New Roman" w:hAnsi="Times New Roman"/>
          <w:kern w:val="2"/>
          <w:sz w:val="28"/>
          <w:szCs w:val="28"/>
          <w:lang w:eastAsia="ar-SA"/>
        </w:rPr>
      </w:pPr>
      <w:r w:rsidRPr="00B83981">
        <w:rPr>
          <w:rFonts w:ascii="Times New Roman" w:hAnsi="Times New Roman"/>
          <w:kern w:val="2"/>
          <w:sz w:val="28"/>
          <w:szCs w:val="28"/>
          <w:lang w:eastAsia="ar-SA"/>
        </w:rPr>
        <w:t>Георгиевского городского</w:t>
      </w:r>
    </w:p>
    <w:p w14:paraId="6C7C0426" w14:textId="77777777" w:rsidR="00B83981" w:rsidRPr="00B83981" w:rsidRDefault="00B83981" w:rsidP="00B83981">
      <w:pPr>
        <w:spacing w:after="0" w:line="240" w:lineRule="auto"/>
        <w:ind w:left="4536"/>
        <w:rPr>
          <w:rFonts w:ascii="Times New Roman" w:hAnsi="Times New Roman"/>
          <w:kern w:val="2"/>
          <w:sz w:val="28"/>
          <w:szCs w:val="28"/>
          <w:lang w:eastAsia="ar-SA"/>
        </w:rPr>
      </w:pPr>
      <w:r w:rsidRPr="00B83981">
        <w:rPr>
          <w:rFonts w:ascii="Times New Roman" w:hAnsi="Times New Roman"/>
          <w:kern w:val="2"/>
          <w:sz w:val="28"/>
          <w:szCs w:val="28"/>
          <w:lang w:eastAsia="ar-SA"/>
        </w:rPr>
        <w:t xml:space="preserve">округа Ставропольского края                                                             </w:t>
      </w:r>
    </w:p>
    <w:p w14:paraId="6CB80E54" w14:textId="77777777" w:rsidR="00C31067" w:rsidRDefault="00B83981" w:rsidP="00B83981">
      <w:pPr>
        <w:spacing w:after="0" w:line="240" w:lineRule="auto"/>
        <w:ind w:left="4536"/>
        <w:rPr>
          <w:rFonts w:ascii="Times New Roman" w:hAnsi="Times New Roman"/>
          <w:kern w:val="2"/>
          <w:sz w:val="28"/>
          <w:szCs w:val="28"/>
          <w:lang w:eastAsia="ar-SA"/>
        </w:rPr>
      </w:pPr>
      <w:proofErr w:type="spellStart"/>
      <w:r w:rsidRPr="00B83981">
        <w:rPr>
          <w:rFonts w:ascii="Times New Roman" w:hAnsi="Times New Roman"/>
          <w:kern w:val="2"/>
          <w:sz w:val="28"/>
          <w:szCs w:val="28"/>
          <w:lang w:eastAsia="ar-SA"/>
        </w:rPr>
        <w:t>Умеренко</w:t>
      </w:r>
      <w:proofErr w:type="spellEnd"/>
      <w:r w:rsidRPr="00B83981">
        <w:rPr>
          <w:rFonts w:ascii="Times New Roman" w:hAnsi="Times New Roman"/>
          <w:kern w:val="2"/>
          <w:sz w:val="28"/>
          <w:szCs w:val="28"/>
          <w:lang w:eastAsia="ar-SA"/>
        </w:rPr>
        <w:t xml:space="preserve"> С.В.</w:t>
      </w:r>
    </w:p>
    <w:p w14:paraId="6C0A9557" w14:textId="77777777" w:rsidR="00B83981" w:rsidRDefault="00B83981" w:rsidP="00B83981">
      <w:pPr>
        <w:spacing w:after="0" w:line="240" w:lineRule="auto"/>
        <w:ind w:left="4536"/>
        <w:rPr>
          <w:rFonts w:ascii="Times New Roman" w:hAnsi="Times New Roman"/>
          <w:kern w:val="2"/>
          <w:sz w:val="28"/>
          <w:szCs w:val="28"/>
          <w:lang w:eastAsia="ar-SA"/>
        </w:rPr>
      </w:pPr>
    </w:p>
    <w:p w14:paraId="6D1008F0" w14:textId="77777777" w:rsidR="00B83981" w:rsidRDefault="00B83981" w:rsidP="00B83981">
      <w:pPr>
        <w:spacing w:after="0" w:line="240" w:lineRule="auto"/>
        <w:ind w:left="4536"/>
        <w:rPr>
          <w:rFonts w:ascii="Times New Roman" w:hAnsi="Times New Roman"/>
          <w:kern w:val="2"/>
          <w:sz w:val="28"/>
          <w:szCs w:val="28"/>
          <w:lang w:eastAsia="ar-SA"/>
        </w:rPr>
      </w:pPr>
    </w:p>
    <w:p w14:paraId="1B33D367" w14:textId="77777777" w:rsidR="00C31067" w:rsidRPr="005A06D2" w:rsidRDefault="00C31067" w:rsidP="00C31067">
      <w:pPr>
        <w:jc w:val="center"/>
        <w:rPr>
          <w:rFonts w:ascii="Times New Roman" w:hAnsi="Times New Roman"/>
          <w:b/>
          <w:sz w:val="28"/>
        </w:rPr>
      </w:pPr>
      <w:r w:rsidRPr="005A06D2">
        <w:rPr>
          <w:rFonts w:ascii="Times New Roman" w:hAnsi="Times New Roman"/>
          <w:b/>
          <w:color w:val="000000"/>
          <w:sz w:val="28"/>
        </w:rPr>
        <w:t xml:space="preserve">ПРЕДСТАВЛЕНИЕ </w:t>
      </w:r>
      <w:r w:rsidRPr="005A06D2">
        <w:rPr>
          <w:rFonts w:ascii="Times New Roman" w:hAnsi="Times New Roman"/>
          <w:b/>
          <w:sz w:val="28"/>
        </w:rPr>
        <w:t xml:space="preserve">№ </w:t>
      </w:r>
      <w:r w:rsidR="00AE66FF">
        <w:rPr>
          <w:rFonts w:ascii="Times New Roman" w:hAnsi="Times New Roman"/>
          <w:b/>
          <w:sz w:val="28"/>
        </w:rPr>
        <w:t>3</w:t>
      </w:r>
    </w:p>
    <w:p w14:paraId="2E41E5C5" w14:textId="77777777" w:rsidR="00C31067" w:rsidRDefault="00E07915" w:rsidP="00C310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D0D0D"/>
          <w:kern w:val="1"/>
          <w:sz w:val="28"/>
          <w:szCs w:val="28"/>
          <w:lang w:eastAsia="ar-SA"/>
        </w:rPr>
        <w:t xml:space="preserve">   </w:t>
      </w:r>
      <w:r w:rsidR="00C31067" w:rsidRPr="00AC4718">
        <w:rPr>
          <w:rFonts w:ascii="Times New Roman" w:hAnsi="Times New Roman"/>
          <w:color w:val="0D0D0D"/>
          <w:kern w:val="1"/>
          <w:sz w:val="28"/>
          <w:szCs w:val="28"/>
          <w:lang w:eastAsia="ar-SA"/>
        </w:rPr>
        <w:t xml:space="preserve"> В соответствии с под</w:t>
      </w:r>
      <w:r w:rsidR="00C31067" w:rsidRPr="00AC4718">
        <w:rPr>
          <w:rFonts w:ascii="Times New Roman" w:hAnsi="Times New Roman"/>
          <w:kern w:val="1"/>
          <w:sz w:val="28"/>
          <w:szCs w:val="28"/>
          <w:lang w:eastAsia="ar-SA"/>
        </w:rPr>
        <w:t xml:space="preserve">пунктом </w:t>
      </w:r>
      <w:r w:rsidR="00C31067" w:rsidRPr="00FB3F6D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1.2 пункта 1 плана работы контрольно-счётной палаты Георгиевского городского округа Ставропольского края на </w:t>
      </w:r>
      <w:r w:rsidR="00C31067" w:rsidRPr="00FB3F6D">
        <w:rPr>
          <w:rFonts w:ascii="Times New Roman" w:hAnsi="Times New Roman"/>
          <w:color w:val="000000" w:themeColor="text1"/>
          <w:kern w:val="2"/>
          <w:sz w:val="28"/>
          <w:szCs w:val="28"/>
          <w:lang w:val="en-US"/>
        </w:rPr>
        <w:t>I</w:t>
      </w:r>
      <w:r w:rsidR="00B83981">
        <w:rPr>
          <w:rFonts w:ascii="Times New Roman" w:hAnsi="Times New Roman"/>
          <w:color w:val="000000" w:themeColor="text1"/>
          <w:kern w:val="2"/>
          <w:sz w:val="28"/>
          <w:szCs w:val="28"/>
          <w:lang w:val="en-US"/>
        </w:rPr>
        <w:t>I</w:t>
      </w:r>
      <w:r w:rsidR="00C31067" w:rsidRPr="00FB3F6D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квартал 2021 года, утверждённого распоряжением контрольно-счётной палаты Георгиевского городского округа Ставропольского края от 2</w:t>
      </w:r>
      <w:r w:rsidR="00B83981" w:rsidRPr="00B83981">
        <w:rPr>
          <w:rFonts w:ascii="Times New Roman" w:hAnsi="Times New Roman"/>
          <w:color w:val="000000" w:themeColor="text1"/>
          <w:kern w:val="2"/>
          <w:sz w:val="28"/>
          <w:szCs w:val="28"/>
        </w:rPr>
        <w:t>9</w:t>
      </w:r>
      <w:r w:rsidR="00C31067" w:rsidRPr="00FB3F6D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</w:t>
      </w:r>
      <w:r w:rsidR="00B83981">
        <w:rPr>
          <w:rFonts w:ascii="Times New Roman" w:hAnsi="Times New Roman"/>
          <w:color w:val="000000" w:themeColor="text1"/>
          <w:kern w:val="2"/>
          <w:sz w:val="28"/>
          <w:szCs w:val="28"/>
        </w:rPr>
        <w:t>марта</w:t>
      </w:r>
      <w:r w:rsidR="00C31067" w:rsidRPr="00FB3F6D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202</w:t>
      </w:r>
      <w:r w:rsidR="00B83981">
        <w:rPr>
          <w:rFonts w:ascii="Times New Roman" w:hAnsi="Times New Roman"/>
          <w:color w:val="000000" w:themeColor="text1"/>
          <w:kern w:val="2"/>
          <w:sz w:val="28"/>
          <w:szCs w:val="28"/>
        </w:rPr>
        <w:t>1</w:t>
      </w:r>
      <w:r w:rsidR="00C31067" w:rsidRPr="00FB3F6D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г. № 3</w:t>
      </w:r>
      <w:r w:rsidR="00C31067" w:rsidRPr="00AC4718">
        <w:rPr>
          <w:rFonts w:ascii="Times New Roman" w:hAnsi="Times New Roman"/>
          <w:sz w:val="28"/>
          <w:szCs w:val="28"/>
          <w:lang w:eastAsia="ar-SA"/>
        </w:rPr>
        <w:t xml:space="preserve"> проведено контрольное мероприятие </w:t>
      </w:r>
      <w:r w:rsidR="00C31067" w:rsidRPr="00250864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B83981" w:rsidRPr="00B83981">
        <w:rPr>
          <w:rFonts w:ascii="Times New Roman" w:eastAsia="Times New Roman" w:hAnsi="Times New Roman"/>
          <w:sz w:val="28"/>
          <w:szCs w:val="28"/>
          <w:lang w:eastAsia="ar-SA"/>
        </w:rPr>
        <w:t>Проверка законности, результативности использования имущества и средств бюджета Георгиевского городского округа управлением культуры и туризма администрации Георгиевского городского округа Ставропольского края за 2019-2020 годы и истекший период 2021 года</w:t>
      </w:r>
      <w:r w:rsidR="00C31067" w:rsidRPr="001E4C4D">
        <w:rPr>
          <w:rFonts w:ascii="Times New Roman" w:hAnsi="Times New Roman"/>
          <w:sz w:val="28"/>
          <w:szCs w:val="28"/>
        </w:rPr>
        <w:t>»</w:t>
      </w:r>
      <w:r w:rsidR="00C31067" w:rsidRPr="00AC4718">
        <w:rPr>
          <w:rFonts w:ascii="Times New Roman" w:hAnsi="Times New Roman"/>
          <w:sz w:val="28"/>
          <w:szCs w:val="28"/>
        </w:rPr>
        <w:t>, по</w:t>
      </w:r>
      <w:r w:rsidR="007D776A">
        <w:rPr>
          <w:rFonts w:ascii="Times New Roman" w:hAnsi="Times New Roman"/>
          <w:sz w:val="28"/>
          <w:szCs w:val="28"/>
        </w:rPr>
        <w:t xml:space="preserve"> результатам которого </w:t>
      </w:r>
      <w:r w:rsidR="008C3788">
        <w:rPr>
          <w:rFonts w:ascii="Times New Roman" w:hAnsi="Times New Roman"/>
          <w:sz w:val="28"/>
          <w:szCs w:val="28"/>
        </w:rPr>
        <w:t>установле</w:t>
      </w:r>
      <w:r w:rsidR="007D776A">
        <w:rPr>
          <w:rFonts w:ascii="Times New Roman" w:hAnsi="Times New Roman"/>
          <w:sz w:val="28"/>
          <w:szCs w:val="28"/>
        </w:rPr>
        <w:t xml:space="preserve">ны </w:t>
      </w:r>
      <w:r w:rsidR="00C31067" w:rsidRPr="00AC4718">
        <w:rPr>
          <w:rFonts w:ascii="Times New Roman" w:hAnsi="Times New Roman"/>
          <w:sz w:val="28"/>
          <w:szCs w:val="28"/>
        </w:rPr>
        <w:t xml:space="preserve">нарушения </w:t>
      </w:r>
      <w:r w:rsidR="00C168D9">
        <w:rPr>
          <w:rFonts w:ascii="Times New Roman" w:hAnsi="Times New Roman"/>
          <w:sz w:val="28"/>
          <w:szCs w:val="28"/>
        </w:rPr>
        <w:t>в части учёта муниципальной собственности</w:t>
      </w:r>
      <w:r w:rsidR="00615EBA">
        <w:rPr>
          <w:rFonts w:ascii="Times New Roman" w:hAnsi="Times New Roman"/>
          <w:sz w:val="28"/>
          <w:szCs w:val="28"/>
        </w:rPr>
        <w:t>.</w:t>
      </w:r>
    </w:p>
    <w:p w14:paraId="311877C1" w14:textId="77777777" w:rsidR="00B83981" w:rsidRPr="00B83981" w:rsidRDefault="00B83981" w:rsidP="00B839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3981">
        <w:rPr>
          <w:rFonts w:ascii="Times New Roman" w:hAnsi="Times New Roman"/>
          <w:sz w:val="28"/>
          <w:szCs w:val="28"/>
        </w:rPr>
        <w:t xml:space="preserve">В ходе выборочной инвентаризации имущества </w:t>
      </w:r>
      <w:r>
        <w:rPr>
          <w:rFonts w:ascii="Times New Roman" w:hAnsi="Times New Roman"/>
          <w:sz w:val="28"/>
          <w:szCs w:val="28"/>
        </w:rPr>
        <w:t>у</w:t>
      </w:r>
      <w:r w:rsidRPr="00B83981">
        <w:rPr>
          <w:rFonts w:ascii="Times New Roman" w:hAnsi="Times New Roman"/>
          <w:sz w:val="28"/>
          <w:szCs w:val="28"/>
        </w:rPr>
        <w:t>правления культуры</w:t>
      </w:r>
      <w:r>
        <w:rPr>
          <w:rFonts w:ascii="Times New Roman" w:hAnsi="Times New Roman"/>
          <w:sz w:val="28"/>
          <w:szCs w:val="28"/>
        </w:rPr>
        <w:t xml:space="preserve"> и туризма администрации Георгиевского городского округа</w:t>
      </w:r>
      <w:r w:rsidR="008C3788">
        <w:rPr>
          <w:rFonts w:ascii="Times New Roman" w:hAnsi="Times New Roman"/>
          <w:sz w:val="28"/>
          <w:szCs w:val="28"/>
        </w:rPr>
        <w:t xml:space="preserve"> (далее – Управление культуры)</w:t>
      </w:r>
      <w:r w:rsidRPr="00B83981">
        <w:rPr>
          <w:rFonts w:ascii="Times New Roman" w:hAnsi="Times New Roman"/>
          <w:sz w:val="28"/>
          <w:szCs w:val="28"/>
        </w:rPr>
        <w:t xml:space="preserve"> </w:t>
      </w:r>
      <w:r w:rsidR="008C3788">
        <w:rPr>
          <w:rFonts w:ascii="Times New Roman" w:hAnsi="Times New Roman"/>
          <w:sz w:val="28"/>
          <w:szCs w:val="28"/>
        </w:rPr>
        <w:t>выяв</w:t>
      </w:r>
      <w:r w:rsidR="007D776A">
        <w:rPr>
          <w:rFonts w:ascii="Times New Roman" w:hAnsi="Times New Roman"/>
          <w:sz w:val="28"/>
          <w:szCs w:val="28"/>
        </w:rPr>
        <w:t>лено с</w:t>
      </w:r>
      <w:r w:rsidR="003C4934">
        <w:rPr>
          <w:rFonts w:ascii="Times New Roman" w:hAnsi="Times New Roman"/>
          <w:sz w:val="28"/>
          <w:szCs w:val="28"/>
        </w:rPr>
        <w:t>ледующее</w:t>
      </w:r>
      <w:r w:rsidRPr="00B83981">
        <w:rPr>
          <w:rFonts w:ascii="Times New Roman" w:hAnsi="Times New Roman"/>
          <w:sz w:val="28"/>
          <w:szCs w:val="28"/>
        </w:rPr>
        <w:t>:</w:t>
      </w:r>
    </w:p>
    <w:p w14:paraId="12B70201" w14:textId="77777777" w:rsidR="00B83981" w:rsidRPr="00B83981" w:rsidRDefault="00B83981" w:rsidP="00B839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3981">
        <w:rPr>
          <w:rFonts w:ascii="Times New Roman" w:hAnsi="Times New Roman"/>
          <w:sz w:val="28"/>
          <w:szCs w:val="28"/>
        </w:rPr>
        <w:t xml:space="preserve">- неучтённые основные средства – </w:t>
      </w:r>
      <w:r w:rsidR="003C4934">
        <w:rPr>
          <w:rFonts w:ascii="Times New Roman" w:hAnsi="Times New Roman"/>
          <w:sz w:val="28"/>
          <w:szCs w:val="28"/>
        </w:rPr>
        <w:t xml:space="preserve">сплит-системы </w:t>
      </w:r>
      <w:proofErr w:type="spellStart"/>
      <w:r w:rsidR="003C4934">
        <w:rPr>
          <w:rFonts w:ascii="Times New Roman" w:hAnsi="Times New Roman"/>
          <w:sz w:val="28"/>
          <w:szCs w:val="28"/>
        </w:rPr>
        <w:t>Energolux</w:t>
      </w:r>
      <w:proofErr w:type="spellEnd"/>
      <w:r w:rsidR="003C4934">
        <w:rPr>
          <w:rFonts w:ascii="Times New Roman" w:hAnsi="Times New Roman"/>
          <w:sz w:val="28"/>
          <w:szCs w:val="28"/>
        </w:rPr>
        <w:t xml:space="preserve"> – 5 шт.</w:t>
      </w:r>
      <w:r w:rsidRPr="00B83981">
        <w:rPr>
          <w:rFonts w:ascii="Times New Roman" w:hAnsi="Times New Roman"/>
          <w:sz w:val="28"/>
          <w:szCs w:val="28"/>
        </w:rPr>
        <w:t>;</w:t>
      </w:r>
    </w:p>
    <w:p w14:paraId="11D4A081" w14:textId="77777777" w:rsidR="003C4934" w:rsidRDefault="00B83981" w:rsidP="00B839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3981">
        <w:rPr>
          <w:rFonts w:ascii="Times New Roman" w:hAnsi="Times New Roman"/>
          <w:sz w:val="28"/>
          <w:szCs w:val="28"/>
        </w:rPr>
        <w:t xml:space="preserve">- автомагнитола </w:t>
      </w:r>
      <w:proofErr w:type="spellStart"/>
      <w:r w:rsidRPr="00B83981">
        <w:rPr>
          <w:rFonts w:ascii="Times New Roman" w:hAnsi="Times New Roman"/>
          <w:sz w:val="28"/>
          <w:szCs w:val="28"/>
        </w:rPr>
        <w:t>Supra</w:t>
      </w:r>
      <w:proofErr w:type="spellEnd"/>
      <w:r w:rsidRPr="00B83981">
        <w:rPr>
          <w:rFonts w:ascii="Times New Roman" w:hAnsi="Times New Roman"/>
          <w:sz w:val="28"/>
          <w:szCs w:val="28"/>
        </w:rPr>
        <w:t xml:space="preserve"> 745 c колонками – 1 шт., стоимостью 9 900,00 руб.,</w:t>
      </w:r>
      <w:r w:rsidR="003C4934">
        <w:rPr>
          <w:rFonts w:ascii="Times New Roman" w:hAnsi="Times New Roman"/>
          <w:sz w:val="28"/>
          <w:szCs w:val="28"/>
        </w:rPr>
        <w:t xml:space="preserve"> числится</w:t>
      </w:r>
      <w:r w:rsidR="003C4934" w:rsidRPr="003C4934">
        <w:t xml:space="preserve"> </w:t>
      </w:r>
      <w:r w:rsidR="003C4934" w:rsidRPr="003C4934">
        <w:rPr>
          <w:rFonts w:ascii="Times New Roman" w:hAnsi="Times New Roman"/>
          <w:sz w:val="28"/>
          <w:szCs w:val="28"/>
        </w:rPr>
        <w:t>на балансе Управления культуры</w:t>
      </w:r>
      <w:r w:rsidR="003C4934">
        <w:rPr>
          <w:rFonts w:ascii="Times New Roman" w:hAnsi="Times New Roman"/>
          <w:sz w:val="28"/>
          <w:szCs w:val="28"/>
        </w:rPr>
        <w:t xml:space="preserve">, тогда как фактически установлена </w:t>
      </w:r>
      <w:r w:rsidR="003C4934" w:rsidRPr="003C4934">
        <w:rPr>
          <w:rFonts w:ascii="Times New Roman" w:hAnsi="Times New Roman"/>
          <w:sz w:val="28"/>
          <w:szCs w:val="28"/>
        </w:rPr>
        <w:t>на автомобиль CHEWROLET NIVA</w:t>
      </w:r>
      <w:r w:rsidR="003C4934">
        <w:rPr>
          <w:rFonts w:ascii="Times New Roman" w:hAnsi="Times New Roman"/>
          <w:sz w:val="28"/>
          <w:szCs w:val="28"/>
        </w:rPr>
        <w:t xml:space="preserve">, который передан на баланс </w:t>
      </w:r>
      <w:r w:rsidR="003C4934" w:rsidRPr="003C4934">
        <w:rPr>
          <w:rFonts w:ascii="Times New Roman" w:hAnsi="Times New Roman"/>
          <w:sz w:val="28"/>
          <w:szCs w:val="28"/>
        </w:rPr>
        <w:t>МКУ ГГО СК «Центр оказания услуг» в декабре 2020 года</w:t>
      </w:r>
      <w:r w:rsidR="00C168D9">
        <w:rPr>
          <w:rFonts w:ascii="Times New Roman" w:hAnsi="Times New Roman"/>
          <w:sz w:val="28"/>
          <w:szCs w:val="28"/>
        </w:rPr>
        <w:t>;</w:t>
      </w:r>
    </w:p>
    <w:p w14:paraId="251E3AEC" w14:textId="77777777" w:rsidR="00B83981" w:rsidRPr="00B83981" w:rsidRDefault="00B83981" w:rsidP="00B839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3981">
        <w:rPr>
          <w:rFonts w:ascii="Times New Roman" w:hAnsi="Times New Roman"/>
          <w:sz w:val="28"/>
          <w:szCs w:val="28"/>
        </w:rPr>
        <w:t xml:space="preserve">- сплит-система </w:t>
      </w:r>
      <w:proofErr w:type="spellStart"/>
      <w:r w:rsidRPr="00B83981">
        <w:rPr>
          <w:rFonts w:ascii="Times New Roman" w:hAnsi="Times New Roman"/>
          <w:sz w:val="28"/>
          <w:szCs w:val="28"/>
        </w:rPr>
        <w:t>Lassar</w:t>
      </w:r>
      <w:proofErr w:type="spellEnd"/>
      <w:r w:rsidRPr="00B83981">
        <w:rPr>
          <w:rFonts w:ascii="Times New Roman" w:hAnsi="Times New Roman"/>
          <w:sz w:val="28"/>
          <w:szCs w:val="28"/>
        </w:rPr>
        <w:t>, 1 шт. стоимостью 21500,00 руб. фактически установлена в кабинете, расположенном в здании по адресу:</w:t>
      </w:r>
      <w:r w:rsidR="008C3788">
        <w:rPr>
          <w:rFonts w:ascii="Times New Roman" w:hAnsi="Times New Roman"/>
          <w:sz w:val="28"/>
          <w:szCs w:val="28"/>
        </w:rPr>
        <w:t xml:space="preserve"> г.Георгиевск,</w:t>
      </w:r>
      <w:r w:rsidRPr="00B83981">
        <w:rPr>
          <w:rFonts w:ascii="Times New Roman" w:hAnsi="Times New Roman"/>
          <w:sz w:val="28"/>
          <w:szCs w:val="28"/>
        </w:rPr>
        <w:t xml:space="preserve"> пл. Победы, д.1 (кабинет занимает управление по делам те</w:t>
      </w:r>
      <w:r w:rsidR="00C168D9">
        <w:rPr>
          <w:rFonts w:ascii="Times New Roman" w:hAnsi="Times New Roman"/>
          <w:sz w:val="28"/>
          <w:szCs w:val="28"/>
        </w:rPr>
        <w:t xml:space="preserve">рриторий администрации </w:t>
      </w:r>
      <w:r w:rsidR="007E6A56">
        <w:rPr>
          <w:rFonts w:ascii="Times New Roman" w:hAnsi="Times New Roman"/>
          <w:sz w:val="28"/>
          <w:szCs w:val="28"/>
        </w:rPr>
        <w:t>Георгиевского городского округа</w:t>
      </w:r>
      <w:r w:rsidR="00C168D9">
        <w:rPr>
          <w:rFonts w:ascii="Times New Roman" w:hAnsi="Times New Roman"/>
          <w:sz w:val="28"/>
          <w:szCs w:val="28"/>
        </w:rPr>
        <w:t>)</w:t>
      </w:r>
      <w:r w:rsidRPr="00B83981">
        <w:rPr>
          <w:rFonts w:ascii="Times New Roman" w:hAnsi="Times New Roman"/>
          <w:sz w:val="28"/>
          <w:szCs w:val="28"/>
        </w:rPr>
        <w:t>;</w:t>
      </w:r>
    </w:p>
    <w:p w14:paraId="13C74335" w14:textId="77777777" w:rsidR="00B83981" w:rsidRDefault="00B83981" w:rsidP="00B839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3981">
        <w:rPr>
          <w:rFonts w:ascii="Times New Roman" w:hAnsi="Times New Roman"/>
          <w:sz w:val="28"/>
          <w:szCs w:val="28"/>
        </w:rPr>
        <w:t>-</w:t>
      </w:r>
      <w:r w:rsidR="00C168D9">
        <w:rPr>
          <w:rFonts w:ascii="Times New Roman" w:hAnsi="Times New Roman"/>
          <w:sz w:val="28"/>
          <w:szCs w:val="28"/>
        </w:rPr>
        <w:t xml:space="preserve"> </w:t>
      </w:r>
      <w:r w:rsidR="00507355">
        <w:rPr>
          <w:rFonts w:ascii="Times New Roman" w:hAnsi="Times New Roman"/>
          <w:sz w:val="28"/>
          <w:szCs w:val="28"/>
        </w:rPr>
        <w:t xml:space="preserve">в нарушение п.46 </w:t>
      </w:r>
      <w:r w:rsidR="007E6A56" w:rsidRPr="007E6A56">
        <w:rPr>
          <w:rFonts w:ascii="Times New Roman" w:hAnsi="Times New Roman"/>
          <w:sz w:val="28"/>
          <w:szCs w:val="28"/>
        </w:rPr>
        <w:t>Инструкци</w:t>
      </w:r>
      <w:r w:rsidR="007E6A56">
        <w:rPr>
          <w:rFonts w:ascii="Times New Roman" w:hAnsi="Times New Roman"/>
          <w:sz w:val="28"/>
          <w:szCs w:val="28"/>
        </w:rPr>
        <w:t>и</w:t>
      </w:r>
      <w:r w:rsidR="007E6A56" w:rsidRPr="007E6A56">
        <w:rPr>
          <w:rFonts w:ascii="Times New Roman" w:hAnsi="Times New Roman"/>
          <w:sz w:val="28"/>
          <w:szCs w:val="28"/>
        </w:rPr>
        <w:t xml:space="preserve"> по применению Единого плана счетов бухгалтерского учета для государственных органов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</w:t>
      </w:r>
      <w:r w:rsidR="007E6A56" w:rsidRPr="007E6A56">
        <w:rPr>
          <w:rFonts w:ascii="Times New Roman" w:hAnsi="Times New Roman"/>
          <w:sz w:val="28"/>
          <w:szCs w:val="28"/>
        </w:rPr>
        <w:lastRenderedPageBreak/>
        <w:t>учреждений</w:t>
      </w:r>
      <w:r w:rsidR="007E6A56">
        <w:rPr>
          <w:rFonts w:ascii="Times New Roman" w:hAnsi="Times New Roman"/>
          <w:sz w:val="28"/>
          <w:szCs w:val="28"/>
        </w:rPr>
        <w:t>, утверждённой приказом Минфина РФ от 01 декабря 2010 года № 157н,</w:t>
      </w:r>
      <w:r w:rsidR="00507355">
        <w:rPr>
          <w:rFonts w:ascii="Times New Roman" w:hAnsi="Times New Roman"/>
          <w:sz w:val="28"/>
          <w:szCs w:val="28"/>
        </w:rPr>
        <w:t xml:space="preserve"> </w:t>
      </w:r>
      <w:r w:rsidRPr="00B83981">
        <w:rPr>
          <w:rFonts w:ascii="Times New Roman" w:hAnsi="Times New Roman"/>
          <w:sz w:val="28"/>
          <w:szCs w:val="28"/>
        </w:rPr>
        <w:t>инвентарные номера нанесены не на все объекты</w:t>
      </w:r>
      <w:r>
        <w:rPr>
          <w:rFonts w:ascii="Times New Roman" w:hAnsi="Times New Roman"/>
          <w:sz w:val="28"/>
          <w:szCs w:val="28"/>
        </w:rPr>
        <w:t xml:space="preserve"> основных средств</w:t>
      </w:r>
      <w:r w:rsidR="00C168D9">
        <w:rPr>
          <w:rFonts w:ascii="Times New Roman" w:hAnsi="Times New Roman"/>
          <w:sz w:val="28"/>
          <w:szCs w:val="28"/>
        </w:rPr>
        <w:t>.</w:t>
      </w:r>
    </w:p>
    <w:p w14:paraId="5E6A0911" w14:textId="77777777" w:rsidR="00C31067" w:rsidRDefault="00C31067" w:rsidP="00B317A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C4718">
        <w:rPr>
          <w:rFonts w:ascii="Times New Roman" w:hAnsi="Times New Roman"/>
          <w:sz w:val="28"/>
          <w:szCs w:val="28"/>
        </w:rPr>
        <w:t xml:space="preserve">С учётом изложенного и на основании </w:t>
      </w:r>
      <w:r w:rsidR="00615EBA">
        <w:rPr>
          <w:rFonts w:ascii="Times New Roman" w:hAnsi="Times New Roman"/>
          <w:sz w:val="28"/>
          <w:szCs w:val="28"/>
        </w:rPr>
        <w:t>пункта</w:t>
      </w:r>
      <w:r w:rsidRPr="00AC4718">
        <w:rPr>
          <w:rFonts w:ascii="Times New Roman" w:hAnsi="Times New Roman"/>
          <w:sz w:val="28"/>
          <w:szCs w:val="28"/>
        </w:rPr>
        <w:t xml:space="preserve"> 1</w:t>
      </w:r>
      <w:r w:rsidR="00615EBA">
        <w:rPr>
          <w:rFonts w:ascii="Times New Roman" w:hAnsi="Times New Roman"/>
          <w:sz w:val="28"/>
          <w:szCs w:val="28"/>
        </w:rPr>
        <w:t>8</w:t>
      </w:r>
      <w:r w:rsidRPr="00AC4718">
        <w:rPr>
          <w:rFonts w:ascii="Times New Roman" w:hAnsi="Times New Roman"/>
          <w:sz w:val="28"/>
          <w:szCs w:val="28"/>
        </w:rPr>
        <w:t xml:space="preserve"> Положения о контрольно-счётной палате Георгиевского городского округа</w:t>
      </w:r>
      <w:r w:rsidR="00615EBA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Pr="00AC4718">
        <w:rPr>
          <w:rFonts w:ascii="Times New Roman" w:hAnsi="Times New Roman"/>
          <w:sz w:val="28"/>
          <w:szCs w:val="28"/>
        </w:rPr>
        <w:t>, Вам необходимо рассмотреть результаты контрольного мероприятия и принять меры</w:t>
      </w:r>
      <w:r w:rsidR="00992E34">
        <w:rPr>
          <w:rFonts w:ascii="Times New Roman" w:hAnsi="Times New Roman"/>
          <w:sz w:val="28"/>
          <w:szCs w:val="28"/>
        </w:rPr>
        <w:t xml:space="preserve"> по</w:t>
      </w:r>
      <w:r w:rsidRPr="00AC4718">
        <w:rPr>
          <w:rFonts w:ascii="Times New Roman" w:hAnsi="Times New Roman"/>
          <w:sz w:val="28"/>
          <w:szCs w:val="28"/>
        </w:rPr>
        <w:t>:</w:t>
      </w:r>
    </w:p>
    <w:p w14:paraId="24EAAF96" w14:textId="77777777" w:rsidR="00992E34" w:rsidRDefault="008E3839" w:rsidP="00B8398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507355">
        <w:rPr>
          <w:rFonts w:ascii="Times New Roman" w:hAnsi="Times New Roman"/>
          <w:bCs/>
          <w:sz w:val="28"/>
          <w:szCs w:val="28"/>
        </w:rPr>
        <w:t xml:space="preserve"> оприходованию неучтённых основных средств, выявленных в ходе инвентаризации;</w:t>
      </w:r>
    </w:p>
    <w:p w14:paraId="5A5EE23C" w14:textId="77777777" w:rsidR="00507355" w:rsidRDefault="00507355" w:rsidP="00B8398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передаче </w:t>
      </w:r>
      <w:r w:rsidRPr="00507355">
        <w:rPr>
          <w:rFonts w:ascii="Times New Roman" w:hAnsi="Times New Roman"/>
          <w:bCs/>
          <w:sz w:val="28"/>
          <w:szCs w:val="28"/>
        </w:rPr>
        <w:t>автомагнитол</w:t>
      </w:r>
      <w:r>
        <w:rPr>
          <w:rFonts w:ascii="Times New Roman" w:hAnsi="Times New Roman"/>
          <w:bCs/>
          <w:sz w:val="28"/>
          <w:szCs w:val="28"/>
        </w:rPr>
        <w:t>ы</w:t>
      </w:r>
      <w:r w:rsidRPr="0050735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07355">
        <w:rPr>
          <w:rFonts w:ascii="Times New Roman" w:hAnsi="Times New Roman"/>
          <w:bCs/>
          <w:sz w:val="28"/>
          <w:szCs w:val="28"/>
        </w:rPr>
        <w:t>Supra</w:t>
      </w:r>
      <w:proofErr w:type="spellEnd"/>
      <w:r w:rsidRPr="00507355">
        <w:rPr>
          <w:rFonts w:ascii="Times New Roman" w:hAnsi="Times New Roman"/>
          <w:bCs/>
          <w:sz w:val="28"/>
          <w:szCs w:val="28"/>
        </w:rPr>
        <w:t xml:space="preserve"> 745 c колонками</w:t>
      </w:r>
      <w:r w:rsidRPr="00507355">
        <w:t xml:space="preserve"> </w:t>
      </w:r>
      <w:r w:rsidRPr="00507355">
        <w:rPr>
          <w:rFonts w:ascii="Times New Roman" w:hAnsi="Times New Roman"/>
          <w:bCs/>
          <w:sz w:val="28"/>
          <w:szCs w:val="28"/>
        </w:rPr>
        <w:t>на баланс МКУ ГГО СК «Центр оказания услуг»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051A0259" w14:textId="77777777" w:rsidR="00507355" w:rsidRDefault="00507355" w:rsidP="00B8398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передаче сплит-систем</w:t>
      </w:r>
      <w:r w:rsidR="00615EBA">
        <w:rPr>
          <w:rFonts w:ascii="Times New Roman" w:hAnsi="Times New Roman"/>
          <w:bCs/>
          <w:sz w:val="28"/>
          <w:szCs w:val="28"/>
        </w:rPr>
        <w:t>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Lassar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на баланс администрации Георгиевского городского округа;</w:t>
      </w:r>
    </w:p>
    <w:p w14:paraId="51D8CF0C" w14:textId="701B95A5" w:rsidR="00507355" w:rsidRDefault="00507355" w:rsidP="0050735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обеспечению нанесения инвентарных номеров на</w:t>
      </w:r>
      <w:r w:rsidR="007E6A56">
        <w:rPr>
          <w:rFonts w:ascii="Times New Roman" w:hAnsi="Times New Roman"/>
          <w:bCs/>
          <w:sz w:val="28"/>
          <w:szCs w:val="28"/>
        </w:rPr>
        <w:t xml:space="preserve"> все</w:t>
      </w:r>
      <w:r>
        <w:rPr>
          <w:rFonts w:ascii="Times New Roman" w:hAnsi="Times New Roman"/>
          <w:bCs/>
          <w:sz w:val="28"/>
          <w:szCs w:val="28"/>
        </w:rPr>
        <w:t xml:space="preserve"> объекты основных средств</w:t>
      </w:r>
      <w:r w:rsidR="007E6A56">
        <w:rPr>
          <w:rFonts w:ascii="Times New Roman" w:hAnsi="Times New Roman"/>
          <w:bCs/>
          <w:sz w:val="28"/>
          <w:szCs w:val="28"/>
        </w:rPr>
        <w:t>, числящи</w:t>
      </w:r>
      <w:r w:rsidR="00AB6A90">
        <w:rPr>
          <w:rFonts w:ascii="Times New Roman" w:hAnsi="Times New Roman"/>
          <w:bCs/>
          <w:sz w:val="28"/>
          <w:szCs w:val="28"/>
        </w:rPr>
        <w:t>хся</w:t>
      </w:r>
      <w:r w:rsidR="007E6A56">
        <w:rPr>
          <w:rFonts w:ascii="Times New Roman" w:hAnsi="Times New Roman"/>
          <w:bCs/>
          <w:sz w:val="28"/>
          <w:szCs w:val="28"/>
        </w:rPr>
        <w:t xml:space="preserve"> на балансе Управления культуры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058BDA7A" w14:textId="77777777" w:rsidR="00C31067" w:rsidRPr="00AC4718" w:rsidRDefault="00C31067" w:rsidP="00B317A8">
      <w:pPr>
        <w:widowControl w:val="0"/>
        <w:spacing w:line="240" w:lineRule="auto"/>
        <w:ind w:firstLine="851"/>
        <w:jc w:val="both"/>
        <w:rPr>
          <w:rFonts w:ascii="Times New Roman" w:hAnsi="Times New Roman"/>
          <w:noProof/>
          <w:sz w:val="28"/>
          <w:szCs w:val="28"/>
          <w:highlight w:val="yellow"/>
        </w:rPr>
      </w:pPr>
      <w:r w:rsidRPr="00AC4718">
        <w:rPr>
          <w:rFonts w:ascii="Times New Roman" w:hAnsi="Times New Roman"/>
          <w:noProof/>
          <w:sz w:val="28"/>
          <w:szCs w:val="28"/>
        </w:rPr>
        <w:t>О результатах рассмотрения настоящего представления</w:t>
      </w:r>
      <w:r w:rsidRPr="00AC4718">
        <w:rPr>
          <w:rFonts w:ascii="Times New Roman" w:hAnsi="Times New Roman"/>
          <w:noProof/>
          <w:sz w:val="28"/>
          <w:szCs w:val="28"/>
          <w:vertAlign w:val="superscript"/>
        </w:rPr>
        <w:t>1</w:t>
      </w:r>
      <w:r w:rsidRPr="00AC4718">
        <w:rPr>
          <w:rFonts w:ascii="Times New Roman" w:hAnsi="Times New Roman"/>
          <w:noProof/>
          <w:sz w:val="28"/>
          <w:szCs w:val="28"/>
        </w:rPr>
        <w:t xml:space="preserve"> и принятых мерах необходимо в письменной форме проинформировать контрольно-счётную палату (с приложением копий подтверждающих документов) в течение одного месяца со дня получения представления.</w:t>
      </w:r>
    </w:p>
    <w:p w14:paraId="61492900" w14:textId="77777777" w:rsidR="00B317A8" w:rsidRDefault="00B317A8" w:rsidP="00B317A8">
      <w:pPr>
        <w:spacing w:after="0" w:line="240" w:lineRule="auto"/>
        <w:ind w:right="-284" w:hanging="6"/>
        <w:rPr>
          <w:rFonts w:ascii="Times New Roman" w:hAnsi="Times New Roman"/>
          <w:sz w:val="28"/>
          <w:szCs w:val="28"/>
        </w:rPr>
      </w:pPr>
    </w:p>
    <w:p w14:paraId="4EB6C50F" w14:textId="77777777" w:rsidR="00C31067" w:rsidRPr="00AC4718" w:rsidRDefault="00C31067" w:rsidP="00B317A8">
      <w:pPr>
        <w:spacing w:after="0" w:line="240" w:lineRule="auto"/>
        <w:ind w:right="-284" w:hanging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</w:t>
      </w:r>
      <w:r w:rsidRPr="00AC4718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  <w:r w:rsidRPr="00AC4718">
        <w:rPr>
          <w:rFonts w:ascii="Times New Roman" w:hAnsi="Times New Roman"/>
          <w:sz w:val="28"/>
          <w:szCs w:val="28"/>
        </w:rPr>
        <w:t xml:space="preserve"> </w:t>
      </w:r>
    </w:p>
    <w:p w14:paraId="54B2A50B" w14:textId="77777777" w:rsidR="00C31067" w:rsidRDefault="00C31067" w:rsidP="00B317A8">
      <w:pPr>
        <w:spacing w:after="0" w:line="240" w:lineRule="auto"/>
        <w:ind w:right="-284" w:hanging="6"/>
        <w:rPr>
          <w:rFonts w:ascii="Times New Roman" w:hAnsi="Times New Roman"/>
          <w:sz w:val="28"/>
          <w:szCs w:val="28"/>
        </w:rPr>
      </w:pPr>
      <w:r w:rsidRPr="00AC4718">
        <w:rPr>
          <w:rFonts w:ascii="Times New Roman" w:hAnsi="Times New Roman"/>
          <w:sz w:val="28"/>
          <w:szCs w:val="28"/>
        </w:rPr>
        <w:t>контрольно-счётной палаты</w:t>
      </w:r>
    </w:p>
    <w:p w14:paraId="6472739B" w14:textId="77777777" w:rsidR="00C31067" w:rsidRPr="00AC4718" w:rsidRDefault="00C31067" w:rsidP="00B317A8">
      <w:pPr>
        <w:spacing w:after="0" w:line="240" w:lineRule="auto"/>
        <w:ind w:right="-284" w:hanging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Георгиевского городского округа</w:t>
      </w:r>
      <w:r w:rsidRPr="00AC4718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E15505">
        <w:rPr>
          <w:rFonts w:ascii="Times New Roman" w:hAnsi="Times New Roman"/>
          <w:sz w:val="28"/>
          <w:szCs w:val="28"/>
        </w:rPr>
        <w:t xml:space="preserve">      </w:t>
      </w:r>
      <w:r w:rsidRPr="00AC471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Т.В. Иванова</w:t>
      </w:r>
      <w:r w:rsidRPr="00AC4718">
        <w:rPr>
          <w:rFonts w:ascii="Times New Roman" w:hAnsi="Times New Roman"/>
          <w:sz w:val="28"/>
          <w:szCs w:val="28"/>
        </w:rPr>
        <w:t xml:space="preserve"> </w:t>
      </w:r>
    </w:p>
    <w:p w14:paraId="15C9EEA2" w14:textId="77777777" w:rsidR="00C31067" w:rsidRPr="00AC4718" w:rsidRDefault="00C31067" w:rsidP="00C31067">
      <w:pPr>
        <w:ind w:right="-284" w:hanging="6"/>
        <w:rPr>
          <w:rFonts w:ascii="Times New Roman" w:hAnsi="Times New Roman"/>
        </w:rPr>
      </w:pPr>
      <w:r w:rsidRPr="00AC4718">
        <w:rPr>
          <w:rFonts w:ascii="Times New Roman" w:hAnsi="Times New Roman"/>
          <w:sz w:val="28"/>
          <w:szCs w:val="28"/>
        </w:rPr>
        <w:t xml:space="preserve">          </w:t>
      </w:r>
      <w:r w:rsidRPr="00AC4718">
        <w:rPr>
          <w:rFonts w:ascii="Times New Roman" w:hAnsi="Times New Roman"/>
        </w:rPr>
        <w:t>________________________________________________________________________________</w:t>
      </w:r>
    </w:p>
    <w:p w14:paraId="7ED470D9" w14:textId="77777777" w:rsidR="003C4934" w:rsidRPr="003C4934" w:rsidRDefault="00C31067" w:rsidP="008C3788">
      <w:pPr>
        <w:spacing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AC4718">
        <w:rPr>
          <w:rFonts w:ascii="Times New Roman" w:hAnsi="Times New Roman"/>
        </w:rPr>
        <w:t xml:space="preserve">¹ </w:t>
      </w:r>
      <w:r w:rsidR="003C4934" w:rsidRPr="003C4934">
        <w:rPr>
          <w:rFonts w:ascii="Times New Roman" w:hAnsi="Times New Roman"/>
        </w:rPr>
        <w:t>В</w:t>
      </w:r>
      <w:proofErr w:type="gramEnd"/>
      <w:r w:rsidR="003C4934" w:rsidRPr="003C4934">
        <w:rPr>
          <w:rFonts w:ascii="Times New Roman" w:hAnsi="Times New Roman"/>
        </w:rPr>
        <w:t xml:space="preserve"> соответствии со статьёй 16 Федерального закона «Об общих принципах организации и деятельности контрольно-счётных органов субъектов Российской Федерации и муниципальных образований» контрольно-счётные органы по результатам проведения контрольных мероприятий вправе вносить в проверяемые органы и организации и их должностным лицам представления. Представления контрольно-счетных органов подлежат обязательному рассмотрению. В течение одного месяца со дня получения представления, проверяемые органы и организации обязаны уведомить в письменной форме контрольно-счётный орган о принятых по результатам рассмотрения представления решениях и мерах.</w:t>
      </w:r>
    </w:p>
    <w:p w14:paraId="36FA3748" w14:textId="77777777" w:rsidR="003C4934" w:rsidRDefault="003C4934" w:rsidP="008C3788">
      <w:pPr>
        <w:spacing w:line="240" w:lineRule="auto"/>
        <w:ind w:firstLine="567"/>
        <w:jc w:val="both"/>
        <w:rPr>
          <w:rFonts w:ascii="Times New Roman" w:hAnsi="Times New Roman"/>
        </w:rPr>
      </w:pPr>
      <w:r w:rsidRPr="003C4934">
        <w:rPr>
          <w:rFonts w:ascii="Times New Roman" w:hAnsi="Times New Roman"/>
        </w:rPr>
        <w:t>Частью 20 статьи 19.5. Кодекса Российской Федерации об административных правонарушениях установлена ответственность за невыполнение в установленный срок законного предписания (представления) органа государственного (муниципального) финансового контроля.</w:t>
      </w:r>
    </w:p>
    <w:p w14:paraId="3827A823" w14:textId="77777777" w:rsidR="003C4934" w:rsidRDefault="003C4934" w:rsidP="00C31067">
      <w:pPr>
        <w:ind w:hanging="6"/>
        <w:jc w:val="both"/>
        <w:rPr>
          <w:rFonts w:ascii="Times New Roman" w:hAnsi="Times New Roman"/>
        </w:rPr>
      </w:pPr>
    </w:p>
    <w:p w14:paraId="646A1E87" w14:textId="77777777" w:rsidR="003C4934" w:rsidRDefault="003C4934" w:rsidP="00C31067">
      <w:pPr>
        <w:ind w:hanging="6"/>
        <w:jc w:val="both"/>
        <w:rPr>
          <w:rFonts w:ascii="Times New Roman" w:hAnsi="Times New Roman"/>
        </w:rPr>
      </w:pPr>
    </w:p>
    <w:sectPr w:rsidR="003C4934" w:rsidSect="00992E34">
      <w:footerReference w:type="default" r:id="rId7"/>
      <w:pgSz w:w="11906" w:h="16838"/>
      <w:pgMar w:top="709" w:right="1276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231DD" w14:textId="77777777" w:rsidR="004F52D6" w:rsidRDefault="008E3839">
      <w:pPr>
        <w:spacing w:after="0" w:line="240" w:lineRule="auto"/>
      </w:pPr>
      <w:r>
        <w:separator/>
      </w:r>
    </w:p>
  </w:endnote>
  <w:endnote w:type="continuationSeparator" w:id="0">
    <w:p w14:paraId="7455BE55" w14:textId="77777777" w:rsidR="004F52D6" w:rsidRDefault="008E3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63C29" w14:textId="77777777" w:rsidR="001E5C46" w:rsidRDefault="00122F9A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AE66FF">
      <w:rPr>
        <w:noProof/>
      </w:rPr>
      <w:t>2</w:t>
    </w:r>
    <w:r>
      <w:fldChar w:fldCharType="end"/>
    </w:r>
  </w:p>
  <w:p w14:paraId="780EABEF" w14:textId="77777777" w:rsidR="001E5C46" w:rsidRDefault="00AB6A9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21CC0" w14:textId="77777777" w:rsidR="004F52D6" w:rsidRDefault="008E3839">
      <w:pPr>
        <w:spacing w:after="0" w:line="240" w:lineRule="auto"/>
      </w:pPr>
      <w:r>
        <w:separator/>
      </w:r>
    </w:p>
  </w:footnote>
  <w:footnote w:type="continuationSeparator" w:id="0">
    <w:p w14:paraId="59AC58E6" w14:textId="77777777" w:rsidR="004F52D6" w:rsidRDefault="008E38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65E7DD6"/>
    <w:multiLevelType w:val="hybridMultilevel"/>
    <w:tmpl w:val="3F30A5F8"/>
    <w:lvl w:ilvl="0" w:tplc="B906D260">
      <w:start w:val="1"/>
      <w:numFmt w:val="decimal"/>
      <w:lvlText w:val="%1)"/>
      <w:lvlJc w:val="left"/>
      <w:pPr>
        <w:ind w:left="1256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D40"/>
    <w:rsid w:val="00036382"/>
    <w:rsid w:val="00122F9A"/>
    <w:rsid w:val="001C583C"/>
    <w:rsid w:val="002B589C"/>
    <w:rsid w:val="003C4934"/>
    <w:rsid w:val="00462360"/>
    <w:rsid w:val="004C1DD7"/>
    <w:rsid w:val="004F52D6"/>
    <w:rsid w:val="00507355"/>
    <w:rsid w:val="00615EBA"/>
    <w:rsid w:val="00655551"/>
    <w:rsid w:val="007D776A"/>
    <w:rsid w:val="007E6A56"/>
    <w:rsid w:val="00854D53"/>
    <w:rsid w:val="008C3788"/>
    <w:rsid w:val="008E3839"/>
    <w:rsid w:val="00975491"/>
    <w:rsid w:val="00992E34"/>
    <w:rsid w:val="009C0D40"/>
    <w:rsid w:val="00AB6A90"/>
    <w:rsid w:val="00AE66FF"/>
    <w:rsid w:val="00B317A8"/>
    <w:rsid w:val="00B83981"/>
    <w:rsid w:val="00B978B4"/>
    <w:rsid w:val="00C03D66"/>
    <w:rsid w:val="00C168D9"/>
    <w:rsid w:val="00C31067"/>
    <w:rsid w:val="00C86242"/>
    <w:rsid w:val="00E07915"/>
    <w:rsid w:val="00E15505"/>
    <w:rsid w:val="00F8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61B6B"/>
  <w15:chartTrackingRefBased/>
  <w15:docId w15:val="{C47DEE0B-D97E-42DA-B01F-69E113BF4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067"/>
    <w:pPr>
      <w:spacing w:line="254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31067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/>
      <w:color w:val="2E74B5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067"/>
    <w:rPr>
      <w:rFonts w:ascii="Calibri Light" w:eastAsia="Times New Roman" w:hAnsi="Calibri Light" w:cs="Times New Roman"/>
      <w:color w:val="2E74B5"/>
      <w:sz w:val="32"/>
      <w:szCs w:val="32"/>
      <w:lang w:val="x-none" w:eastAsia="x-none"/>
    </w:rPr>
  </w:style>
  <w:style w:type="paragraph" w:styleId="a3">
    <w:name w:val="List Paragraph"/>
    <w:basedOn w:val="a"/>
    <w:link w:val="a4"/>
    <w:uiPriority w:val="34"/>
    <w:qFormat/>
    <w:rsid w:val="00C31067"/>
    <w:pPr>
      <w:spacing w:line="256" w:lineRule="auto"/>
      <w:ind w:left="720"/>
      <w:contextualSpacing/>
    </w:pPr>
  </w:style>
  <w:style w:type="character" w:styleId="a5">
    <w:name w:val="Hyperlink"/>
    <w:uiPriority w:val="99"/>
    <w:unhideWhenUsed/>
    <w:rsid w:val="00C31067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C31067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C31067"/>
    <w:rPr>
      <w:rFonts w:ascii="Calibri" w:eastAsia="Calibri" w:hAnsi="Calibri" w:cs="Times New Roman"/>
      <w:lang w:val="x-none"/>
    </w:rPr>
  </w:style>
  <w:style w:type="character" w:customStyle="1" w:styleId="a4">
    <w:name w:val="Абзац списка Знак"/>
    <w:link w:val="a3"/>
    <w:uiPriority w:val="34"/>
    <w:locked/>
    <w:rsid w:val="008E3839"/>
    <w:rPr>
      <w:rFonts w:ascii="Calibri" w:eastAsia="Calibri" w:hAnsi="Calibri" w:cs="Times New Roman"/>
    </w:rPr>
  </w:style>
  <w:style w:type="paragraph" w:customStyle="1" w:styleId="ConsPlusNormal">
    <w:name w:val="ConsPlusNormal"/>
    <w:rsid w:val="008E38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KSPZAM</dc:creator>
  <cp:keywords/>
  <dc:description/>
  <cp:lastModifiedBy>КСП</cp:lastModifiedBy>
  <cp:revision>18</cp:revision>
  <dcterms:created xsi:type="dcterms:W3CDTF">2021-03-29T11:56:00Z</dcterms:created>
  <dcterms:modified xsi:type="dcterms:W3CDTF">2022-01-11T14:12:00Z</dcterms:modified>
</cp:coreProperties>
</file>