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 w:rsidRPr="00E00F6B">
        <w:rPr>
          <w:rFonts w:ascii="Times New Roman" w:hAnsi="Times New Roman"/>
          <w:sz w:val="28"/>
          <w:szCs w:val="28"/>
        </w:rPr>
        <w:t xml:space="preserve">2017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="00980A5D" w:rsidRPr="00E00F6B"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</w:t>
      </w:r>
      <w:proofErr w:type="spellStart"/>
      <w:r w:rsidRPr="00E00F6B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62BDB" w:rsidRPr="00E00F6B">
        <w:rPr>
          <w:rFonts w:ascii="Times New Roman" w:hAnsi="Times New Roman"/>
          <w:sz w:val="28"/>
          <w:szCs w:val="28"/>
        </w:rPr>
        <w:t>.</w:t>
      </w:r>
    </w:p>
    <w:p w:rsidR="00D557E0" w:rsidRPr="00E00F6B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E00F6B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E00F6B">
        <w:rPr>
          <w:rFonts w:ascii="Times New Roman" w:hAnsi="Times New Roman"/>
          <w:sz w:val="28"/>
          <w:szCs w:val="28"/>
        </w:rPr>
        <w:t>, замещающим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субъект</w:t>
      </w:r>
      <w:r w:rsidRPr="00E00F6B">
        <w:rPr>
          <w:rFonts w:ascii="Times New Roman" w:hAnsi="Times New Roman"/>
          <w:sz w:val="28"/>
          <w:szCs w:val="28"/>
        </w:rPr>
        <w:t>ов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E00F6B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00F6B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E00F6B">
        <w:t xml:space="preserve"> </w:t>
      </w:r>
      <w:r w:rsidRPr="00E00F6B">
        <w:t xml:space="preserve">в Центральном банке Российской Федерации, включенные в </w:t>
      </w:r>
      <w:hyperlink r:id="rId10" w:history="1">
        <w:r w:rsidRPr="00E00F6B">
          <w:t>перечень</w:t>
        </w:r>
      </w:hyperlink>
      <w:r w:rsidRPr="00E00F6B">
        <w:t>, утвержденный Советом директоров Центрального банка Российской Федерации;</w:t>
      </w:r>
    </w:p>
    <w:p w:rsidR="009B686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E00F6B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перечень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E00F6B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1F43C6" w:rsidRPr="00E00F6B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967B64" w:rsidRPr="00E00F6B">
        <w:rPr>
          <w:rFonts w:ascii="Times New Roman" w:hAnsi="Times New Roman"/>
          <w:sz w:val="28"/>
          <w:szCs w:val="28"/>
        </w:rPr>
        <w:t>) </w:t>
      </w:r>
      <w:r w:rsidRPr="00E00F6B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E00F6B">
        <w:rPr>
          <w:rFonts w:ascii="Times New Roman" w:hAnsi="Times New Roman"/>
          <w:sz w:val="28"/>
          <w:szCs w:val="28"/>
        </w:rPr>
        <w:t>а</w:t>
      </w:r>
      <w:r w:rsidR="009B6861" w:rsidRPr="00E00F6B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перечнем</w:t>
        </w:r>
      </w:hyperlink>
      <w:r w:rsidRPr="00E00F6B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E00F6B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E00F6B">
        <w:rPr>
          <w:rFonts w:ascii="Times New Roman" w:hAnsi="Times New Roman"/>
          <w:sz w:val="28"/>
          <w:szCs w:val="28"/>
        </w:rPr>
        <w:t>государственном</w:t>
      </w:r>
      <w:r w:rsidR="00981341" w:rsidRPr="00E00F6B">
        <w:rPr>
          <w:rFonts w:ascii="Times New Roman" w:hAnsi="Times New Roman"/>
          <w:sz w:val="28"/>
          <w:szCs w:val="28"/>
        </w:rPr>
        <w:t xml:space="preserve"> органе</w:t>
      </w:r>
      <w:r w:rsidRPr="00E00F6B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E00F6B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 </w:t>
      </w:r>
      <w:proofErr w:type="gramStart"/>
      <w:r w:rsidRPr="00E00F6B">
        <w:rPr>
          <w:rFonts w:ascii="Times New Roman" w:hAnsi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Служащие (работники) представляют сведения ежегодно в следующие сроки: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E00F6B">
        <w:rPr>
          <w:rFonts w:ascii="Times New Roman" w:hAnsi="Times New Roman"/>
          <w:sz w:val="28"/>
          <w:szCs w:val="28"/>
        </w:rPr>
        <w:t xml:space="preserve"> и др.</w:t>
      </w:r>
      <w:r w:rsidRPr="00E00F6B"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E00F6B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E00F6B">
        <w:rPr>
          <w:rFonts w:ascii="Times New Roman" w:hAnsi="Times New Roman"/>
          <w:sz w:val="28"/>
          <w:szCs w:val="28"/>
        </w:rPr>
        <w:t xml:space="preserve">работники </w:t>
      </w:r>
      <w:r w:rsidRPr="00E00F6B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E00F6B">
        <w:rPr>
          <w:rFonts w:ascii="Times New Roman" w:hAnsi="Times New Roman"/>
          <w:sz w:val="28"/>
          <w:szCs w:val="28"/>
        </w:rPr>
        <w:t>,</w:t>
      </w:r>
      <w:r w:rsidR="001C54EC" w:rsidRPr="00E00F6B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E00F6B">
        <w:rPr>
          <w:rFonts w:ascii="Times New Roman" w:hAnsi="Times New Roman"/>
          <w:sz w:val="28"/>
          <w:szCs w:val="28"/>
        </w:rPr>
        <w:t xml:space="preserve">, </w:t>
      </w:r>
      <w:r w:rsidR="009B6861" w:rsidRPr="00E00F6B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E00F6B">
        <w:rPr>
          <w:rFonts w:ascii="Times New Roman" w:hAnsi="Times New Roman"/>
          <w:sz w:val="28"/>
          <w:szCs w:val="28"/>
        </w:rPr>
        <w:t>и др.</w:t>
      </w:r>
      <w:r w:rsidRPr="00E00F6B"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E00F6B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E00F6B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E00F6B">
        <w:rPr>
          <w:rFonts w:ascii="Times New Roman" w:hAnsi="Times New Roman"/>
          <w:sz w:val="28"/>
          <w:szCs w:val="28"/>
        </w:rPr>
        <w:t xml:space="preserve"> </w:t>
      </w:r>
      <w:r w:rsidR="0003389D" w:rsidRPr="00E00F6B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E00F6B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E00F6B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</w:t>
      </w:r>
      <w:r w:rsidR="00980A5D" w:rsidRPr="00E00F6B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E00F6B">
        <w:rPr>
          <w:rFonts w:ascii="Times New Roman" w:hAnsi="Times New Roman"/>
          <w:sz w:val="28"/>
          <w:szCs w:val="28"/>
        </w:rPr>
        <w:t>, а также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</w:t>
      </w:r>
      <w:r w:rsidR="001F43C6" w:rsidRPr="00E00F6B">
        <w:rPr>
          <w:rFonts w:ascii="Times New Roman" w:hAnsi="Times New Roman"/>
          <w:sz w:val="28"/>
          <w:szCs w:val="28"/>
        </w:rPr>
        <w:lastRenderedPageBreak/>
        <w:t xml:space="preserve">безвозмездной сделки </w:t>
      </w:r>
      <w:r w:rsidRPr="00E00F6B"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  <w:proofErr w:type="gramEnd"/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E00F6B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E00F6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E00F6B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E00F6B">
        <w:rPr>
          <w:rFonts w:ascii="Times New Roman" w:hAnsi="Times New Roman"/>
          <w:sz w:val="28"/>
          <w:szCs w:val="28"/>
        </w:rPr>
        <w:t xml:space="preserve"> (с 1 января по </w:t>
      </w:r>
      <w:r w:rsidR="00A51C4B" w:rsidRPr="00E00F6B">
        <w:rPr>
          <w:rFonts w:ascii="Times New Roman" w:hAnsi="Times New Roman"/>
          <w:sz w:val="28"/>
          <w:szCs w:val="28"/>
        </w:rPr>
        <w:t>31 </w:t>
      </w:r>
      <w:r w:rsidRPr="00E00F6B"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  <w:proofErr w:type="gramEnd"/>
    </w:p>
    <w:p w:rsidR="00967B64" w:rsidRPr="00E00F6B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E00F6B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E00F6B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E00F6B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E00F6B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E00F6B">
        <w:rPr>
          <w:rFonts w:ascii="Times New Roman" w:hAnsi="Times New Roman"/>
          <w:sz w:val="28"/>
          <w:szCs w:val="28"/>
        </w:rPr>
        <w:t>;</w:t>
      </w:r>
    </w:p>
    <w:p w:rsidR="00967B64" w:rsidRPr="00E00F6B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E00F6B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E00F6B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Pr="00E00F6B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государственного органа, в котором он замещал должность 31 декабря </w:t>
      </w:r>
      <w:r w:rsidR="00C96FEE" w:rsidRPr="00E00F6B">
        <w:rPr>
          <w:rFonts w:ascii="Times New Roman" w:hAnsi="Times New Roman"/>
          <w:sz w:val="28"/>
          <w:szCs w:val="28"/>
        </w:rPr>
        <w:t>2017 </w:t>
      </w:r>
      <w:r w:rsidRPr="00E00F6B">
        <w:rPr>
          <w:rFonts w:ascii="Times New Roman" w:hAnsi="Times New Roman"/>
          <w:sz w:val="28"/>
          <w:szCs w:val="28"/>
        </w:rPr>
        <w:t>г.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r w:rsidR="00F168FD" w:rsidRPr="00E00F6B">
        <w:rPr>
          <w:rFonts w:ascii="Times New Roman" w:hAnsi="Times New Roman"/>
          <w:sz w:val="28"/>
          <w:szCs w:val="28"/>
        </w:rPr>
        <w:t xml:space="preserve"> замещения</w:t>
      </w:r>
      <w:r w:rsidRPr="00E00F6B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E00F6B">
        <w:rPr>
          <w:rFonts w:ascii="Times New Roman" w:hAnsi="Times New Roman"/>
          <w:sz w:val="28"/>
          <w:szCs w:val="28"/>
        </w:rPr>
        <w:t xml:space="preserve"> нескольких </w:t>
      </w:r>
      <w:r w:rsidRPr="00E00F6B">
        <w:rPr>
          <w:rFonts w:ascii="Times New Roman" w:hAnsi="Times New Roman"/>
          <w:sz w:val="28"/>
          <w:szCs w:val="28"/>
        </w:rPr>
        <w:t>должностей</w:t>
      </w:r>
      <w:r w:rsidR="008D38F8" w:rsidRPr="00E00F6B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E00F6B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E00F6B">
        <w:rPr>
          <w:rFonts w:ascii="Times New Roman" w:hAnsi="Times New Roman"/>
          <w:sz w:val="28"/>
          <w:szCs w:val="28"/>
        </w:rPr>
        <w:t xml:space="preserve">, т.е. </w:t>
      </w:r>
      <w:r w:rsidR="00F168FD" w:rsidRPr="00E00F6B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E00F6B">
        <w:rPr>
          <w:rFonts w:ascii="Times New Roman" w:hAnsi="Times New Roman"/>
          <w:sz w:val="28"/>
          <w:szCs w:val="28"/>
        </w:rPr>
        <w:t>заполняется одна</w:t>
      </w:r>
      <w:r w:rsidR="00F168FD" w:rsidRPr="00E00F6B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E00F6B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E00F6B">
        <w:rPr>
          <w:rFonts w:ascii="Times New Roman" w:hAnsi="Times New Roman"/>
          <w:sz w:val="28"/>
          <w:szCs w:val="28"/>
        </w:rPr>
        <w:t xml:space="preserve">работником </w:t>
      </w:r>
      <w:r w:rsidRPr="00E00F6B">
        <w:rPr>
          <w:rFonts w:ascii="Times New Roman" w:hAnsi="Times New Roman"/>
          <w:sz w:val="28"/>
          <w:szCs w:val="28"/>
        </w:rPr>
        <w:t>заключ</w:t>
      </w:r>
      <w:r w:rsidR="00105EFF" w:rsidRPr="00E00F6B">
        <w:rPr>
          <w:rFonts w:ascii="Times New Roman" w:hAnsi="Times New Roman"/>
          <w:sz w:val="28"/>
          <w:szCs w:val="28"/>
        </w:rPr>
        <w:t>ен</w:t>
      </w:r>
      <w:r w:rsidRPr="00E00F6B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E00F6B">
        <w:rPr>
          <w:rFonts w:ascii="Times New Roman" w:hAnsi="Times New Roman"/>
          <w:sz w:val="28"/>
          <w:szCs w:val="28"/>
        </w:rPr>
        <w:t>у другого работодателя</w:t>
      </w:r>
      <w:r w:rsidRPr="00E00F6B">
        <w:rPr>
          <w:rFonts w:ascii="Times New Roman" w:hAnsi="Times New Roman"/>
          <w:sz w:val="28"/>
          <w:szCs w:val="28"/>
        </w:rPr>
        <w:t>)</w:t>
      </w:r>
      <w:r w:rsidR="00105EFF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E00F6B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E00F6B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E00F6B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E00F6B">
        <w:rPr>
          <w:rFonts w:ascii="Times New Roman" w:hAnsi="Times New Roman"/>
          <w:sz w:val="28"/>
          <w:szCs w:val="28"/>
        </w:rPr>
        <w:t>с</w:t>
      </w:r>
      <w:r w:rsidR="00105EFF" w:rsidRPr="00E00F6B">
        <w:rPr>
          <w:rFonts w:ascii="Times New Roman" w:hAnsi="Times New Roman"/>
          <w:sz w:val="28"/>
          <w:szCs w:val="28"/>
        </w:rPr>
        <w:t>правки</w:t>
      </w:r>
      <w:r w:rsidR="007816AA" w:rsidRPr="00E00F6B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E00F6B">
        <w:rPr>
          <w:rFonts w:ascii="Times New Roman" w:hAnsi="Times New Roman"/>
          <w:sz w:val="28"/>
          <w:szCs w:val="28"/>
        </w:rPr>
        <w:t>,</w:t>
      </w:r>
      <w:r w:rsidR="007816AA" w:rsidRPr="00E00F6B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E00F6B">
        <w:rPr>
          <w:rFonts w:ascii="Times New Roman" w:hAnsi="Times New Roman"/>
          <w:sz w:val="28"/>
          <w:szCs w:val="28"/>
        </w:rPr>
        <w:t>ьи,</w:t>
      </w:r>
      <w:r w:rsidR="007816AA" w:rsidRPr="00E00F6B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</w:t>
      </w:r>
    </w:p>
    <w:p w:rsidR="00D5407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E00F6B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E00F6B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E00F6B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представляются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по состоянию 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Pr="00E00F6B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>
        <w:rPr>
          <w:rFonts w:ascii="Times New Roman" w:hAnsi="Times New Roman"/>
          <w:sz w:val="28"/>
          <w:szCs w:val="28"/>
        </w:rPr>
        <w:t>могут быть представлены служащим (работником)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E00F6B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 w:rsidRPr="00E00F6B">
        <w:rPr>
          <w:rFonts w:ascii="Times New Roman" w:hAnsi="Times New Roman"/>
          <w:sz w:val="28"/>
          <w:szCs w:val="28"/>
        </w:rPr>
        <w:t xml:space="preserve"> Федерации от 9 октября 2017 г. № 472.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E00F6B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835701" w:rsidRPr="00E00F6B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E00F6B">
        <w:rPr>
          <w:rFonts w:ascii="Times New Roman" w:hAnsi="Times New Roman"/>
          <w:sz w:val="28"/>
          <w:szCs w:val="28"/>
        </w:rPr>
        <w:t>.</w:t>
      </w:r>
      <w:r w:rsidR="00C818EA" w:rsidRPr="00E00F6B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E00F6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виде.</w:t>
      </w:r>
    </w:p>
    <w:p w:rsidR="001F43C6" w:rsidRPr="00E00F6B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</w:t>
      </w:r>
      <w:proofErr w:type="gramStart"/>
      <w:r w:rsidRPr="00E00F6B">
        <w:rPr>
          <w:rFonts w:ascii="Times New Roman" w:hAnsi="Times New Roman"/>
          <w:sz w:val="28"/>
          <w:szCs w:val="28"/>
        </w:rPr>
        <w:t>заполнять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справки с использованием специального </w:t>
      </w:r>
      <w:r w:rsidR="002A378A" w:rsidRPr="00E00F6B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E00F6B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E00F6B">
        <w:rPr>
          <w:rFonts w:ascii="Times New Roman" w:hAnsi="Times New Roman"/>
          <w:sz w:val="28"/>
          <w:szCs w:val="28"/>
        </w:rPr>
        <w:t>м</w:t>
      </w:r>
      <w:r w:rsidR="00D709FC" w:rsidRPr="00E00F6B">
        <w:rPr>
          <w:rFonts w:ascii="Times New Roman" w:hAnsi="Times New Roman"/>
          <w:sz w:val="28"/>
          <w:szCs w:val="28"/>
        </w:rPr>
        <w:t xml:space="preserve">ы </w:t>
      </w:r>
      <w:r w:rsidRPr="00E00F6B"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</w:t>
      </w:r>
      <w:proofErr w:type="gramStart"/>
      <w:r w:rsidRPr="00E00F6B">
        <w:rPr>
          <w:rFonts w:ascii="Times New Roman" w:hAnsi="Times New Roman"/>
          <w:sz w:val="28"/>
          <w:szCs w:val="28"/>
        </w:rPr>
        <w:t>ст спр</w:t>
      </w:r>
      <w:proofErr w:type="gramEnd"/>
      <w:r w:rsidRPr="00E00F6B">
        <w:rPr>
          <w:rFonts w:ascii="Times New Roman" w:hAnsi="Times New Roman"/>
          <w:sz w:val="28"/>
          <w:szCs w:val="28"/>
        </w:rPr>
        <w:t>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lastRenderedPageBreak/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</w:t>
      </w: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>ищут работу и готовы</w:t>
      </w:r>
      <w:proofErr w:type="gramEnd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E00F6B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E00F6B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 w:rsidRPr="00E00F6B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E00F6B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A32E06" w:rsidRPr="00E00F6B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E00F6B">
        <w:rPr>
          <w:rFonts w:ascii="Times New Roman" w:hAnsi="Times New Roman"/>
          <w:sz w:val="28"/>
          <w:szCs w:val="28"/>
        </w:rPr>
        <w:t>:</w:t>
      </w:r>
    </w:p>
    <w:p w:rsidR="008D2A82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E00F6B">
        <w:rPr>
          <w:rFonts w:ascii="Times New Roman" w:hAnsi="Times New Roman"/>
          <w:sz w:val="28"/>
          <w:szCs w:val="28"/>
        </w:rPr>
        <w:t>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E00F6B">
        <w:rPr>
          <w:rFonts w:ascii="Times New Roman" w:hAnsi="Times New Roman"/>
          <w:sz w:val="28"/>
          <w:szCs w:val="28"/>
        </w:rPr>
        <w:t>ая</w:t>
      </w:r>
      <w:r w:rsidR="00096ED3" w:rsidRPr="00E00F6B">
        <w:rPr>
          <w:rFonts w:ascii="Times New Roman" w:hAnsi="Times New Roman"/>
          <w:sz w:val="28"/>
          <w:szCs w:val="28"/>
        </w:rPr>
        <w:t xml:space="preserve"> баз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»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096ED3" w:rsidRPr="00E00F6B">
        <w:rPr>
          <w:rFonts w:ascii="Times New Roman" w:hAnsi="Times New Roman"/>
          <w:sz w:val="28"/>
          <w:szCs w:val="28"/>
        </w:rPr>
        <w:t xml:space="preserve"> 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E00F6B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E00F6B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E00F6B">
        <w:rPr>
          <w:rFonts w:ascii="Times New Roman" w:hAnsi="Times New Roman"/>
          <w:sz w:val="28"/>
          <w:szCs w:val="28"/>
        </w:rPr>
        <w:t>.д.).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</w:t>
      </w:r>
      <w:proofErr w:type="gramStart"/>
      <w:r w:rsidRPr="00E00F6B">
        <w:rPr>
          <w:rFonts w:ascii="Times New Roman" w:hAnsi="Times New Roman"/>
          <w:sz w:val="28"/>
          <w:szCs w:val="28"/>
        </w:rPr>
        <w:t>е-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>, в том числе обезличенного металлического счета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супруга (супруги) перечислены денежные средства данной выплаты);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</w:t>
      </w:r>
      <w:proofErr w:type="spellStart"/>
      <w:r w:rsidR="00096ED3" w:rsidRPr="00E00F6B">
        <w:rPr>
          <w:rFonts w:ascii="Times New Roman" w:hAnsi="Times New Roman" w:cs="Times New Roman"/>
          <w:sz w:val="28"/>
          <w:szCs w:val="28"/>
        </w:rPr>
        <w:t>трейд-ин</w:t>
      </w:r>
      <w:proofErr w:type="spellEnd"/>
      <w:r w:rsidR="00096ED3" w:rsidRPr="00E00F6B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Сумма в размере 300,0 тыс. 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</w:t>
      </w:r>
      <w:r w:rsidRPr="00E00F6B">
        <w:rPr>
          <w:sz w:val="28"/>
          <w:szCs w:val="28"/>
        </w:rPr>
        <w:lastRenderedPageBreak/>
        <w:t>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E00F6B">
        <w:rPr>
          <w:sz w:val="28"/>
          <w:szCs w:val="28"/>
        </w:rPr>
        <w:t xml:space="preserve"> др.;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E00F6B">
        <w:rPr>
          <w:rFonts w:ascii="Times New Roman" w:hAnsi="Times New Roman"/>
          <w:sz w:val="28"/>
          <w:szCs w:val="28"/>
        </w:rPr>
        <w:t xml:space="preserve">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E00F6B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Pr="00E00F6B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E00F6B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</w:t>
      </w:r>
      <w:r w:rsidR="005A5B3E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 w:rsidRPr="00E00F6B">
        <w:rPr>
          <w:rFonts w:ascii="Times New Roman" w:hAnsi="Times New Roman"/>
          <w:sz w:val="28"/>
          <w:szCs w:val="28"/>
        </w:rPr>
        <w:t xml:space="preserve">с </w:t>
      </w:r>
      <w:r w:rsidR="00096ED3" w:rsidRPr="00E00F6B">
        <w:rPr>
          <w:rFonts w:ascii="Times New Roman" w:hAnsi="Times New Roman"/>
          <w:sz w:val="28"/>
          <w:szCs w:val="28"/>
        </w:rPr>
        <w:t>зачисление</w:t>
      </w:r>
      <w:r w:rsidR="00544487" w:rsidRPr="00E00F6B">
        <w:rPr>
          <w:rFonts w:ascii="Times New Roman" w:hAnsi="Times New Roman"/>
          <w:sz w:val="28"/>
          <w:szCs w:val="28"/>
        </w:rPr>
        <w:t>м</w:t>
      </w:r>
      <w:r w:rsidR="00096ED3" w:rsidRPr="00E00F6B">
        <w:rPr>
          <w:rFonts w:ascii="Times New Roman" w:hAnsi="Times New Roman"/>
          <w:sz w:val="28"/>
          <w:szCs w:val="28"/>
        </w:rPr>
        <w:t xml:space="preserve"> на свой банковский счет ранее снятых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с др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угого, например, 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зарплатного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счета; </w:t>
      </w:r>
    </w:p>
    <w:p w:rsidR="009731F6" w:rsidRPr="00E00F6B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253C73" w:rsidRPr="00E00F6B">
        <w:rPr>
          <w:rFonts w:ascii="Times New Roman" w:hAnsi="Times New Roman"/>
          <w:sz w:val="28"/>
          <w:szCs w:val="28"/>
        </w:rPr>
        <w:t>1</w:t>
      </w:r>
      <w:r w:rsidRPr="00E00F6B">
        <w:rPr>
          <w:rFonts w:ascii="Times New Roman" w:hAnsi="Times New Roman"/>
          <w:sz w:val="28"/>
          <w:szCs w:val="28"/>
        </w:rPr>
        <w:t>)</w:t>
      </w:r>
      <w:r w:rsidR="005A5B3E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 w:rsidRPr="00E00F6B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274236" w:rsidRPr="00E00F6B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12) </w:t>
      </w:r>
      <w:r w:rsidR="00096ED3" w:rsidRPr="00E00F6B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 w:rsidRPr="00E00F6B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13) </w:t>
      </w:r>
      <w:r w:rsidR="00C370E3" w:rsidRPr="00E00F6B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E00F6B">
        <w:rPr>
          <w:rFonts w:ascii="Times New Roman" w:hAnsi="Times New Roman"/>
          <w:sz w:val="28"/>
          <w:szCs w:val="28"/>
        </w:rPr>
        <w:t>.</w:t>
      </w:r>
      <w:proofErr w:type="gramEnd"/>
    </w:p>
    <w:p w:rsidR="0053798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15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16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17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9</w:t>
      </w:r>
      <w:r w:rsidRPr="00E00F6B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E00F6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20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E00F6B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br/>
      </w:r>
      <w:r w:rsidR="00096ED3"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E00F6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пункте 58 настоящих </w:t>
      </w:r>
      <w:r w:rsidRPr="00E00F6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рекомендаций оснований не является нарушением.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>2014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2015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 w:rsidRPr="00E00F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Для цели реализации пункта 58 настоящих</w:t>
      </w:r>
      <w:r w:rsidR="001824C0">
        <w:rPr>
          <w:rFonts w:ascii="Times New Roman" w:hAnsi="Times New Roman"/>
          <w:sz w:val="28"/>
          <w:szCs w:val="28"/>
        </w:rPr>
        <w:t xml:space="preserve"> </w:t>
      </w:r>
      <w:r w:rsidR="001824C0" w:rsidRPr="00E00F6B">
        <w:rPr>
          <w:rFonts w:ascii="Times New Roman" w:hAnsi="Times New Roman"/>
          <w:sz w:val="28"/>
          <w:szCs w:val="28"/>
        </w:rPr>
        <w:t>Методически</w:t>
      </w:r>
      <w:r w:rsidR="001824C0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E00F6B">
        <w:rPr>
          <w:rFonts w:ascii="Times New Roman" w:hAnsi="Times New Roman"/>
          <w:sz w:val="28"/>
          <w:szCs w:val="28"/>
        </w:rPr>
        <w:t xml:space="preserve">ри </w:t>
      </w:r>
      <w:r w:rsidRPr="00E00F6B">
        <w:rPr>
          <w:rFonts w:ascii="Times New Roman" w:hAnsi="Times New Roman"/>
          <w:sz w:val="28"/>
        </w:rPr>
        <w:t>расчете</w:t>
      </w:r>
      <w:r w:rsidR="00BB5EB9" w:rsidRPr="00E00F6B">
        <w:rPr>
          <w:rFonts w:ascii="Times New Roman" w:hAnsi="Times New Roman"/>
          <w:sz w:val="28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</w:t>
      </w:r>
      <w:proofErr w:type="gramEnd"/>
      <w:r w:rsidR="00BB5EB9" w:rsidRPr="00E00F6B">
        <w:rPr>
          <w:rFonts w:ascii="Times New Roman" w:hAnsi="Times New Roman"/>
          <w:sz w:val="28"/>
        </w:rPr>
        <w:t xml:space="preserve">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</w:t>
      </w:r>
      <w:r w:rsidRPr="00E00F6B">
        <w:rPr>
          <w:rFonts w:ascii="Times New Roman" w:hAnsi="Times New Roman"/>
          <w:sz w:val="28"/>
          <w:szCs w:val="28"/>
        </w:rPr>
        <w:lastRenderedPageBreak/>
        <w:t>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884321" w:rsidRPr="00E00F6B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 xml:space="preserve">наименование и реквизиты документа, являющегося </w:t>
      </w:r>
      <w:r w:rsidRPr="00E00F6B">
        <w:lastRenderedPageBreak/>
        <w:t>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00F6B">
        <w:rPr>
          <w:rFonts w:ascii="Times New Roman" w:hAnsi="Times New Roman"/>
          <w:sz w:val="28"/>
          <w:szCs w:val="28"/>
        </w:rPr>
        <w:t>,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</w:t>
      </w:r>
      <w:r w:rsidRPr="00E00F6B">
        <w:rPr>
          <w:rFonts w:ascii="Times New Roman" w:hAnsi="Times New Roman"/>
          <w:sz w:val="28"/>
          <w:szCs w:val="28"/>
        </w:rPr>
        <w:lastRenderedPageBreak/>
        <w:t>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E00F6B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E00F6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E00F6B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E00F6B">
        <w:rPr>
          <w:rFonts w:ascii="Times New Roman" w:hAnsi="Times New Roman"/>
          <w:sz w:val="28"/>
          <w:szCs w:val="28"/>
        </w:rPr>
        <w:t>,</w:t>
      </w:r>
      <w:r w:rsidR="00DF7A65" w:rsidRPr="00E00F6B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E00F6B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E00F6B">
        <w:rPr>
          <w:rFonts w:ascii="Times New Roman" w:hAnsi="Times New Roman"/>
          <w:sz w:val="28"/>
          <w:szCs w:val="28"/>
        </w:rPr>
        <w:t xml:space="preserve"> и др.</w:t>
      </w:r>
      <w:r w:rsidR="001F2AEB"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E00F6B">
        <w:rPr>
          <w:rFonts w:ascii="Times New Roman" w:hAnsi="Times New Roman"/>
          <w:sz w:val="28"/>
          <w:szCs w:val="28"/>
        </w:rPr>
        <w:t>собственности и/или</w:t>
      </w:r>
      <w:r w:rsidRPr="00E00F6B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E00F6B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E00F6B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E00F6B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E00F6B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E00F6B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E00F6B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E00F6B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E00F6B">
        <w:rPr>
          <w:rFonts w:ascii="Times New Roman" w:hAnsi="Times New Roman"/>
          <w:sz w:val="28"/>
          <w:szCs w:val="28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3)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3 «</w:t>
      </w:r>
      <w:r w:rsidRPr="00E00F6B">
        <w:rPr>
          <w:rFonts w:ascii="Times New Roman" w:hAnsi="Times New Roman"/>
          <w:b/>
          <w:sz w:val="28"/>
          <w:szCs w:val="28"/>
        </w:rPr>
        <w:t>Квартиры</w:t>
      </w:r>
      <w:r w:rsidRPr="00E00F6B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E00F6B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другие на основании </w:t>
      </w:r>
      <w:r w:rsidR="00096ED3" w:rsidRPr="00E00F6B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E00F6B">
        <w:rPr>
          <w:rFonts w:ascii="Times New Roman" w:hAnsi="Times New Roman"/>
          <w:sz w:val="28"/>
          <w:szCs w:val="28"/>
        </w:rPr>
        <w:t>Недвижимое и</w:t>
      </w:r>
      <w:r w:rsidR="00096ED3" w:rsidRPr="00E00F6B">
        <w:rPr>
          <w:rFonts w:ascii="Times New Roman" w:hAnsi="Times New Roman"/>
          <w:sz w:val="28"/>
          <w:szCs w:val="28"/>
        </w:rPr>
        <w:t>мущество» или 6.1 «</w:t>
      </w:r>
      <w:r w:rsidR="008217B2" w:rsidRPr="00E00F6B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E00F6B">
        <w:rPr>
          <w:rFonts w:ascii="Times New Roman" w:hAnsi="Times New Roman"/>
          <w:sz w:val="28"/>
          <w:szCs w:val="28"/>
        </w:rPr>
        <w:t>находящ</w:t>
      </w:r>
      <w:r w:rsidR="008217B2" w:rsidRPr="00E00F6B">
        <w:rPr>
          <w:rFonts w:ascii="Times New Roman" w:hAnsi="Times New Roman"/>
          <w:sz w:val="28"/>
          <w:szCs w:val="28"/>
        </w:rPr>
        <w:t>и</w:t>
      </w:r>
      <w:r w:rsidR="00096ED3" w:rsidRPr="00E00F6B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графе </w:t>
      </w:r>
      <w:r w:rsidRPr="00E00F6B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E00F6B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справки </w:t>
      </w:r>
      <w:r w:rsidR="00723B5C" w:rsidRPr="00E00F6B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E00F6B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E00F6B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E00F6B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E00F6B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индекс;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район;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E00F6B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E00F6B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E00F6B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E00F6B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E00F6B">
        <w:rPr>
          <w:rFonts w:ascii="Times New Roman" w:hAnsi="Times New Roman"/>
          <w:sz w:val="28"/>
          <w:szCs w:val="28"/>
        </w:rPr>
        <w:t>Едино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E00F6B">
        <w:rPr>
          <w:rFonts w:ascii="Times New Roman" w:hAnsi="Times New Roman"/>
          <w:sz w:val="28"/>
          <w:szCs w:val="28"/>
        </w:rPr>
        <w:t>е</w:t>
      </w:r>
      <w:r w:rsidR="00523ECC" w:rsidRPr="00E00F6B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E00F6B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00F6B">
        <w:rPr>
          <w:rFonts w:ascii="Times New Roman" w:hAnsi="Times New Roman"/>
          <w:sz w:val="28"/>
          <w:szCs w:val="28"/>
        </w:rPr>
        <w:tab/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E00F6B">
        <w:rPr>
          <w:rFonts w:ascii="Times New Roman" w:hAnsi="Times New Roman"/>
          <w:sz w:val="28"/>
          <w:szCs w:val="28"/>
        </w:rPr>
        <w:t>ого закона от 21 июля 1997 г. № </w:t>
      </w:r>
      <w:r w:rsidRPr="00E00F6B">
        <w:rPr>
          <w:rFonts w:ascii="Times New Roman" w:hAnsi="Times New Roman"/>
          <w:sz w:val="28"/>
          <w:szCs w:val="28"/>
        </w:rPr>
        <w:t xml:space="preserve">122-ФЗ </w:t>
      </w:r>
      <w:r w:rsidR="00AD768F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E00F6B">
        <w:rPr>
          <w:rFonts w:ascii="Times New Roman" w:hAnsi="Times New Roman"/>
          <w:sz w:val="28"/>
          <w:szCs w:val="28"/>
        </w:rPr>
        <w:t>ЕГРН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AD768F" w:rsidRPr="00E00F6B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E00F6B">
        <w:rPr>
          <w:rFonts w:ascii="Times New Roman" w:hAnsi="Times New Roman"/>
          <w:sz w:val="28"/>
          <w:szCs w:val="28"/>
        </w:rPr>
        <w:t>ы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BD1F08" w:rsidRPr="00E00F6B">
        <w:rPr>
          <w:rFonts w:ascii="Times New Roman" w:hAnsi="Times New Roman"/>
          <w:sz w:val="28"/>
          <w:szCs w:val="28"/>
        </w:rPr>
        <w:t xml:space="preserve">то </w:t>
      </w:r>
      <w:r w:rsidRPr="00E00F6B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E00F6B">
        <w:rPr>
          <w:rFonts w:ascii="Times New Roman" w:hAnsi="Times New Roman"/>
          <w:sz w:val="28"/>
          <w:szCs w:val="28"/>
        </w:rPr>
        <w:t>бственности</w:t>
      </w:r>
      <w:r w:rsidR="00FA59A0" w:rsidRPr="00E00F6B">
        <w:rPr>
          <w:rFonts w:ascii="Times New Roman" w:hAnsi="Times New Roman"/>
          <w:sz w:val="28"/>
          <w:szCs w:val="28"/>
        </w:rPr>
        <w:t xml:space="preserve"> (н</w:t>
      </w:r>
      <w:r w:rsidR="00BD1F08" w:rsidRPr="00E00F6B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E00F6B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E00F6B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E00F6B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E00F6B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E00F6B">
        <w:rPr>
          <w:rFonts w:ascii="Times New Roman" w:hAnsi="Times New Roman"/>
          <w:sz w:val="28"/>
          <w:szCs w:val="28"/>
        </w:rPr>
        <w:t>.)</w:t>
      </w:r>
      <w:r w:rsidR="00BD1F08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Pr="00E00F6B">
        <w:rPr>
          <w:rFonts w:ascii="Times New Roman" w:hAnsi="Times New Roman"/>
          <w:sz w:val="28"/>
          <w:szCs w:val="28"/>
        </w:rPr>
        <w:t>N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E00F6B">
        <w:rPr>
          <w:rFonts w:ascii="Times New Roman" w:hAnsi="Times New Roman"/>
          <w:sz w:val="28"/>
          <w:szCs w:val="28"/>
        </w:rPr>
        <w:t xml:space="preserve">ЕГРН </w:t>
      </w:r>
      <w:r w:rsidR="00B35385" w:rsidRPr="00E00F6B">
        <w:rPr>
          <w:rFonts w:ascii="Times New Roman" w:hAnsi="Times New Roman"/>
          <w:sz w:val="28"/>
          <w:szCs w:val="28"/>
        </w:rPr>
        <w:t>77:02:0014017:1994-72/004/2017-2</w:t>
      </w:r>
      <w:r w:rsidRPr="00E00F6B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E00F6B">
        <w:rPr>
          <w:rFonts w:ascii="Times New Roman" w:hAnsi="Times New Roman"/>
          <w:sz w:val="28"/>
          <w:szCs w:val="28"/>
        </w:rPr>
        <w:t>19 </w:t>
      </w:r>
      <w:r w:rsidRPr="00E00F6B">
        <w:rPr>
          <w:rFonts w:ascii="Times New Roman" w:hAnsi="Times New Roman"/>
          <w:sz w:val="28"/>
          <w:szCs w:val="28"/>
        </w:rPr>
        <w:t xml:space="preserve">февраля </w:t>
      </w:r>
      <w:r w:rsidR="00523ECC" w:rsidRPr="00E00F6B">
        <w:rPr>
          <w:rFonts w:ascii="Times New Roman" w:hAnsi="Times New Roman"/>
          <w:sz w:val="28"/>
          <w:szCs w:val="28"/>
        </w:rPr>
        <w:t xml:space="preserve">2017 </w:t>
      </w:r>
      <w:r w:rsidRPr="00E00F6B">
        <w:rPr>
          <w:rFonts w:ascii="Times New Roman" w:hAnsi="Times New Roman"/>
          <w:sz w:val="28"/>
          <w:szCs w:val="28"/>
        </w:rPr>
        <w:t>г. и т.д.</w:t>
      </w:r>
    </w:p>
    <w:p w:rsidR="0059115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E00F6B">
        <w:rPr>
          <w:rFonts w:ascii="Times New Roman" w:hAnsi="Times New Roman"/>
          <w:b/>
          <w:sz w:val="28"/>
          <w:szCs w:val="28"/>
        </w:rPr>
        <w:t>источнике средств</w:t>
      </w:r>
      <w:r w:rsidRPr="00E00F6B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E00F6B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E00F6B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E00F6B">
        <w:rPr>
          <w:rFonts w:ascii="Times New Roman" w:hAnsi="Times New Roman"/>
          <w:sz w:val="28"/>
          <w:szCs w:val="28"/>
        </w:rPr>
        <w:t>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E00F6B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E00F6B">
        <w:lastRenderedPageBreak/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E00F6B" w:rsidRDefault="00096ED3" w:rsidP="00025686">
      <w:pPr>
        <w:pStyle w:val="ConsPlusNormal"/>
        <w:ind w:firstLine="567"/>
        <w:jc w:val="both"/>
      </w:pPr>
      <w:r w:rsidRPr="00E00F6B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E00F6B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E00F6B">
        <w:rPr>
          <w:rFonts w:ascii="Times New Roman" w:hAnsi="Times New Roman"/>
          <w:b/>
          <w:sz w:val="28"/>
          <w:szCs w:val="28"/>
        </w:rPr>
        <w:t>исключительно</w:t>
      </w:r>
      <w:r w:rsidRPr="00E00F6B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E00F6B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E00F6B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E00F6B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Pr="00E00F6B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6 Правил регистрации </w:t>
      </w:r>
      <w:r w:rsidRPr="00E00F6B">
        <w:rPr>
          <w:rFonts w:ascii="Times New Roman" w:hAnsi="Times New Roman"/>
          <w:sz w:val="28"/>
          <w:szCs w:val="28"/>
        </w:rPr>
        <w:lastRenderedPageBreak/>
        <w:t>автомототранспортн</w:t>
      </w:r>
      <w:r w:rsidR="00096ED3" w:rsidRPr="00E00F6B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средств»</w:t>
      </w:r>
      <w:r w:rsidR="005B416F" w:rsidRPr="00E00F6B">
        <w:rPr>
          <w:rFonts w:ascii="Times New Roman" w:hAnsi="Times New Roman"/>
          <w:sz w:val="28"/>
          <w:szCs w:val="28"/>
        </w:rPr>
        <w:t>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</w:t>
      </w:r>
      <w:proofErr w:type="spellStart"/>
      <w:r w:rsidRPr="00E00F6B">
        <w:rPr>
          <w:rFonts w:ascii="Times New Roman" w:hAnsi="Times New Roman"/>
          <w:sz w:val="28"/>
          <w:szCs w:val="28"/>
        </w:rPr>
        <w:t>трейд-ин</w:t>
      </w:r>
      <w:proofErr w:type="spellEnd"/>
      <w:r w:rsidRPr="00E00F6B">
        <w:rPr>
          <w:rFonts w:ascii="Times New Roman" w:hAnsi="Times New Roman"/>
          <w:sz w:val="28"/>
          <w:szCs w:val="28"/>
        </w:rPr>
        <w:t>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E00F6B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6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8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E00F6B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E00F6B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E00F6B">
        <w:rPr>
          <w:rFonts w:ascii="Times New Roman" w:hAnsi="Times New Roman"/>
          <w:sz w:val="28"/>
          <w:szCs w:val="28"/>
        </w:rPr>
        <w:t>водного</w:t>
      </w:r>
      <w:r w:rsidR="00061535" w:rsidRPr="00E00F6B">
        <w:rPr>
          <w:rFonts w:ascii="Times New Roman" w:hAnsi="Times New Roman"/>
          <w:sz w:val="28"/>
          <w:szCs w:val="28"/>
        </w:rPr>
        <w:t>, воздушного</w:t>
      </w:r>
      <w:r w:rsidRPr="00E00F6B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отражается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Pr="00E00F6B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 w:rsidRPr="00E00F6B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E00F6B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Pr="00E00F6B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Pr="00E00F6B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Pr="00E00F6B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Pr="00E00F6B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банка или иной кредитной организации, в котором был открыт соответствующий счет.</w:t>
      </w:r>
    </w:p>
    <w:p w:rsidR="00835701" w:rsidRPr="00E00F6B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E00F6B">
        <w:t xml:space="preserve">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E00F6B">
        <w:rPr>
          <w:rFonts w:ascii="Times New Roman" w:hAnsi="Times New Roman"/>
          <w:sz w:val="28"/>
          <w:szCs w:val="28"/>
        </w:rPr>
        <w:t>Обезличенный металлический счет - счет, открываемы</w:t>
      </w:r>
      <w:r w:rsidR="00F845FA" w:rsidRPr="00E00F6B">
        <w:rPr>
          <w:rFonts w:ascii="Times New Roman" w:hAnsi="Times New Roman"/>
          <w:sz w:val="28"/>
          <w:szCs w:val="28"/>
        </w:rPr>
        <w:t>й</w:t>
      </w:r>
      <w:r w:rsidRPr="00E00F6B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35701" w:rsidRPr="00E00F6B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19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E00F6B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</w:t>
      </w:r>
      <w:proofErr w:type="spellStart"/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зарплатных</w:t>
      </w:r>
      <w:proofErr w:type="spellEnd"/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E00F6B">
        <w:rPr>
          <w:rFonts w:ascii="Times New Roman" w:hAnsi="Times New Roman"/>
          <w:sz w:val="28"/>
          <w:szCs w:val="28"/>
        </w:rPr>
        <w:t xml:space="preserve">Счет </w:t>
      </w:r>
      <w:proofErr w:type="spellStart"/>
      <w:r w:rsidRPr="00E00F6B">
        <w:rPr>
          <w:rFonts w:ascii="Times New Roman" w:hAnsi="Times New Roman"/>
          <w:sz w:val="28"/>
          <w:szCs w:val="28"/>
        </w:rPr>
        <w:t>зарплатной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карты, как правило, текущий. </w:t>
      </w:r>
    </w:p>
    <w:p w:rsidR="008937E4" w:rsidRPr="00E00F6B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E00F6B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0" w:history="1">
        <w:r w:rsidRPr="00E00F6B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E00F6B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E00F6B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E00F6B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5103"/>
      </w:tblGrid>
      <w:tr w:rsidR="00826B85" w:rsidRPr="00E00F6B" w:rsidTr="00826B85">
        <w:trPr>
          <w:trHeight w:val="449"/>
        </w:trPr>
        <w:tc>
          <w:tcPr>
            <w:tcW w:w="4253" w:type="dxa"/>
          </w:tcPr>
          <w:p w:rsidR="00826B85" w:rsidRPr="00E00F6B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E00F6B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E00F6B" w:rsidTr="00826B85">
        <w:trPr>
          <w:trHeight w:val="449"/>
        </w:trPr>
        <w:tc>
          <w:tcPr>
            <w:tcW w:w="4253" w:type="dxa"/>
          </w:tcPr>
          <w:p w:rsidR="00737B91" w:rsidRPr="00E00F6B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Расчетные счета открываются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эскроу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</w:tbl>
    <w:p w:rsidR="00927122" w:rsidRPr="00E00F6B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Pr="00E00F6B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Pr="00E00F6B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E00F6B">
        <w:rPr>
          <w:rFonts w:ascii="Times New Roman" w:hAnsi="Times New Roman"/>
          <w:sz w:val="28"/>
          <w:szCs w:val="28"/>
        </w:rPr>
        <w:t xml:space="preserve">лицом, которому открыт такой счет, подлежат </w:t>
      </w:r>
      <w:r w:rsidR="005C69BB" w:rsidRPr="00E00F6B">
        <w:rPr>
          <w:rFonts w:ascii="Times New Roman" w:hAnsi="Times New Roman"/>
          <w:sz w:val="28"/>
          <w:szCs w:val="28"/>
        </w:rPr>
        <w:lastRenderedPageBreak/>
        <w:t>отражению в строке 5 «Доход от ценных бумаг и долей участия в коммерческих организациях» раздела 1 справки.</w:t>
      </w:r>
    </w:p>
    <w:p w:rsidR="00835701" w:rsidRPr="00E00F6B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</w:t>
      </w:r>
      <w:r w:rsidR="00096ED3" w:rsidRPr="00E00F6B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E00F6B">
        <w:t xml:space="preserve"> </w:t>
      </w:r>
      <w:r w:rsidR="00096ED3" w:rsidRPr="00E00F6B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E00F6B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 w:rsidRPr="00E00F6B">
        <w:rPr>
          <w:rFonts w:ascii="Times New Roman" w:hAnsi="Times New Roman"/>
          <w:sz w:val="28"/>
          <w:szCs w:val="28"/>
        </w:rPr>
        <w:t>, остатке на счете</w:t>
      </w:r>
      <w:r w:rsidR="00D66DA3" w:rsidRPr="00E00F6B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E00F6B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</w:t>
      </w:r>
      <w:proofErr w:type="spellStart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пластиковой карты не допускается. 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E00F6B">
        <w:rPr>
          <w:rFonts w:ascii="Times New Roman" w:hAnsi="Times New Roman"/>
          <w:sz w:val="28"/>
          <w:szCs w:val="28"/>
        </w:rPr>
        <w:t xml:space="preserve">двадцать четвертый </w:t>
      </w:r>
      <w:r w:rsidR="00096ED3" w:rsidRPr="00E00F6B">
        <w:rPr>
          <w:rFonts w:ascii="Times New Roman" w:hAnsi="Times New Roman"/>
          <w:sz w:val="28"/>
          <w:szCs w:val="28"/>
        </w:rPr>
        <w:t>пункта 2.1 части 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E00F6B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591151" w:rsidRPr="00E00F6B">
        <w:rPr>
          <w:rFonts w:ascii="Times New Roman" w:hAnsi="Times New Roman"/>
          <w:sz w:val="28"/>
          <w:szCs w:val="28"/>
        </w:rPr>
        <w:t>27 февраля 2017</w:t>
      </w:r>
      <w:r w:rsidR="00096ED3" w:rsidRPr="00E00F6B">
        <w:rPr>
          <w:rFonts w:ascii="Times New Roman" w:hAnsi="Times New Roman"/>
          <w:sz w:val="28"/>
          <w:szCs w:val="28"/>
        </w:rPr>
        <w:t> г. № </w:t>
      </w:r>
      <w:r w:rsidR="00591151" w:rsidRPr="00E00F6B">
        <w:rPr>
          <w:rFonts w:ascii="Times New Roman" w:hAnsi="Times New Roman"/>
          <w:sz w:val="28"/>
          <w:szCs w:val="28"/>
        </w:rPr>
        <w:t>579</w:t>
      </w:r>
      <w:r w:rsidR="00096ED3" w:rsidRPr="00E00F6B">
        <w:rPr>
          <w:rFonts w:ascii="Times New Roman" w:hAnsi="Times New Roman"/>
          <w:sz w:val="28"/>
          <w:szCs w:val="28"/>
        </w:rPr>
        <w:t>-П «</w:t>
      </w:r>
      <w:r w:rsidR="00591151" w:rsidRPr="00E00F6B">
        <w:rPr>
          <w:rFonts w:ascii="Times New Roman" w:hAnsi="Times New Roman"/>
          <w:sz w:val="28"/>
          <w:szCs w:val="28"/>
        </w:rPr>
        <w:t>О плане счетов бухгалтерского</w:t>
      </w:r>
      <w:proofErr w:type="gramEnd"/>
      <w:r w:rsidR="00591151" w:rsidRPr="00E00F6B">
        <w:rPr>
          <w:rFonts w:ascii="Times New Roman" w:hAnsi="Times New Roman"/>
          <w:sz w:val="28"/>
          <w:szCs w:val="28"/>
        </w:rPr>
        <w:t xml:space="preserve"> учета для кредитных организаций и </w:t>
      </w:r>
      <w:proofErr w:type="gramStart"/>
      <w:r w:rsidR="00591151" w:rsidRPr="00E00F6B">
        <w:rPr>
          <w:rFonts w:ascii="Times New Roman" w:hAnsi="Times New Roman"/>
          <w:sz w:val="28"/>
          <w:szCs w:val="28"/>
        </w:rPr>
        <w:t>порядке</w:t>
      </w:r>
      <w:proofErr w:type="gramEnd"/>
      <w:r w:rsidR="00591151" w:rsidRPr="00E00F6B">
        <w:rPr>
          <w:rFonts w:ascii="Times New Roman" w:hAnsi="Times New Roman"/>
          <w:sz w:val="28"/>
          <w:szCs w:val="28"/>
        </w:rPr>
        <w:t xml:space="preserve"> его применения</w:t>
      </w:r>
      <w:r w:rsidR="00096ED3" w:rsidRPr="00E00F6B">
        <w:rPr>
          <w:rFonts w:ascii="Times New Roman" w:hAnsi="Times New Roman"/>
          <w:sz w:val="28"/>
          <w:szCs w:val="28"/>
        </w:rPr>
        <w:t>»).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Остаток на счете</w:t>
      </w:r>
      <w:r w:rsidRPr="00E00F6B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1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Графа </w:t>
      </w:r>
      <w:r w:rsidRPr="00E00F6B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E00F6B">
        <w:rPr>
          <w:rFonts w:ascii="Times New Roman" w:hAnsi="Times New Roman"/>
          <w:sz w:val="28"/>
          <w:szCs w:val="28"/>
        </w:rPr>
        <w:t xml:space="preserve"> заполняется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E00F6B">
        <w:rPr>
          <w:rFonts w:ascii="Times New Roman" w:hAnsi="Times New Roman"/>
          <w:sz w:val="28"/>
          <w:szCs w:val="28"/>
        </w:rPr>
        <w:t>2018</w:t>
      </w:r>
      <w:r w:rsidRPr="00E00F6B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 w:rsidRPr="00E00F6B">
        <w:rPr>
          <w:rFonts w:ascii="Times New Roman" w:hAnsi="Times New Roman"/>
          <w:sz w:val="28"/>
          <w:szCs w:val="28"/>
        </w:rPr>
        <w:t>2017</w:t>
      </w:r>
      <w:r w:rsidRPr="00E00F6B">
        <w:rPr>
          <w:rFonts w:ascii="Times New Roman" w:hAnsi="Times New Roman"/>
          <w:sz w:val="28"/>
          <w:szCs w:val="28"/>
        </w:rPr>
        <w:t> году, если эта сумма превышает общий доход служащего (работника) и его супруги (супруга) за 201</w:t>
      </w:r>
      <w:r w:rsidR="00014D5E" w:rsidRPr="00E00F6B">
        <w:rPr>
          <w:rFonts w:ascii="Times New Roman" w:hAnsi="Times New Roman"/>
          <w:sz w:val="28"/>
          <w:szCs w:val="28"/>
        </w:rPr>
        <w:t>5</w:t>
      </w:r>
      <w:r w:rsidRPr="00E00F6B">
        <w:rPr>
          <w:rFonts w:ascii="Times New Roman" w:hAnsi="Times New Roman"/>
          <w:sz w:val="28"/>
          <w:szCs w:val="28"/>
        </w:rPr>
        <w:t>, 201</w:t>
      </w:r>
      <w:r w:rsidR="00014D5E" w:rsidRPr="00E00F6B">
        <w:rPr>
          <w:rFonts w:ascii="Times New Roman" w:hAnsi="Times New Roman"/>
          <w:sz w:val="28"/>
          <w:szCs w:val="28"/>
        </w:rPr>
        <w:t>6</w:t>
      </w:r>
      <w:r w:rsidRPr="00E00F6B">
        <w:rPr>
          <w:rFonts w:ascii="Times New Roman" w:hAnsi="Times New Roman"/>
          <w:sz w:val="28"/>
          <w:szCs w:val="28"/>
        </w:rPr>
        <w:t xml:space="preserve"> и </w:t>
      </w:r>
      <w:r w:rsidR="00C96FEE" w:rsidRPr="00E00F6B">
        <w:rPr>
          <w:rFonts w:ascii="Times New Roman" w:hAnsi="Times New Roman"/>
          <w:sz w:val="28"/>
          <w:szCs w:val="28"/>
        </w:rPr>
        <w:t>201</w:t>
      </w:r>
      <w:r w:rsidR="00014D5E" w:rsidRPr="00E00F6B">
        <w:rPr>
          <w:rFonts w:ascii="Times New Roman" w:hAnsi="Times New Roman"/>
          <w:sz w:val="28"/>
          <w:szCs w:val="28"/>
        </w:rPr>
        <w:t>7</w:t>
      </w:r>
      <w:r w:rsidRPr="00E00F6B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E00F6B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E00F6B">
        <w:rPr>
          <w:rFonts w:ascii="Times New Roman" w:hAnsi="Times New Roman"/>
          <w:sz w:val="28"/>
          <w:szCs w:val="28"/>
        </w:rPr>
        <w:t>от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_______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</w:t>
      </w:r>
      <w:r w:rsidRPr="00E00F6B">
        <w:rPr>
          <w:rFonts w:ascii="Times New Roman" w:hAnsi="Times New Roman"/>
          <w:sz w:val="28"/>
          <w:szCs w:val="28"/>
        </w:rPr>
        <w:lastRenderedPageBreak/>
        <w:t>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разделе </w:t>
      </w:r>
      <w:r w:rsidRPr="00E00F6B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E00F6B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E00F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размещении денежных средств в различных электронных платежных системах, например «</w:t>
      </w:r>
      <w:proofErr w:type="spellStart"/>
      <w:r w:rsidRPr="00E00F6B">
        <w:rPr>
          <w:rFonts w:ascii="Times New Roman" w:hAnsi="Times New Roman"/>
          <w:sz w:val="28"/>
          <w:szCs w:val="28"/>
        </w:rPr>
        <w:t>Яндекс</w:t>
      </w:r>
      <w:proofErr w:type="gramStart"/>
      <w:r w:rsidR="001F43C6" w:rsidRPr="00E00F6B">
        <w:rPr>
          <w:rFonts w:ascii="Times New Roman" w:hAnsi="Times New Roman"/>
          <w:sz w:val="28"/>
          <w:szCs w:val="28"/>
        </w:rPr>
        <w:t>.</w:t>
      </w:r>
      <w:r w:rsidR="007904BA" w:rsidRPr="00E00F6B">
        <w:rPr>
          <w:rFonts w:ascii="Times New Roman" w:hAnsi="Times New Roman"/>
          <w:sz w:val="28"/>
          <w:szCs w:val="28"/>
        </w:rPr>
        <w:t>Д</w:t>
      </w:r>
      <w:proofErr w:type="gramEnd"/>
      <w:r w:rsidRPr="00E00F6B">
        <w:rPr>
          <w:rFonts w:ascii="Times New Roman" w:hAnsi="Times New Roman"/>
          <w:sz w:val="28"/>
          <w:szCs w:val="28"/>
        </w:rPr>
        <w:t>еньги</w:t>
      </w:r>
      <w:proofErr w:type="spellEnd"/>
      <w:r w:rsidRPr="00E00F6B">
        <w:rPr>
          <w:rFonts w:ascii="Times New Roman" w:hAnsi="Times New Roman"/>
          <w:sz w:val="28"/>
          <w:szCs w:val="28"/>
        </w:rPr>
        <w:t>», «</w:t>
      </w:r>
      <w:proofErr w:type="spellStart"/>
      <w:r w:rsidRPr="00E00F6B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Pr="00E00F6B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E00F6B">
        <w:rPr>
          <w:rFonts w:ascii="Times New Roman" w:hAnsi="Times New Roman"/>
          <w:sz w:val="28"/>
          <w:szCs w:val="28"/>
        </w:rPr>
        <w:t xml:space="preserve">ункт </w:t>
      </w:r>
      <w:r w:rsidRPr="00E00F6B">
        <w:rPr>
          <w:rFonts w:ascii="Times New Roman" w:hAnsi="Times New Roman"/>
          <w:sz w:val="28"/>
          <w:szCs w:val="28"/>
        </w:rPr>
        <w:t>4 ст</w:t>
      </w:r>
      <w:r w:rsidR="00FB4F2E" w:rsidRPr="00E00F6B">
        <w:rPr>
          <w:rFonts w:ascii="Times New Roman" w:hAnsi="Times New Roman"/>
          <w:sz w:val="28"/>
          <w:szCs w:val="28"/>
        </w:rPr>
        <w:t>атьи</w:t>
      </w:r>
      <w:r w:rsidRPr="00E00F6B">
        <w:rPr>
          <w:rFonts w:ascii="Times New Roman" w:hAnsi="Times New Roman"/>
          <w:sz w:val="28"/>
          <w:szCs w:val="28"/>
        </w:rPr>
        <w:t xml:space="preserve"> 859 Г</w:t>
      </w:r>
      <w:r w:rsidR="00FB4F2E" w:rsidRPr="00E00F6B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E00F6B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E00F6B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2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E00F6B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</w:t>
      </w:r>
      <w:r w:rsidR="00C370E3" w:rsidRPr="00E00F6B">
        <w:rPr>
          <w:rFonts w:ascii="Times New Roman" w:hAnsi="Times New Roman"/>
          <w:sz w:val="28"/>
          <w:szCs w:val="28"/>
        </w:rPr>
        <w:lastRenderedPageBreak/>
        <w:t>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lastRenderedPageBreak/>
        <w:t>В случае</w:t>
      </w:r>
      <w:proofErr w:type="gramStart"/>
      <w:r w:rsidRPr="00E00F6B">
        <w:rPr>
          <w:rFonts w:ascii="Times New Roman" w:hAnsi="Times New Roman"/>
        </w:rPr>
        <w:t>,</w:t>
      </w:r>
      <w:proofErr w:type="gramEnd"/>
      <w:r w:rsidRPr="00E00F6B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E00F6B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E00F6B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Основанием возникновения обязательства в этом случае является договор займа с указанием даты подписания.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 xml:space="preserve">» указываются годовая процентная ставка обязательства, заложенное в обеспечение обязательства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E00F6B">
        <w:rPr>
          <w:rFonts w:ascii="Times New Roman" w:hAnsi="Times New Roman"/>
          <w:sz w:val="28"/>
          <w:szCs w:val="28"/>
        </w:rPr>
        <w:t xml:space="preserve"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</w:t>
      </w:r>
      <w:r w:rsidRPr="00E00F6B">
        <w:rPr>
          <w:rFonts w:ascii="Times New Roman" w:hAnsi="Times New Roman"/>
          <w:sz w:val="28"/>
          <w:szCs w:val="28"/>
        </w:rPr>
        <w:lastRenderedPageBreak/>
        <w:t>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Pr="00E00F6B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522B18" w:rsidRPr="00E00F6B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имуществе, транспортных средствах и ценных бумагах (в т.ч.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E00F6B">
        <w:rPr>
          <w:rFonts w:ascii="Times New Roman" w:hAnsi="Times New Roman"/>
          <w:sz w:val="28"/>
          <w:szCs w:val="28"/>
        </w:rPr>
        <w:t>7</w:t>
      </w:r>
      <w:r w:rsidR="001824C0">
        <w:rPr>
          <w:rFonts w:ascii="Times New Roman" w:hAnsi="Times New Roman"/>
          <w:sz w:val="28"/>
          <w:szCs w:val="28"/>
        </w:rPr>
        <w:t>6</w:t>
      </w:r>
      <w:r w:rsidR="00C459C2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6</w:t>
      </w:r>
      <w:r w:rsidR="002A113B" w:rsidRPr="00E00F6B">
        <w:rPr>
          <w:rFonts w:ascii="Times New Roman" w:hAnsi="Times New Roman"/>
          <w:sz w:val="28"/>
          <w:szCs w:val="28"/>
        </w:rPr>
        <w:t>-8</w:t>
      </w:r>
      <w:r w:rsidR="001824C0">
        <w:rPr>
          <w:rFonts w:ascii="Times New Roman" w:hAnsi="Times New Roman"/>
          <w:sz w:val="28"/>
          <w:szCs w:val="28"/>
        </w:rPr>
        <w:t>7</w:t>
      </w:r>
      <w:r w:rsidR="00956573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8</w:t>
      </w:r>
      <w:r w:rsidR="002A113B" w:rsidRPr="00E00F6B">
        <w:rPr>
          <w:rFonts w:ascii="Times New Roman" w:hAnsi="Times New Roman"/>
          <w:sz w:val="28"/>
          <w:szCs w:val="28"/>
        </w:rPr>
        <w:t xml:space="preserve"> </w:t>
      </w:r>
      <w:r w:rsidR="00956573" w:rsidRPr="00E00F6B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«Транспортные средства» рекомендуется указывать вид, </w:t>
      </w:r>
      <w:r w:rsidRPr="00E00F6B">
        <w:rPr>
          <w:rFonts w:ascii="Times New Roman" w:hAnsi="Times New Roman"/>
          <w:sz w:val="28"/>
          <w:szCs w:val="28"/>
        </w:rPr>
        <w:lastRenderedPageBreak/>
        <w:t>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E00F6B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E00F6B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E00F6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>
        <w:rPr>
          <w:rFonts w:ascii="Times New Roman" w:hAnsi="Times New Roman"/>
          <w:sz w:val="28"/>
          <w:szCs w:val="28"/>
        </w:rPr>
        <w:t>9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>
        <w:rPr>
          <w:rFonts w:ascii="Times New Roman" w:hAnsi="Times New Roman"/>
          <w:sz w:val="28"/>
          <w:szCs w:val="28"/>
        </w:rPr>
        <w:t>30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 w:rsidRPr="00E00F6B">
        <w:rPr>
          <w:rFonts w:ascii="Times New Roman" w:hAnsi="Times New Roman"/>
          <w:sz w:val="28"/>
          <w:szCs w:val="28"/>
        </w:rPr>
        <w:t> </w:t>
      </w:r>
      <w:r w:rsidR="00B2437B" w:rsidRPr="00E00F6B">
        <w:rPr>
          <w:rFonts w:ascii="Times New Roman" w:hAnsi="Times New Roman"/>
          <w:sz w:val="28"/>
          <w:szCs w:val="28"/>
        </w:rPr>
        <w:t>1</w:t>
      </w:r>
      <w:r w:rsidR="002A113B" w:rsidRPr="00E00F6B">
        <w:rPr>
          <w:rFonts w:ascii="Times New Roman" w:hAnsi="Times New Roman"/>
          <w:sz w:val="28"/>
          <w:szCs w:val="28"/>
        </w:rPr>
        <w:t>3</w:t>
      </w:r>
      <w:r w:rsidR="001824C0">
        <w:rPr>
          <w:rFonts w:ascii="Times New Roman" w:hAnsi="Times New Roman"/>
          <w:sz w:val="28"/>
          <w:szCs w:val="28"/>
        </w:rPr>
        <w:t>1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88117A">
      <w:headerReference w:type="default" r:id="rId25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C0" w:rsidRDefault="001824C0" w:rsidP="00204BB5">
      <w:r>
        <w:separator/>
      </w:r>
    </w:p>
  </w:endnote>
  <w:endnote w:type="continuationSeparator" w:id="0">
    <w:p w:rsidR="001824C0" w:rsidRDefault="001824C0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C0" w:rsidRDefault="001824C0" w:rsidP="00204BB5">
      <w:r>
        <w:separator/>
      </w:r>
    </w:p>
  </w:footnote>
  <w:footnote w:type="continuationSeparator" w:id="0">
    <w:p w:rsidR="001824C0" w:rsidRDefault="001824C0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C0" w:rsidRDefault="007819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1824C0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A64450">
      <w:rPr>
        <w:rFonts w:ascii="Times New Roman" w:hAnsi="Times New Roman"/>
        <w:noProof/>
        <w:sz w:val="28"/>
        <w:szCs w:val="28"/>
      </w:rPr>
      <w:t>40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1824C0" w:rsidRDefault="001824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66/contacts/div116504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br.ru/currency_base/dail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s://www.gibdd.ru/r/66/contacts/div1165058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ibdd.ru/r/77/contacts/div1145039/" TargetMode="External"/><Relationship Id="rId20" Type="http://schemas.openxmlformats.org/officeDocument/2006/relationships/hyperlink" Target="consultantplus://offline/ref=4BC6814DDC56B9B1ED04E47954C025460615ECC74F14F649C2C82A9D5718F7703D27FC49DDA3FC0Da9xC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currency_base/daily.aspx" TargetMode="External"/><Relationship Id="rId23" Type="http://schemas.openxmlformats.org/officeDocument/2006/relationships/hyperlink" Target="http://www.cbr.ru/currency_base/daily.aspx" TargetMode="Externa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://www.cbr.ru/hd_base/?PrtId=metall_base_ne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ACE9E36-F1F3-4CB6-9489-D1DB6F82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15713</Words>
  <Characters>89570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105073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Правки 3</cp:lastModifiedBy>
  <cp:revision>4</cp:revision>
  <cp:lastPrinted>2017-12-27T08:57:00Z</cp:lastPrinted>
  <dcterms:created xsi:type="dcterms:W3CDTF">2017-12-20T12:16:00Z</dcterms:created>
  <dcterms:modified xsi:type="dcterms:W3CDTF">2018-01-16T13:26:00Z</dcterms:modified>
</cp:coreProperties>
</file>