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4" w:rsidRDefault="009F2114" w:rsidP="009F2114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F2114" w:rsidRDefault="009F2114" w:rsidP="009F2114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F2114" w:rsidRDefault="00C84A0B" w:rsidP="009F2114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9F2114" w:rsidRDefault="009F2114" w:rsidP="009F2114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F2114" w:rsidRDefault="009F2114" w:rsidP="009F2114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1461">
        <w:rPr>
          <w:rFonts w:ascii="Times New Roman" w:hAnsi="Times New Roman"/>
          <w:sz w:val="28"/>
          <w:szCs w:val="28"/>
        </w:rPr>
        <w:t>___________ 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E1461">
        <w:rPr>
          <w:rFonts w:ascii="Times New Roman" w:hAnsi="Times New Roman"/>
          <w:sz w:val="28"/>
          <w:szCs w:val="28"/>
        </w:rPr>
        <w:t>____</w:t>
      </w:r>
    </w:p>
    <w:p w:rsidR="006D6010" w:rsidRDefault="006D6010" w:rsidP="009F21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4D14" w:rsidRPr="000A4706" w:rsidRDefault="008C4D14" w:rsidP="00030D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4706" w:rsidRPr="000A4706" w:rsidRDefault="000A4706" w:rsidP="00030D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4303" w:rsidRPr="000A4706" w:rsidRDefault="00524303" w:rsidP="000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706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10093" w:rsidRDefault="006D6010" w:rsidP="00931339">
      <w:pPr>
        <w:pStyle w:val="ac"/>
        <w:jc w:val="center"/>
      </w:pPr>
      <w:r w:rsidRPr="000A4706">
        <w:t>по предоставлению муниципальной услуги</w:t>
      </w:r>
      <w:r w:rsidR="00695961" w:rsidRPr="000A4706">
        <w:t xml:space="preserve"> </w:t>
      </w:r>
      <w:r w:rsidR="00810093" w:rsidRPr="000A4706">
        <w:t>«</w:t>
      </w:r>
      <w:r w:rsidR="00C84A0B">
        <w:t xml:space="preserve">Присвоение и </w:t>
      </w:r>
      <w:r w:rsidR="00810093">
        <w:t>аннулирование а</w:t>
      </w:r>
      <w:r w:rsidR="00810093">
        <w:t>д</w:t>
      </w:r>
      <w:r w:rsidR="00810093">
        <w:t>ресов земельным участкам, зданиям, строениям, сооружениям</w:t>
      </w:r>
      <w:r w:rsidR="00810093" w:rsidRPr="000A4706">
        <w:rPr>
          <w:bCs/>
        </w:rPr>
        <w:t>»</w:t>
      </w:r>
    </w:p>
    <w:p w:rsidR="00D34D42" w:rsidRPr="000A4706" w:rsidRDefault="00D34D42" w:rsidP="0081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4706" w:rsidRPr="00F31CBB" w:rsidRDefault="000A4706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0A4706" w:rsidRPr="00F31CBB" w:rsidRDefault="000A4706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A4706" w:rsidRPr="00F31CBB" w:rsidRDefault="000A4706" w:rsidP="009A2F4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0A4706" w:rsidRPr="00810093" w:rsidRDefault="000A4706" w:rsidP="009A2F4B">
      <w:pPr>
        <w:pStyle w:val="ac"/>
        <w:ind w:firstLine="708"/>
      </w:pPr>
      <w:r w:rsidRPr="00F31CBB">
        <w:rPr>
          <w:bCs/>
          <w:color w:val="000000"/>
        </w:rPr>
        <w:t>1.1.1. Административный регламент предоставления муниципальной у</w:t>
      </w:r>
      <w:r w:rsidRPr="00F31CBB">
        <w:rPr>
          <w:bCs/>
          <w:color w:val="000000"/>
        </w:rPr>
        <w:t>с</w:t>
      </w:r>
      <w:r w:rsidRPr="00F31CBB">
        <w:rPr>
          <w:bCs/>
          <w:color w:val="000000"/>
        </w:rPr>
        <w:t xml:space="preserve">луги </w:t>
      </w:r>
      <w:r w:rsidR="00810093" w:rsidRPr="000A4706">
        <w:t>«</w:t>
      </w:r>
      <w:r w:rsidR="00C84A0B">
        <w:t xml:space="preserve">Присвоение и </w:t>
      </w:r>
      <w:r w:rsidR="00810093">
        <w:t>аннулирование адресов земельным участкам, зданиям, строениям, сооружениям</w:t>
      </w:r>
      <w:r w:rsidR="00810093" w:rsidRPr="000A4706">
        <w:rPr>
          <w:bCs/>
        </w:rPr>
        <w:t>»</w:t>
      </w:r>
      <w:r w:rsidRPr="00F31CBB">
        <w:rPr>
          <w:bCs/>
          <w:color w:val="000000"/>
        </w:rPr>
        <w:t xml:space="preserve"> (далее соответственно – административный регл</w:t>
      </w:r>
      <w:r w:rsidRPr="00F31CBB">
        <w:rPr>
          <w:bCs/>
          <w:color w:val="000000"/>
        </w:rPr>
        <w:t>а</w:t>
      </w:r>
      <w:r w:rsidRPr="00F31CBB">
        <w:rPr>
          <w:bCs/>
          <w:color w:val="000000"/>
        </w:rPr>
        <w:t>мент, муниципальная услуга) разработан в целях создания благоприятных у</w:t>
      </w:r>
      <w:r w:rsidRPr="00F31CBB">
        <w:rPr>
          <w:bCs/>
          <w:color w:val="000000"/>
        </w:rPr>
        <w:t>с</w:t>
      </w:r>
      <w:r w:rsidRPr="00F31CBB">
        <w:rPr>
          <w:bCs/>
          <w:color w:val="000000"/>
        </w:rPr>
        <w:t>ловий для получения муниципальной услуги по</w:t>
      </w:r>
      <w:r w:rsidR="00335E94" w:rsidRPr="00335E94">
        <w:t xml:space="preserve"> </w:t>
      </w:r>
      <w:r w:rsidR="00C84A0B">
        <w:t xml:space="preserve">присвоению </w:t>
      </w:r>
      <w:r w:rsidR="00335E94">
        <w:t>и аннулированию ад</w:t>
      </w:r>
      <w:r w:rsidR="006415C3">
        <w:t>ресов объектам</w:t>
      </w:r>
      <w:r w:rsidR="00335E94">
        <w:t xml:space="preserve"> недвижимого имущества</w:t>
      </w:r>
      <w:r w:rsidRPr="00F31CBB">
        <w:rPr>
          <w:bCs/>
          <w:color w:val="000000"/>
        </w:rPr>
        <w:t>, создания комфортных условий для участников отношений, возникающих при предоставлении муниципальной у</w:t>
      </w:r>
      <w:r w:rsidRPr="00F31CBB">
        <w:rPr>
          <w:bCs/>
          <w:color w:val="000000"/>
        </w:rPr>
        <w:t>с</w:t>
      </w:r>
      <w:r w:rsidRPr="00F31CBB">
        <w:rPr>
          <w:bCs/>
          <w:color w:val="000000"/>
        </w:rPr>
        <w:t>луги.</w:t>
      </w:r>
    </w:p>
    <w:p w:rsidR="00701E5E" w:rsidRPr="00931339" w:rsidRDefault="000A4706" w:rsidP="009A2F4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1.1.2. Административный регламент определяет сроки, последовател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ность действий (административных процедур), порядок взаимодействия адм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нистрации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Георгиевского городского округа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(далее – администрация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округа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) через </w:t>
      </w:r>
      <w:r w:rsidR="009A2F4B">
        <w:rPr>
          <w:rFonts w:ascii="Times New Roman" w:hAnsi="Times New Roman"/>
          <w:bCs/>
          <w:color w:val="000000"/>
          <w:sz w:val="28"/>
          <w:szCs w:val="28"/>
        </w:rPr>
        <w:t>структурное подразделение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управление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архитектуры и градостроител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ства администрации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округа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(далее – 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управл</w:t>
      </w:r>
      <w:r w:rsidR="0008027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C84A0B">
        <w:rPr>
          <w:rFonts w:ascii="Times New Roman" w:hAnsi="Times New Roman"/>
          <w:bCs/>
          <w:color w:val="000000"/>
          <w:sz w:val="28"/>
          <w:szCs w:val="28"/>
        </w:rPr>
        <w:t>ние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31339">
        <w:rPr>
          <w:rFonts w:ascii="Times New Roman" w:hAnsi="Times New Roman"/>
          <w:bCs/>
          <w:color w:val="000000"/>
          <w:sz w:val="28"/>
          <w:szCs w:val="28"/>
        </w:rPr>
        <w:t>с заявителем, и иными орган</w:t>
      </w:r>
      <w:r w:rsidRPr="00931339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931339">
        <w:rPr>
          <w:rFonts w:ascii="Times New Roman" w:hAnsi="Times New Roman"/>
          <w:bCs/>
          <w:color w:val="000000"/>
          <w:sz w:val="28"/>
          <w:szCs w:val="28"/>
        </w:rPr>
        <w:t>зациями и учреждениями при предоставлении муниципальной услуги по запр</w:t>
      </w:r>
      <w:r w:rsidRPr="00931339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31339">
        <w:rPr>
          <w:rFonts w:ascii="Times New Roman" w:hAnsi="Times New Roman"/>
          <w:bCs/>
          <w:color w:val="000000"/>
          <w:sz w:val="28"/>
          <w:szCs w:val="28"/>
        </w:rPr>
        <w:t>су заявителя.</w:t>
      </w:r>
      <w:r w:rsidR="00F63928" w:rsidRPr="009313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36964" w:rsidRPr="00931339" w:rsidRDefault="00836964" w:rsidP="00810093">
      <w:pPr>
        <w:pStyle w:val="ac"/>
        <w:ind w:firstLine="709"/>
      </w:pPr>
      <w:r w:rsidRPr="00931339">
        <w:rPr>
          <w:bCs/>
          <w:color w:val="000000"/>
        </w:rPr>
        <w:t>Муниципальная услуга предоставляется в слу</w:t>
      </w:r>
      <w:r w:rsidR="00810093" w:rsidRPr="00931339">
        <w:rPr>
          <w:bCs/>
          <w:color w:val="000000"/>
        </w:rPr>
        <w:t>чаях</w:t>
      </w:r>
      <w:r w:rsidRPr="00931339">
        <w:rPr>
          <w:bCs/>
          <w:color w:val="000000"/>
        </w:rPr>
        <w:t>:</w:t>
      </w:r>
    </w:p>
    <w:p w:rsidR="00836964" w:rsidRPr="00931339" w:rsidRDefault="00836964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339">
        <w:rPr>
          <w:rFonts w:ascii="Times New Roman" w:hAnsi="Times New Roman"/>
          <w:bCs/>
          <w:color w:val="000000"/>
          <w:sz w:val="28"/>
          <w:szCs w:val="28"/>
        </w:rPr>
        <w:t>образования новых земельных участков;</w:t>
      </w:r>
    </w:p>
    <w:p w:rsidR="00836964" w:rsidRPr="00931339" w:rsidRDefault="003B458E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339">
        <w:rPr>
          <w:rFonts w:ascii="Times New Roman" w:hAnsi="Times New Roman"/>
          <w:bCs/>
          <w:color w:val="000000"/>
          <w:sz w:val="28"/>
          <w:szCs w:val="28"/>
        </w:rPr>
        <w:t>строительства</w:t>
      </w:r>
      <w:r w:rsidR="00836964" w:rsidRPr="00931339">
        <w:rPr>
          <w:rFonts w:ascii="Times New Roman" w:hAnsi="Times New Roman"/>
          <w:bCs/>
          <w:color w:val="000000"/>
          <w:sz w:val="28"/>
          <w:szCs w:val="28"/>
        </w:rPr>
        <w:t xml:space="preserve"> здания, сооружения;</w:t>
      </w:r>
    </w:p>
    <w:p w:rsidR="003B458E" w:rsidRPr="00931339" w:rsidRDefault="003B458E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339">
        <w:rPr>
          <w:rFonts w:ascii="Times New Roman" w:hAnsi="Times New Roman"/>
          <w:bCs/>
          <w:color w:val="000000"/>
          <w:sz w:val="28"/>
          <w:szCs w:val="28"/>
        </w:rPr>
        <w:t>образования новых помещений</w:t>
      </w:r>
      <w:r w:rsidR="00DE48F6" w:rsidRPr="0093133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36964" w:rsidRPr="00931339" w:rsidRDefault="00DE48F6" w:rsidP="00DE48F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1339">
        <w:rPr>
          <w:rFonts w:ascii="Times New Roman" w:hAnsi="Times New Roman"/>
          <w:bCs/>
          <w:color w:val="000000"/>
          <w:sz w:val="28"/>
          <w:szCs w:val="28"/>
        </w:rPr>
        <w:t>устранения разночтений между адресом здания, сооружения, объекта н</w:t>
      </w:r>
      <w:r w:rsidRPr="00931339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931339">
        <w:rPr>
          <w:rFonts w:ascii="Times New Roman" w:hAnsi="Times New Roman"/>
          <w:bCs/>
          <w:color w:val="000000"/>
          <w:sz w:val="28"/>
          <w:szCs w:val="28"/>
        </w:rPr>
        <w:t>завершенного строительства и адресом земельного участка.</w:t>
      </w:r>
    </w:p>
    <w:p w:rsidR="000A4706" w:rsidRPr="00931339" w:rsidRDefault="000A4706" w:rsidP="0005160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0A4706" w:rsidRPr="00F31CBB" w:rsidRDefault="000A4706" w:rsidP="000A470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31339">
        <w:rPr>
          <w:bCs/>
          <w:sz w:val="28"/>
          <w:szCs w:val="28"/>
        </w:rPr>
        <w:t>1.2. Круг заявителей</w:t>
      </w:r>
    </w:p>
    <w:p w:rsidR="00FE4729" w:rsidRDefault="000A4706" w:rsidP="00FE47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1CBB">
        <w:rPr>
          <w:sz w:val="28"/>
          <w:szCs w:val="28"/>
        </w:rPr>
        <w:t>Заяв</w:t>
      </w:r>
      <w:r w:rsidR="00335E94">
        <w:rPr>
          <w:sz w:val="28"/>
          <w:szCs w:val="28"/>
        </w:rPr>
        <w:t xml:space="preserve">ителями муниципальной услуги </w:t>
      </w:r>
      <w:r w:rsidRPr="00F31CBB">
        <w:rPr>
          <w:sz w:val="28"/>
          <w:szCs w:val="28"/>
        </w:rPr>
        <w:t xml:space="preserve">могут быть </w:t>
      </w:r>
      <w:r w:rsidR="009E4BF6">
        <w:rPr>
          <w:sz w:val="28"/>
          <w:szCs w:val="28"/>
        </w:rPr>
        <w:t>собственники объектов недвижимого имущества</w:t>
      </w:r>
      <w:r w:rsidR="00FE4729">
        <w:rPr>
          <w:sz w:val="28"/>
          <w:szCs w:val="28"/>
        </w:rPr>
        <w:t xml:space="preserve"> либо лица, обладающие одним из следующих вещных прав на объект недвижимого имущества:</w:t>
      </w:r>
    </w:p>
    <w:p w:rsidR="00FE4729" w:rsidRDefault="00FE4729" w:rsidP="00F6392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 хозяйственного ведения;</w:t>
      </w:r>
    </w:p>
    <w:p w:rsidR="00FE4729" w:rsidRDefault="00FE4729" w:rsidP="00F6392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 оперативного управления;</w:t>
      </w:r>
    </w:p>
    <w:p w:rsidR="00FE4729" w:rsidRDefault="00FE4729" w:rsidP="00F6392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 пожизненно наследуемого владения;</w:t>
      </w:r>
    </w:p>
    <w:p w:rsidR="00FE4729" w:rsidRDefault="00FE4729" w:rsidP="00F6392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 постоя</w:t>
      </w:r>
      <w:r w:rsidR="00F63928">
        <w:rPr>
          <w:sz w:val="28"/>
          <w:szCs w:val="28"/>
        </w:rPr>
        <w:t>нного (бессрочного) пользования.</w:t>
      </w:r>
    </w:p>
    <w:p w:rsidR="00FE4729" w:rsidRPr="00FE4729" w:rsidRDefault="00FE4729" w:rsidP="00FE4729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FE4729">
        <w:rPr>
          <w:sz w:val="28"/>
          <w:szCs w:val="28"/>
        </w:rPr>
        <w:lastRenderedPageBreak/>
        <w:t>С заявлением о присвоении объекту недвижимого имущества адреса или об аннулировании его адреса вправе обратиться представители заявителя, де</w:t>
      </w:r>
      <w:r w:rsidRPr="00FE4729">
        <w:rPr>
          <w:sz w:val="28"/>
          <w:szCs w:val="28"/>
        </w:rPr>
        <w:t>й</w:t>
      </w:r>
      <w:r w:rsidRPr="00FE4729">
        <w:rPr>
          <w:sz w:val="28"/>
          <w:szCs w:val="28"/>
        </w:rPr>
        <w:t>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</w:t>
      </w:r>
      <w:r w:rsidRPr="00FE4729">
        <w:rPr>
          <w:sz w:val="28"/>
          <w:szCs w:val="28"/>
        </w:rPr>
        <w:t>р</w:t>
      </w:r>
      <w:r w:rsidRPr="00FE4729">
        <w:rPr>
          <w:sz w:val="28"/>
          <w:szCs w:val="28"/>
        </w:rPr>
        <w:t>гана или органа местного самоуправления.</w:t>
      </w:r>
      <w:proofErr w:type="gramEnd"/>
    </w:p>
    <w:p w:rsidR="00FE4729" w:rsidRDefault="00FE4729" w:rsidP="00FE4729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порядке решением общего собрания указанных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ников.</w:t>
      </w:r>
    </w:p>
    <w:p w:rsidR="00FE4729" w:rsidRDefault="00FE4729" w:rsidP="00FE4729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</w:t>
      </w:r>
      <w:r>
        <w:rPr>
          <w:rFonts w:ascii="Times New Roman" w:hAnsi="Times New Roman"/>
          <w:sz w:val="28"/>
          <w:szCs w:val="28"/>
        </w:rPr>
        <w:t>е</w:t>
      </w:r>
      <w:r w:rsidR="00C47245">
        <w:rPr>
          <w:rFonts w:ascii="Times New Roman" w:hAnsi="Times New Roman"/>
          <w:sz w:val="28"/>
          <w:szCs w:val="28"/>
        </w:rPr>
        <w:t>коммерческого объединения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772E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заявлением вправе обратиться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 указанных членов некоммерческих объединений, уполномоченный на подачу такого заявления принятым в установленном законодательством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 порядке решением общего собрания </w:t>
      </w:r>
      <w:r w:rsidR="001E2B66">
        <w:rPr>
          <w:rFonts w:ascii="Times New Roman" w:hAnsi="Times New Roman"/>
          <w:sz w:val="28"/>
          <w:szCs w:val="28"/>
        </w:rPr>
        <w:t>членов такого неко</w:t>
      </w:r>
      <w:r w:rsidR="001E2B66">
        <w:rPr>
          <w:rFonts w:ascii="Times New Roman" w:hAnsi="Times New Roman"/>
          <w:sz w:val="28"/>
          <w:szCs w:val="28"/>
        </w:rPr>
        <w:t>м</w:t>
      </w:r>
      <w:r w:rsidR="001E2B66">
        <w:rPr>
          <w:rFonts w:ascii="Times New Roman" w:hAnsi="Times New Roman"/>
          <w:sz w:val="28"/>
          <w:szCs w:val="28"/>
        </w:rPr>
        <w:t>мерческого объединения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E4729" w:rsidRDefault="00FE4729" w:rsidP="00FE472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0A4706" w:rsidRPr="00AE2E0E" w:rsidRDefault="000A4706" w:rsidP="009A2F4B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1.3. Требования к порядку информирования о предоставлении муниц</w:t>
      </w:r>
      <w:r w:rsidRPr="00AE2E0E">
        <w:rPr>
          <w:bCs/>
          <w:color w:val="auto"/>
          <w:sz w:val="28"/>
          <w:szCs w:val="28"/>
        </w:rPr>
        <w:t>и</w:t>
      </w:r>
      <w:r w:rsidRPr="00AE2E0E">
        <w:rPr>
          <w:bCs/>
          <w:color w:val="auto"/>
          <w:sz w:val="28"/>
          <w:szCs w:val="28"/>
        </w:rPr>
        <w:t>пальной услуги</w:t>
      </w:r>
    </w:p>
    <w:p w:rsidR="009A2F4B" w:rsidRDefault="009A2F4B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</w:t>
      </w:r>
      <w:r w:rsidRPr="00B641B5">
        <w:rPr>
          <w:rFonts w:ascii="Times New Roman" w:hAnsi="Times New Roman"/>
          <w:sz w:val="28"/>
          <w:szCs w:val="28"/>
        </w:rPr>
        <w:t>нформация о месте нахождения и графике работы органа, предо</w:t>
      </w:r>
      <w:r w:rsidRPr="00B641B5">
        <w:rPr>
          <w:rFonts w:ascii="Times New Roman" w:hAnsi="Times New Roman"/>
          <w:sz w:val="28"/>
          <w:szCs w:val="28"/>
        </w:rPr>
        <w:t>с</w:t>
      </w:r>
      <w:r w:rsidRPr="00B641B5">
        <w:rPr>
          <w:rFonts w:ascii="Times New Roman" w:hAnsi="Times New Roman"/>
          <w:sz w:val="28"/>
          <w:szCs w:val="28"/>
        </w:rPr>
        <w:t>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органов  и   о</w:t>
      </w:r>
      <w:r w:rsidRPr="00B641B5">
        <w:rPr>
          <w:rFonts w:ascii="Times New Roman" w:hAnsi="Times New Roman"/>
          <w:sz w:val="28"/>
          <w:szCs w:val="28"/>
        </w:rPr>
        <w:t>р</w:t>
      </w:r>
      <w:r w:rsidRPr="00B641B5">
        <w:rPr>
          <w:rFonts w:ascii="Times New Roman" w:hAnsi="Times New Roman"/>
          <w:sz w:val="28"/>
          <w:szCs w:val="28"/>
        </w:rPr>
        <w:t>ганизаций, обращение в которые необходимо для получения муниципальной услуги, а также  многофункциональных  центров  предоставления государс</w:t>
      </w:r>
      <w:r w:rsidRPr="00B641B5">
        <w:rPr>
          <w:rFonts w:ascii="Times New Roman" w:hAnsi="Times New Roman"/>
          <w:sz w:val="28"/>
          <w:szCs w:val="28"/>
        </w:rPr>
        <w:t>т</w:t>
      </w:r>
      <w:r w:rsidRPr="00B641B5">
        <w:rPr>
          <w:rFonts w:ascii="Times New Roman" w:hAnsi="Times New Roman"/>
          <w:sz w:val="28"/>
          <w:szCs w:val="28"/>
        </w:rPr>
        <w:t>венных и муниципальных услуг</w:t>
      </w:r>
    </w:p>
    <w:p w:rsidR="009A2F4B" w:rsidRDefault="009A2F4B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 xml:space="preserve">Администрация </w:t>
      </w:r>
      <w:r w:rsidR="00C84A0B">
        <w:rPr>
          <w:rFonts w:ascii="Times New Roman" w:hAnsi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администрация </w:t>
      </w:r>
      <w:r w:rsidR="00C84A0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)</w:t>
      </w:r>
      <w:r w:rsidRPr="00BA78B7">
        <w:rPr>
          <w:rFonts w:ascii="Times New Roman" w:hAnsi="Times New Roman"/>
          <w:sz w:val="28"/>
          <w:szCs w:val="28"/>
        </w:rPr>
        <w:t xml:space="preserve"> расположена по адресу: </w:t>
      </w:r>
    </w:p>
    <w:p w:rsidR="009A2F4B" w:rsidRPr="00BA78B7" w:rsidRDefault="00C84A0B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A2F4B">
        <w:rPr>
          <w:rFonts w:ascii="Times New Roman" w:hAnsi="Times New Roman"/>
          <w:sz w:val="28"/>
          <w:szCs w:val="28"/>
        </w:rPr>
        <w:t xml:space="preserve">Ставропольский край, </w:t>
      </w:r>
      <w:r w:rsidR="009A2F4B" w:rsidRPr="00BA78B7">
        <w:rPr>
          <w:rFonts w:ascii="Times New Roman" w:hAnsi="Times New Roman"/>
          <w:sz w:val="28"/>
          <w:szCs w:val="28"/>
        </w:rPr>
        <w:t>город Георгиевск, площадь Победы, 1.</w:t>
      </w:r>
    </w:p>
    <w:p w:rsidR="009A2F4B" w:rsidRPr="00BA78B7" w:rsidRDefault="009A2F4B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График работы:</w:t>
      </w:r>
    </w:p>
    <w:p w:rsidR="009A2F4B" w:rsidRPr="00BA78B7" w:rsidRDefault="009A2F4B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9A2F4B" w:rsidRPr="00BA78B7" w:rsidRDefault="009A2F4B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9A2F4B" w:rsidRPr="00BA78B7" w:rsidRDefault="009A2F4B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9A2F4B" w:rsidRPr="00AE2E0E" w:rsidRDefault="00C84A0B" w:rsidP="00931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9A2F4B" w:rsidRPr="00AE2E0E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>о</w:t>
      </w:r>
      <w:r w:rsidR="009A2F4B" w:rsidRPr="00AE2E0E">
        <w:rPr>
          <w:rFonts w:ascii="Times New Roman" w:hAnsi="Times New Roman"/>
          <w:sz w:val="28"/>
          <w:szCs w:val="28"/>
        </w:rPr>
        <w:t xml:space="preserve"> по адресу:</w:t>
      </w:r>
      <w:r w:rsidR="009A2F4B" w:rsidRPr="00810A0D">
        <w:rPr>
          <w:rFonts w:ascii="Times New Roman" w:hAnsi="Times New Roman"/>
          <w:sz w:val="28"/>
          <w:szCs w:val="28"/>
        </w:rPr>
        <w:t xml:space="preserve"> </w:t>
      </w:r>
      <w:r w:rsidR="009A2F4B">
        <w:rPr>
          <w:rFonts w:ascii="Times New Roman" w:hAnsi="Times New Roman"/>
          <w:sz w:val="28"/>
          <w:szCs w:val="28"/>
        </w:rPr>
        <w:t>Российская Федерация, Ставропол</w:t>
      </w:r>
      <w:r w:rsidR="009A2F4B">
        <w:rPr>
          <w:rFonts w:ascii="Times New Roman" w:hAnsi="Times New Roman"/>
          <w:sz w:val="28"/>
          <w:szCs w:val="28"/>
        </w:rPr>
        <w:t>ь</w:t>
      </w:r>
      <w:r w:rsidR="009A2F4B">
        <w:rPr>
          <w:rFonts w:ascii="Times New Roman" w:hAnsi="Times New Roman"/>
          <w:sz w:val="28"/>
          <w:szCs w:val="28"/>
        </w:rPr>
        <w:t>ский край,</w:t>
      </w:r>
      <w:r w:rsidR="009A2F4B" w:rsidRPr="00AE2E0E">
        <w:rPr>
          <w:rFonts w:ascii="Times New Roman" w:hAnsi="Times New Roman"/>
          <w:sz w:val="28"/>
          <w:szCs w:val="28"/>
        </w:rPr>
        <w:t xml:space="preserve"> город Георгиевск, площадь Победы, 1, кабинеты № </w:t>
      </w:r>
      <w:r w:rsidR="009A2F4B">
        <w:rPr>
          <w:rFonts w:ascii="Times New Roman" w:hAnsi="Times New Roman"/>
          <w:sz w:val="28"/>
          <w:szCs w:val="28"/>
        </w:rPr>
        <w:t xml:space="preserve">17, </w:t>
      </w:r>
      <w:r w:rsidR="009A2F4B" w:rsidRPr="00AE2E0E">
        <w:rPr>
          <w:rFonts w:ascii="Times New Roman" w:hAnsi="Times New Roman"/>
          <w:sz w:val="28"/>
          <w:szCs w:val="28"/>
        </w:rPr>
        <w:t>69, 70.</w:t>
      </w:r>
    </w:p>
    <w:p w:rsidR="009A2F4B" w:rsidRPr="00AE2E0E" w:rsidRDefault="009A2F4B" w:rsidP="00931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График работы:</w:t>
      </w:r>
    </w:p>
    <w:p w:rsidR="009A2F4B" w:rsidRPr="00AE2E0E" w:rsidRDefault="009A2F4B" w:rsidP="00931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понедельник – пятница с 09 час. 00 мин. до 18 час. 00 мин.;</w:t>
      </w:r>
    </w:p>
    <w:p w:rsidR="009A2F4B" w:rsidRPr="00AE2E0E" w:rsidRDefault="009A2F4B" w:rsidP="00931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перерыв с 13 час. 00 мин. до 14 час. 00 мин.;</w:t>
      </w:r>
    </w:p>
    <w:p w:rsidR="009A2F4B" w:rsidRDefault="009A2F4B" w:rsidP="00931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выходные дни: суббота, воскресенье. </w:t>
      </w:r>
    </w:p>
    <w:p w:rsidR="009A2F4B" w:rsidRDefault="009A2F4B" w:rsidP="00931339">
      <w:pPr>
        <w:pStyle w:val="western"/>
        <w:spacing w:before="0" w:beforeAutospacing="0"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(далее - МФЦ)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</w:t>
      </w:r>
      <w:r w:rsidR="00C84A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A2F4B" w:rsidRDefault="00C84A0B" w:rsidP="00931339">
      <w:pPr>
        <w:pStyle w:val="western"/>
        <w:spacing w:before="0" w:beforeAutospacing="0"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</w:t>
      </w:r>
      <w:r w:rsidR="009A2F4B">
        <w:rPr>
          <w:rFonts w:ascii="Times New Roman" w:hAnsi="Times New Roman" w:cs="Times New Roman"/>
          <w:sz w:val="28"/>
          <w:szCs w:val="28"/>
        </w:rPr>
        <w:t>Ставропольский край, город Георгиевск, улица Калинина, 119;</w:t>
      </w:r>
    </w:p>
    <w:p w:rsidR="009A2F4B" w:rsidRDefault="009A2F4B" w:rsidP="00931339">
      <w:pPr>
        <w:pStyle w:val="western"/>
        <w:spacing w:before="0" w:beforeAutospacing="0"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A2F4B" w:rsidRDefault="009A2F4B" w:rsidP="00931339">
      <w:pPr>
        <w:pStyle w:val="western"/>
        <w:spacing w:before="0" w:beforeAutospacing="0"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понедельник - пятница с 08 час. 00 мин. до 20 час. 00 мин.;</w:t>
      </w:r>
    </w:p>
    <w:p w:rsidR="009A2F4B" w:rsidRDefault="009A2F4B" w:rsidP="00931339">
      <w:pPr>
        <w:pStyle w:val="western"/>
        <w:spacing w:before="0" w:beforeAutospacing="0"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9A2F4B" w:rsidRDefault="009A2F4B" w:rsidP="00931339">
      <w:pPr>
        <w:pStyle w:val="western"/>
        <w:spacing w:before="0" w:beforeAutospacing="0"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9A2F4B" w:rsidRDefault="009A2F4B" w:rsidP="00931339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9A2F4B" w:rsidRPr="00935049" w:rsidRDefault="009A2F4B" w:rsidP="00931339">
      <w:pPr>
        <w:pStyle w:val="a3"/>
        <w:spacing w:before="0" w:beforeAutospacing="0" w:after="0" w:afterAutospacing="0"/>
        <w:ind w:firstLine="709"/>
        <w:jc w:val="both"/>
      </w:pPr>
      <w:r w:rsidRPr="00935049">
        <w:rPr>
          <w:color w:val="00000A"/>
          <w:sz w:val="28"/>
          <w:szCs w:val="28"/>
        </w:rPr>
        <w:t xml:space="preserve">Заявители могут получить информацию </w:t>
      </w:r>
      <w:r w:rsidRPr="00935049">
        <w:rPr>
          <w:sz w:val="28"/>
          <w:szCs w:val="28"/>
        </w:rPr>
        <w:t>о месте нахождения и графиках работы органов и организаций, обращение в которые необходимо для получ</w:t>
      </w:r>
      <w:r w:rsidRPr="00935049">
        <w:rPr>
          <w:sz w:val="28"/>
          <w:szCs w:val="28"/>
        </w:rPr>
        <w:t>е</w:t>
      </w:r>
      <w:r w:rsidRPr="00935049">
        <w:rPr>
          <w:sz w:val="28"/>
          <w:szCs w:val="28"/>
        </w:rPr>
        <w:t>ния муниципальной услуги, а также многофункциональных центров предоста</w:t>
      </w:r>
      <w:r w:rsidRPr="00935049">
        <w:rPr>
          <w:sz w:val="28"/>
          <w:szCs w:val="28"/>
        </w:rPr>
        <w:t>в</w:t>
      </w:r>
      <w:r w:rsidRPr="00935049">
        <w:rPr>
          <w:sz w:val="28"/>
          <w:szCs w:val="28"/>
        </w:rPr>
        <w:t>ления государственных и муниципальных услуг, следующими способами</w:t>
      </w:r>
      <w:r w:rsidRPr="00935049">
        <w:rPr>
          <w:color w:val="00000A"/>
          <w:sz w:val="28"/>
          <w:szCs w:val="28"/>
        </w:rPr>
        <w:t xml:space="preserve">: </w:t>
      </w:r>
    </w:p>
    <w:p w:rsidR="009A2F4B" w:rsidRPr="00935049" w:rsidRDefault="009A2F4B" w:rsidP="00931339">
      <w:pPr>
        <w:pStyle w:val="a3"/>
        <w:spacing w:before="0" w:beforeAutospacing="0" w:after="0" w:afterAutospacing="0"/>
        <w:ind w:firstLine="709"/>
        <w:jc w:val="both"/>
      </w:pPr>
      <w:r w:rsidRPr="00935049">
        <w:rPr>
          <w:color w:val="00000A"/>
          <w:sz w:val="28"/>
          <w:szCs w:val="28"/>
        </w:rPr>
        <w:t xml:space="preserve">по телефону; </w:t>
      </w:r>
    </w:p>
    <w:p w:rsidR="009A2F4B" w:rsidRPr="00935049" w:rsidRDefault="009A2F4B" w:rsidP="00931339">
      <w:pPr>
        <w:pStyle w:val="a3"/>
        <w:spacing w:before="0" w:beforeAutospacing="0" w:after="0" w:afterAutospacing="0"/>
        <w:ind w:firstLine="709"/>
        <w:jc w:val="both"/>
      </w:pPr>
      <w:r w:rsidRPr="00935049">
        <w:rPr>
          <w:color w:val="00000A"/>
          <w:sz w:val="28"/>
          <w:szCs w:val="28"/>
        </w:rPr>
        <w:t xml:space="preserve">по факсимильной связи; </w:t>
      </w:r>
    </w:p>
    <w:p w:rsidR="009A2F4B" w:rsidRPr="00935049" w:rsidRDefault="009A2F4B" w:rsidP="00931339">
      <w:pPr>
        <w:pStyle w:val="a3"/>
        <w:spacing w:before="0" w:beforeAutospacing="0" w:after="0" w:afterAutospacing="0"/>
        <w:ind w:firstLine="709"/>
        <w:jc w:val="both"/>
      </w:pPr>
      <w:r w:rsidRPr="00935049">
        <w:rPr>
          <w:color w:val="00000A"/>
          <w:sz w:val="28"/>
          <w:szCs w:val="28"/>
        </w:rPr>
        <w:t>по почте;</w:t>
      </w:r>
    </w:p>
    <w:p w:rsidR="009A2F4B" w:rsidRPr="00935049" w:rsidRDefault="009A2F4B" w:rsidP="00931339">
      <w:pPr>
        <w:pStyle w:val="a3"/>
        <w:spacing w:before="0" w:beforeAutospacing="0" w:after="0" w:afterAutospacing="0"/>
        <w:ind w:firstLine="709"/>
        <w:jc w:val="both"/>
      </w:pPr>
      <w:r w:rsidRPr="00935049">
        <w:rPr>
          <w:color w:val="00000A"/>
          <w:sz w:val="28"/>
          <w:szCs w:val="28"/>
        </w:rPr>
        <w:t xml:space="preserve">по электронной почте; </w:t>
      </w:r>
    </w:p>
    <w:p w:rsidR="009A2F4B" w:rsidRPr="00935049" w:rsidRDefault="009A2F4B" w:rsidP="00931339">
      <w:pPr>
        <w:pStyle w:val="a3"/>
        <w:spacing w:before="0" w:beforeAutospacing="0" w:after="0" w:afterAutospacing="0"/>
        <w:ind w:firstLine="709"/>
        <w:jc w:val="both"/>
      </w:pPr>
      <w:r w:rsidRPr="00935049">
        <w:rPr>
          <w:color w:val="00000A"/>
          <w:sz w:val="28"/>
          <w:szCs w:val="28"/>
        </w:rPr>
        <w:t xml:space="preserve">в информационно-коммуникационной сети «Интернет»: на официальном сайте </w:t>
      </w:r>
      <w:r w:rsidR="00CD7B44">
        <w:rPr>
          <w:color w:val="00000A"/>
          <w:sz w:val="28"/>
          <w:szCs w:val="28"/>
        </w:rPr>
        <w:t>Георгиевского городского округа</w:t>
      </w:r>
      <w:r w:rsidRPr="00935049">
        <w:rPr>
          <w:color w:val="00000A"/>
          <w:sz w:val="28"/>
          <w:szCs w:val="28"/>
        </w:rPr>
        <w:t xml:space="preserve"> (</w:t>
      </w:r>
      <w:hyperlink r:id="rId8" w:history="1">
        <w:r>
          <w:rPr>
            <w:rStyle w:val="a4"/>
            <w:sz w:val="28"/>
            <w:szCs w:val="28"/>
          </w:rPr>
          <w:t>www</w:t>
        </w:r>
        <w:r w:rsidRPr="00935049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</w:rPr>
          <w:t>georgievsk</w:t>
        </w:r>
        <w:r w:rsidRPr="00935049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</w:rPr>
          <w:t>ru</w:t>
        </w:r>
      </w:hyperlink>
      <w:r w:rsidRPr="00935049">
        <w:rPr>
          <w:color w:val="00000A"/>
          <w:sz w:val="28"/>
          <w:szCs w:val="28"/>
        </w:rPr>
        <w:t>), в федеральной г</w:t>
      </w:r>
      <w:r w:rsidRPr="00935049">
        <w:rPr>
          <w:color w:val="00000A"/>
          <w:sz w:val="28"/>
          <w:szCs w:val="28"/>
        </w:rPr>
        <w:t>о</w:t>
      </w:r>
      <w:r w:rsidRPr="00935049">
        <w:rPr>
          <w:color w:val="00000A"/>
          <w:sz w:val="28"/>
          <w:szCs w:val="28"/>
        </w:rPr>
        <w:t>сударственной информационной системе «Единый портал государственных и</w:t>
      </w:r>
      <w:r>
        <w:rPr>
          <w:color w:val="00000A"/>
          <w:sz w:val="28"/>
          <w:szCs w:val="28"/>
        </w:rPr>
        <w:t> </w:t>
      </w:r>
      <w:r w:rsidRPr="00935049">
        <w:rPr>
          <w:color w:val="00000A"/>
          <w:sz w:val="28"/>
          <w:szCs w:val="28"/>
        </w:rPr>
        <w:t>муниципальных услуг (функций)» (</w:t>
      </w:r>
      <w:proofErr w:type="spellStart"/>
      <w:r>
        <w:rPr>
          <w:color w:val="00000A"/>
          <w:sz w:val="28"/>
          <w:szCs w:val="28"/>
        </w:rPr>
        <w:t>www</w:t>
      </w:r>
      <w:r w:rsidRPr="00935049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>gosuslugi</w:t>
      </w:r>
      <w:r w:rsidRPr="00935049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>ru</w:t>
      </w:r>
      <w:proofErr w:type="spellEnd"/>
      <w:r w:rsidRPr="00935049">
        <w:rPr>
          <w:color w:val="00000A"/>
          <w:sz w:val="28"/>
          <w:szCs w:val="28"/>
        </w:rPr>
        <w:t xml:space="preserve">); </w:t>
      </w:r>
    </w:p>
    <w:p w:rsidR="009A2F4B" w:rsidRDefault="009A2F4B" w:rsidP="00931339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9A2F4B" w:rsidRPr="00BA78B7" w:rsidRDefault="009A2F4B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E82C34">
        <w:rPr>
          <w:rFonts w:ascii="Times New Roman" w:hAnsi="Times New Roman"/>
          <w:sz w:val="28"/>
          <w:szCs w:val="28"/>
        </w:rPr>
        <w:t>Справочные телефоны, структурных</w:t>
      </w:r>
      <w:r w:rsidRPr="00B641B5">
        <w:rPr>
          <w:rFonts w:ascii="Times New Roman" w:hAnsi="Times New Roman"/>
          <w:sz w:val="28"/>
          <w:szCs w:val="28"/>
        </w:rPr>
        <w:t xml:space="preserve"> подразделений органа, предо</w:t>
      </w:r>
      <w:r w:rsidRPr="00B641B5">
        <w:rPr>
          <w:rFonts w:ascii="Times New Roman" w:hAnsi="Times New Roman"/>
          <w:sz w:val="28"/>
          <w:szCs w:val="28"/>
        </w:rPr>
        <w:t>с</w:t>
      </w:r>
      <w:r w:rsidRPr="00B641B5">
        <w:rPr>
          <w:rFonts w:ascii="Times New Roman" w:hAnsi="Times New Roman"/>
          <w:sz w:val="28"/>
          <w:szCs w:val="28"/>
        </w:rPr>
        <w:t>тавляющего муниципальную услугу, иных организаций, участвующих в пр</w:t>
      </w:r>
      <w:r w:rsidRPr="00B641B5">
        <w:rPr>
          <w:rFonts w:ascii="Times New Roman" w:hAnsi="Times New Roman"/>
          <w:sz w:val="28"/>
          <w:szCs w:val="28"/>
        </w:rPr>
        <w:t>е</w:t>
      </w:r>
      <w:r w:rsidRPr="00B641B5">
        <w:rPr>
          <w:rFonts w:ascii="Times New Roman" w:hAnsi="Times New Roman"/>
          <w:sz w:val="28"/>
          <w:szCs w:val="28"/>
        </w:rPr>
        <w:t>доставлении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9A2F4B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33C96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0134E">
        <w:rPr>
          <w:rFonts w:ascii="Times New Roman" w:hAnsi="Times New Roman"/>
          <w:sz w:val="28"/>
          <w:szCs w:val="28"/>
        </w:rPr>
        <w:t xml:space="preserve">(87951)  </w:t>
      </w:r>
      <w:r>
        <w:rPr>
          <w:rFonts w:ascii="Times New Roman" w:hAnsi="Times New Roman"/>
          <w:sz w:val="28"/>
          <w:szCs w:val="28"/>
        </w:rPr>
        <w:t xml:space="preserve">2-43-19, </w:t>
      </w:r>
      <w:r w:rsidRPr="0070134E">
        <w:rPr>
          <w:rFonts w:ascii="Times New Roman" w:hAnsi="Times New Roman"/>
          <w:sz w:val="28"/>
          <w:szCs w:val="28"/>
        </w:rPr>
        <w:t>2-67-48, 5-05-32</w:t>
      </w:r>
      <w:r>
        <w:rPr>
          <w:rFonts w:ascii="Times New Roman" w:hAnsi="Times New Roman"/>
          <w:sz w:val="28"/>
          <w:szCs w:val="28"/>
        </w:rPr>
        <w:t>;</w:t>
      </w:r>
    </w:p>
    <w:p w:rsidR="009A2F4B" w:rsidRDefault="009A2F4B" w:rsidP="00931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(887951) 3-21-05, 3-21-04</w:t>
      </w:r>
      <w:r w:rsidR="00177C7F">
        <w:rPr>
          <w:rFonts w:ascii="Times New Roman" w:hAnsi="Times New Roman"/>
          <w:sz w:val="28"/>
          <w:szCs w:val="28"/>
        </w:rPr>
        <w:t>.</w:t>
      </w:r>
    </w:p>
    <w:p w:rsidR="00177C7F" w:rsidRPr="00DF15EC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А</w:t>
      </w:r>
      <w:r w:rsidRPr="00B641B5">
        <w:rPr>
          <w:rFonts w:ascii="Times New Roman" w:hAnsi="Times New Roman"/>
          <w:sz w:val="28"/>
          <w:szCs w:val="28"/>
        </w:rPr>
        <w:t>дреса официальных сайтов, электронной почты органа, предо</w:t>
      </w:r>
      <w:r w:rsidRPr="00B641B5">
        <w:rPr>
          <w:rFonts w:ascii="Times New Roman" w:hAnsi="Times New Roman"/>
          <w:sz w:val="28"/>
          <w:szCs w:val="28"/>
        </w:rPr>
        <w:t>с</w:t>
      </w:r>
      <w:r w:rsidRPr="00B641B5">
        <w:rPr>
          <w:rFonts w:ascii="Times New Roman" w:hAnsi="Times New Roman"/>
          <w:sz w:val="28"/>
          <w:szCs w:val="28"/>
        </w:rPr>
        <w:t>тавляющего муниципальную услугу, иных организаций, участвующих в пр</w:t>
      </w:r>
      <w:r w:rsidRPr="00B641B5">
        <w:rPr>
          <w:rFonts w:ascii="Times New Roman" w:hAnsi="Times New Roman"/>
          <w:sz w:val="28"/>
          <w:szCs w:val="28"/>
        </w:rPr>
        <w:t>е</w:t>
      </w:r>
      <w:r w:rsidRPr="00B641B5">
        <w:rPr>
          <w:rFonts w:ascii="Times New Roman" w:hAnsi="Times New Roman"/>
          <w:sz w:val="28"/>
          <w:szCs w:val="28"/>
        </w:rPr>
        <w:t xml:space="preserve">доставлении муниципальной услуги, в информационно-телекоммуникационной сети «Интернет», содержащих </w:t>
      </w:r>
      <w:r w:rsidRPr="00DF15EC">
        <w:rPr>
          <w:rFonts w:ascii="Times New Roman" w:hAnsi="Times New Roman"/>
          <w:sz w:val="28"/>
          <w:szCs w:val="28"/>
        </w:rPr>
        <w:t>информацию о предоставлении муниципальной услуги и услуг, которые являются необходимыми и обязательными для предо</w:t>
      </w:r>
      <w:r w:rsidRPr="00DF15EC">
        <w:rPr>
          <w:rFonts w:ascii="Times New Roman" w:hAnsi="Times New Roman"/>
          <w:sz w:val="28"/>
          <w:szCs w:val="28"/>
        </w:rPr>
        <w:t>с</w:t>
      </w:r>
      <w:r w:rsidRPr="00DF15EC">
        <w:rPr>
          <w:rFonts w:ascii="Times New Roman" w:hAnsi="Times New Roman"/>
          <w:sz w:val="28"/>
          <w:szCs w:val="28"/>
        </w:rPr>
        <w:t>тавления муниципальной услуги:</w:t>
      </w:r>
    </w:p>
    <w:p w:rsidR="00177C7F" w:rsidRPr="00DF15EC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5EC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84A0B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DF15E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DF15E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DF15E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DF15E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georgievsk</w:t>
        </w:r>
        <w:proofErr w:type="spellEnd"/>
        <w:r w:rsidRPr="00DF15E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DF15E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F15EC">
        <w:rPr>
          <w:rFonts w:ascii="Times New Roman" w:hAnsi="Times New Roman"/>
          <w:sz w:val="28"/>
          <w:szCs w:val="28"/>
        </w:rPr>
        <w:t>;</w:t>
      </w:r>
    </w:p>
    <w:p w:rsidR="00177C7F" w:rsidRPr="00DF15EC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5EC">
        <w:rPr>
          <w:rFonts w:ascii="Times New Roman" w:hAnsi="Times New Roman"/>
          <w:sz w:val="28"/>
          <w:szCs w:val="28"/>
        </w:rPr>
        <w:t xml:space="preserve">адрес официального сайта МФЦ: </w:t>
      </w:r>
      <w:r w:rsidRPr="00DF15EC">
        <w:rPr>
          <w:rFonts w:ascii="Times New Roman" w:hAnsi="Times New Roman"/>
          <w:sz w:val="28"/>
          <w:szCs w:val="28"/>
          <w:lang w:val="en-US"/>
        </w:rPr>
        <w:t>www</w:t>
      </w:r>
      <w:r w:rsidRPr="00DF15EC">
        <w:rPr>
          <w:rFonts w:ascii="Times New Roman" w:hAnsi="Times New Roman"/>
          <w:sz w:val="28"/>
          <w:szCs w:val="28"/>
        </w:rPr>
        <w:t>.georgievsk.umfc26.ru;</w:t>
      </w:r>
    </w:p>
    <w:p w:rsidR="00177C7F" w:rsidRPr="00DF15EC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5EC">
        <w:rPr>
          <w:rFonts w:ascii="Times New Roman" w:hAnsi="Times New Roman"/>
          <w:sz w:val="28"/>
          <w:szCs w:val="28"/>
        </w:rPr>
        <w:t xml:space="preserve">адреса электронной почты: </w:t>
      </w:r>
    </w:p>
    <w:p w:rsidR="00177C7F" w:rsidRPr="00DF15EC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5EC">
        <w:rPr>
          <w:rFonts w:ascii="Times New Roman" w:hAnsi="Times New Roman"/>
          <w:sz w:val="28"/>
          <w:szCs w:val="28"/>
        </w:rPr>
        <w:t xml:space="preserve">администрации </w:t>
      </w:r>
      <w:r w:rsidR="00C84A0B">
        <w:rPr>
          <w:rFonts w:ascii="Times New Roman" w:hAnsi="Times New Roman"/>
          <w:sz w:val="28"/>
          <w:szCs w:val="28"/>
        </w:rPr>
        <w:t>округа</w:t>
      </w:r>
      <w:r w:rsidRPr="00DF15E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F15EC">
        <w:rPr>
          <w:rFonts w:ascii="Times New Roman" w:hAnsi="Times New Roman"/>
          <w:sz w:val="28"/>
          <w:szCs w:val="28"/>
        </w:rPr>
        <w:t>adm_geo@mail.ru</w:t>
      </w:r>
      <w:proofErr w:type="spellEnd"/>
      <w:r w:rsidRPr="00DF15EC">
        <w:rPr>
          <w:rFonts w:ascii="Times New Roman" w:hAnsi="Times New Roman"/>
          <w:sz w:val="28"/>
          <w:szCs w:val="28"/>
        </w:rPr>
        <w:t xml:space="preserve">, </w:t>
      </w:r>
    </w:p>
    <w:p w:rsidR="00177C7F" w:rsidRDefault="00177C7F" w:rsidP="00931339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МФЦ: </w:t>
      </w:r>
      <w:hyperlink r:id="rId10" w:history="1">
        <w:r w:rsidRPr="008351A6">
          <w:rPr>
            <w:sz w:val="28"/>
            <w:szCs w:val="28"/>
          </w:rPr>
          <w:t>mfts_geo@mail.ru</w:t>
        </w:r>
      </w:hyperlink>
      <w:r w:rsidRPr="008351A6">
        <w:rPr>
          <w:sz w:val="28"/>
          <w:szCs w:val="28"/>
        </w:rPr>
        <w:t>;</w:t>
      </w:r>
    </w:p>
    <w:p w:rsidR="00177C7F" w:rsidRPr="00177C7F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</w:t>
      </w:r>
      <w:r w:rsidRPr="00835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641B5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</w:t>
      </w:r>
      <w:r w:rsidRPr="00B641B5">
        <w:rPr>
          <w:rFonts w:ascii="Times New Roman" w:hAnsi="Times New Roman"/>
          <w:sz w:val="28"/>
          <w:szCs w:val="28"/>
        </w:rPr>
        <w:t>с</w:t>
      </w:r>
      <w:r w:rsidRPr="00B641B5">
        <w:rPr>
          <w:rFonts w:ascii="Times New Roman" w:hAnsi="Times New Roman"/>
          <w:sz w:val="28"/>
          <w:szCs w:val="28"/>
        </w:rPr>
        <w:t xml:space="preserve"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</w:t>
      </w:r>
      <w:r w:rsidRPr="00177C7F">
        <w:rPr>
          <w:rFonts w:ascii="Times New Roman" w:hAnsi="Times New Roman"/>
          <w:sz w:val="28"/>
          <w:szCs w:val="28"/>
        </w:rPr>
        <w:t>государственной информационной системы «Единый портал государственных и муниципальных услуг (функций)».</w:t>
      </w:r>
    </w:p>
    <w:p w:rsidR="00177C7F" w:rsidRPr="00177C7F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7F">
        <w:rPr>
          <w:rFonts w:ascii="Times New Roman" w:hAnsi="Times New Roman"/>
          <w:sz w:val="28"/>
          <w:szCs w:val="28"/>
        </w:rPr>
        <w:lastRenderedPageBreak/>
        <w:t>Заявители могут получить информацию о порядке предоставления мун</w:t>
      </w:r>
      <w:r w:rsidRPr="00177C7F">
        <w:rPr>
          <w:rFonts w:ascii="Times New Roman" w:hAnsi="Times New Roman"/>
          <w:sz w:val="28"/>
          <w:szCs w:val="28"/>
        </w:rPr>
        <w:t>и</w:t>
      </w:r>
      <w:r w:rsidRPr="00177C7F">
        <w:rPr>
          <w:rFonts w:ascii="Times New Roman" w:hAnsi="Times New Roman"/>
          <w:sz w:val="28"/>
          <w:szCs w:val="28"/>
        </w:rPr>
        <w:t>ципальной услуги следующими способами:</w:t>
      </w:r>
    </w:p>
    <w:p w:rsidR="00177C7F" w:rsidRPr="00177C7F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7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84A0B">
        <w:rPr>
          <w:rFonts w:ascii="Times New Roman" w:hAnsi="Times New Roman"/>
          <w:sz w:val="28"/>
          <w:szCs w:val="28"/>
        </w:rPr>
        <w:t>управлении</w:t>
      </w:r>
      <w:r w:rsidRPr="00177C7F">
        <w:rPr>
          <w:rFonts w:ascii="Times New Roman" w:hAnsi="Times New Roman"/>
          <w:sz w:val="28"/>
          <w:szCs w:val="28"/>
        </w:rPr>
        <w:t xml:space="preserve"> и МФЦ;</w:t>
      </w:r>
    </w:p>
    <w:p w:rsidR="00177C7F" w:rsidRPr="00177C7F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7F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177C7F" w:rsidRPr="00177C7F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7F">
        <w:rPr>
          <w:rFonts w:ascii="Times New Roman" w:hAnsi="Times New Roman"/>
          <w:sz w:val="28"/>
          <w:szCs w:val="28"/>
        </w:rPr>
        <w:t>с использованием электронной почты;</w:t>
      </w:r>
    </w:p>
    <w:p w:rsidR="00177C7F" w:rsidRPr="00177C7F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C7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 на офиц</w:t>
      </w:r>
      <w:r w:rsidRPr="00177C7F">
        <w:rPr>
          <w:rFonts w:ascii="Times New Roman" w:hAnsi="Times New Roman"/>
          <w:sz w:val="28"/>
          <w:szCs w:val="28"/>
        </w:rPr>
        <w:t>и</w:t>
      </w:r>
      <w:r w:rsidRPr="00177C7F">
        <w:rPr>
          <w:rFonts w:ascii="Times New Roman" w:hAnsi="Times New Roman"/>
          <w:sz w:val="28"/>
          <w:szCs w:val="28"/>
        </w:rPr>
        <w:t xml:space="preserve">альном сайте </w:t>
      </w:r>
      <w:r w:rsidR="00C84A0B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177C7F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proofErr w:type="gramEnd"/>
        <w:r w:rsidRPr="00177C7F">
          <w:rPr>
            <w:rStyle w:val="a4"/>
            <w:rFonts w:ascii="Times New Roman" w:hAnsi="Times New Roman"/>
            <w:sz w:val="28"/>
            <w:szCs w:val="28"/>
          </w:rPr>
          <w:t>www.georgievsk.ru</w:t>
        </w:r>
        <w:proofErr w:type="gramStart"/>
      </w:hyperlink>
      <w:r w:rsidRPr="00177C7F">
        <w:rPr>
          <w:rFonts w:ascii="Times New Roman" w:hAnsi="Times New Roman"/>
          <w:sz w:val="28"/>
          <w:szCs w:val="28"/>
        </w:rPr>
        <w:t>), в госуда</w:t>
      </w:r>
      <w:r w:rsidRPr="00177C7F">
        <w:rPr>
          <w:rFonts w:ascii="Times New Roman" w:hAnsi="Times New Roman"/>
          <w:sz w:val="28"/>
          <w:szCs w:val="28"/>
        </w:rPr>
        <w:t>р</w:t>
      </w:r>
      <w:r w:rsidRPr="00177C7F">
        <w:rPr>
          <w:rFonts w:ascii="Times New Roman" w:hAnsi="Times New Roman"/>
          <w:sz w:val="28"/>
          <w:szCs w:val="28"/>
        </w:rPr>
        <w:t>ственной информационной системе Ставропольского края «Портал государс</w:t>
      </w:r>
      <w:r w:rsidRPr="00177C7F">
        <w:rPr>
          <w:rFonts w:ascii="Times New Roman" w:hAnsi="Times New Roman"/>
          <w:sz w:val="28"/>
          <w:szCs w:val="28"/>
        </w:rPr>
        <w:t>т</w:t>
      </w:r>
      <w:r w:rsidRPr="00177C7F">
        <w:rPr>
          <w:rFonts w:ascii="Times New Roman" w:hAnsi="Times New Roman"/>
          <w:sz w:val="28"/>
          <w:szCs w:val="28"/>
        </w:rPr>
        <w:t>венных и муниципальных услуг» (далее - Портал государственных и муниц</w:t>
      </w:r>
      <w:r w:rsidRPr="00177C7F">
        <w:rPr>
          <w:rFonts w:ascii="Times New Roman" w:hAnsi="Times New Roman"/>
          <w:sz w:val="28"/>
          <w:szCs w:val="28"/>
        </w:rPr>
        <w:t>и</w:t>
      </w:r>
      <w:r w:rsidRPr="00177C7F">
        <w:rPr>
          <w:rFonts w:ascii="Times New Roman" w:hAnsi="Times New Roman"/>
          <w:sz w:val="28"/>
          <w:szCs w:val="28"/>
        </w:rPr>
        <w:t>пальных услуг) (</w:t>
      </w:r>
      <w:hyperlink r:id="rId12" w:history="1">
        <w:r w:rsidRPr="00177C7F">
          <w:rPr>
            <w:rStyle w:val="a4"/>
            <w:rFonts w:ascii="Times New Roman" w:hAnsi="Times New Roman"/>
            <w:sz w:val="28"/>
            <w:szCs w:val="28"/>
          </w:rPr>
          <w:t>www.26gosuslugi.ru</w:t>
        </w:r>
      </w:hyperlink>
      <w:r w:rsidRPr="00177C7F">
        <w:rPr>
          <w:rFonts w:ascii="Times New Roman" w:hAnsi="Times New Roman"/>
          <w:sz w:val="28"/>
          <w:szCs w:val="28"/>
        </w:rPr>
        <w:t>) и в федеральной государственной инфо</w:t>
      </w:r>
      <w:r w:rsidRPr="00177C7F">
        <w:rPr>
          <w:rFonts w:ascii="Times New Roman" w:hAnsi="Times New Roman"/>
          <w:sz w:val="28"/>
          <w:szCs w:val="28"/>
        </w:rPr>
        <w:t>р</w:t>
      </w:r>
      <w:r w:rsidRPr="00177C7F">
        <w:rPr>
          <w:rFonts w:ascii="Times New Roman" w:hAnsi="Times New Roman"/>
          <w:sz w:val="28"/>
          <w:szCs w:val="28"/>
        </w:rPr>
        <w:t>мационной системы «Единый портал государственных и муниципальных услуг (функций)» (</w:t>
      </w:r>
      <w:hyperlink r:id="rId13" w:history="1">
        <w:proofErr w:type="gramEnd"/>
        <w:r w:rsidRPr="00177C7F">
          <w:rPr>
            <w:rStyle w:val="a4"/>
            <w:rFonts w:ascii="Times New Roman" w:hAnsi="Times New Roman"/>
            <w:sz w:val="28"/>
            <w:szCs w:val="28"/>
          </w:rPr>
          <w:t>www.gosuslugi.ru</w:t>
        </w:r>
        <w:proofErr w:type="gramStart"/>
      </w:hyperlink>
      <w:r w:rsidRPr="00177C7F">
        <w:rPr>
          <w:rFonts w:ascii="Times New Roman" w:hAnsi="Times New Roman"/>
          <w:sz w:val="28"/>
          <w:szCs w:val="28"/>
        </w:rPr>
        <w:t>);</w:t>
      </w:r>
      <w:proofErr w:type="gramEnd"/>
    </w:p>
    <w:p w:rsidR="00177C7F" w:rsidRPr="00177C7F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7F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177C7F" w:rsidRPr="00177C7F" w:rsidRDefault="00177C7F" w:rsidP="0093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7F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</w:t>
      </w:r>
      <w:r w:rsidRPr="00177C7F">
        <w:rPr>
          <w:rFonts w:ascii="Times New Roman" w:hAnsi="Times New Roman"/>
          <w:sz w:val="28"/>
          <w:szCs w:val="28"/>
        </w:rPr>
        <w:t>е</w:t>
      </w:r>
      <w:r w:rsidRPr="00177C7F">
        <w:rPr>
          <w:rFonts w:ascii="Times New Roman" w:hAnsi="Times New Roman"/>
          <w:sz w:val="28"/>
          <w:szCs w:val="28"/>
        </w:rPr>
        <w:t xml:space="preserve">ствляется должностными лицами </w:t>
      </w:r>
      <w:r w:rsidR="00833C96">
        <w:rPr>
          <w:rFonts w:ascii="Times New Roman" w:hAnsi="Times New Roman"/>
          <w:sz w:val="28"/>
          <w:szCs w:val="28"/>
        </w:rPr>
        <w:t>управления</w:t>
      </w:r>
      <w:r w:rsidRPr="00177C7F">
        <w:rPr>
          <w:rFonts w:ascii="Times New Roman" w:hAnsi="Times New Roman"/>
          <w:sz w:val="28"/>
          <w:szCs w:val="28"/>
        </w:rPr>
        <w:t>, МФЦ при личном обращении заявителя, с использованием почтовой, телефонной связи.</w:t>
      </w:r>
    </w:p>
    <w:p w:rsidR="00177C7F" w:rsidRPr="00177C7F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7F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</w:t>
      </w:r>
      <w:r w:rsidRPr="00177C7F">
        <w:rPr>
          <w:rFonts w:ascii="Times New Roman" w:hAnsi="Times New Roman"/>
          <w:sz w:val="28"/>
          <w:szCs w:val="28"/>
        </w:rPr>
        <w:t>и</w:t>
      </w:r>
      <w:r w:rsidRPr="00177C7F">
        <w:rPr>
          <w:rFonts w:ascii="Times New Roman" w:hAnsi="Times New Roman"/>
          <w:sz w:val="28"/>
          <w:szCs w:val="28"/>
        </w:rPr>
        <w:t xml:space="preserve">цо </w:t>
      </w:r>
      <w:r w:rsidR="00C84A0B">
        <w:rPr>
          <w:rFonts w:ascii="Times New Roman" w:hAnsi="Times New Roman"/>
          <w:sz w:val="28"/>
          <w:szCs w:val="28"/>
        </w:rPr>
        <w:t>управления</w:t>
      </w:r>
      <w:r w:rsidRPr="00177C7F">
        <w:rPr>
          <w:rFonts w:ascii="Times New Roman" w:hAnsi="Times New Roman"/>
          <w:sz w:val="28"/>
          <w:szCs w:val="28"/>
        </w:rPr>
        <w:t>, МФЦ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</w:t>
      </w:r>
      <w:r w:rsidRPr="00177C7F">
        <w:rPr>
          <w:rFonts w:ascii="Times New Roman" w:hAnsi="Times New Roman"/>
          <w:sz w:val="28"/>
          <w:szCs w:val="28"/>
        </w:rPr>
        <w:t>и</w:t>
      </w:r>
      <w:r w:rsidRPr="00177C7F">
        <w:rPr>
          <w:rFonts w:ascii="Times New Roman" w:hAnsi="Times New Roman"/>
          <w:sz w:val="28"/>
          <w:szCs w:val="28"/>
        </w:rPr>
        <w:t>нявшего телефонный звонок.</w:t>
      </w:r>
    </w:p>
    <w:p w:rsidR="00177C7F" w:rsidRPr="00177C7F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7F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177C7F" w:rsidRPr="00BA78B7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7F">
        <w:rPr>
          <w:rFonts w:ascii="Times New Roman" w:hAnsi="Times New Roman"/>
          <w:sz w:val="28"/>
          <w:szCs w:val="28"/>
        </w:rPr>
        <w:t>При невозможности должностного лица, принявшего звонок, самосто</w:t>
      </w:r>
      <w:r w:rsidRPr="00177C7F">
        <w:rPr>
          <w:rFonts w:ascii="Times New Roman" w:hAnsi="Times New Roman"/>
          <w:sz w:val="28"/>
          <w:szCs w:val="28"/>
        </w:rPr>
        <w:t>я</w:t>
      </w:r>
      <w:r w:rsidRPr="00177C7F">
        <w:rPr>
          <w:rFonts w:ascii="Times New Roman" w:hAnsi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обратившемуся гражданину должен быть сообщен</w:t>
      </w:r>
      <w:r w:rsidRPr="00BA78B7">
        <w:rPr>
          <w:rFonts w:ascii="Times New Roman" w:hAnsi="Times New Roman"/>
          <w:sz w:val="28"/>
          <w:szCs w:val="28"/>
        </w:rPr>
        <w:t xml:space="preserve"> телефонный номер, по которому можно п</w:t>
      </w:r>
      <w:r w:rsidRPr="00BA78B7">
        <w:rPr>
          <w:rFonts w:ascii="Times New Roman" w:hAnsi="Times New Roman"/>
          <w:sz w:val="28"/>
          <w:szCs w:val="28"/>
        </w:rPr>
        <w:t>о</w:t>
      </w:r>
      <w:r w:rsidRPr="00BA78B7">
        <w:rPr>
          <w:rFonts w:ascii="Times New Roman" w:hAnsi="Times New Roman"/>
          <w:sz w:val="28"/>
          <w:szCs w:val="28"/>
        </w:rPr>
        <w:t>лучить необходимую информацию.</w:t>
      </w:r>
    </w:p>
    <w:p w:rsidR="00177C7F" w:rsidRPr="00BA78B7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Консультации (справки) по вопросам предоставления муниципальной у</w:t>
      </w:r>
      <w:r w:rsidRPr="00BA78B7">
        <w:rPr>
          <w:rFonts w:ascii="Times New Roman" w:hAnsi="Times New Roman"/>
          <w:sz w:val="28"/>
          <w:szCs w:val="28"/>
        </w:rPr>
        <w:t>с</w:t>
      </w:r>
      <w:r w:rsidRPr="00BA78B7">
        <w:rPr>
          <w:rFonts w:ascii="Times New Roman" w:hAnsi="Times New Roman"/>
          <w:sz w:val="28"/>
          <w:szCs w:val="28"/>
        </w:rPr>
        <w:t xml:space="preserve">луги предоставляются должностными лицами </w:t>
      </w:r>
      <w:r w:rsidR="00C84A0B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,</w:t>
      </w:r>
      <w:r w:rsidRPr="00BA7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BA78B7">
        <w:rPr>
          <w:rFonts w:ascii="Times New Roman" w:hAnsi="Times New Roman"/>
          <w:sz w:val="28"/>
          <w:szCs w:val="28"/>
        </w:rPr>
        <w:t xml:space="preserve"> при личном обращении заявителей, а также посредством телефонной и почтовой связи.</w:t>
      </w:r>
    </w:p>
    <w:p w:rsidR="00177C7F" w:rsidRPr="00BA78B7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177C7F" w:rsidRPr="00BA78B7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77C7F" w:rsidRPr="00BA78B7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источника получения документов, необходимых для предоставления м</w:t>
      </w:r>
      <w:r w:rsidRPr="00BA78B7">
        <w:rPr>
          <w:rFonts w:ascii="Times New Roman" w:hAnsi="Times New Roman"/>
          <w:sz w:val="28"/>
          <w:szCs w:val="28"/>
        </w:rPr>
        <w:t>у</w:t>
      </w:r>
      <w:r w:rsidRPr="00BA78B7">
        <w:rPr>
          <w:rFonts w:ascii="Times New Roman" w:hAnsi="Times New Roman"/>
          <w:sz w:val="28"/>
          <w:szCs w:val="28"/>
        </w:rPr>
        <w:t>ниципальной услуги (орган, организация и их местонахождение);</w:t>
      </w:r>
    </w:p>
    <w:p w:rsidR="00177C7F" w:rsidRPr="00BA78B7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времени приёма и выдачи документов;</w:t>
      </w:r>
    </w:p>
    <w:p w:rsidR="00177C7F" w:rsidRPr="00BA78B7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сроков предоставления муниципальной услуги;</w:t>
      </w:r>
    </w:p>
    <w:p w:rsidR="00177C7F" w:rsidRPr="00BA78B7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осуществля</w:t>
      </w:r>
      <w:r w:rsidRPr="00BA78B7">
        <w:rPr>
          <w:rFonts w:ascii="Times New Roman" w:hAnsi="Times New Roman"/>
          <w:sz w:val="28"/>
          <w:szCs w:val="28"/>
        </w:rPr>
        <w:t>е</w:t>
      </w:r>
      <w:r w:rsidRPr="00BA78B7">
        <w:rPr>
          <w:rFonts w:ascii="Times New Roman" w:hAnsi="Times New Roman"/>
          <w:sz w:val="28"/>
          <w:szCs w:val="28"/>
        </w:rPr>
        <w:t>мых и принимаемых в ходе предоставления муниципальной услуги.</w:t>
      </w:r>
    </w:p>
    <w:p w:rsidR="00177C7F" w:rsidRPr="00BA78B7" w:rsidRDefault="00177C7F" w:rsidP="0017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8B7">
        <w:rPr>
          <w:rFonts w:ascii="Times New Roman" w:hAnsi="Times New Roman"/>
          <w:sz w:val="28"/>
          <w:szCs w:val="28"/>
        </w:rPr>
        <w:t>По обращениям, поступившим по электронной почте, на официальный сайт, информация о предоставлении муниципальной услуги направляется на электронный адрес заявителя в срок, не превышающий трёх рабочих дней со дня поступления заявления.</w:t>
      </w:r>
    </w:p>
    <w:p w:rsidR="00185E35" w:rsidRPr="00AE2E0E" w:rsidRDefault="00185E35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lastRenderedPageBreak/>
        <w:t xml:space="preserve">На информационном стенде администрации </w:t>
      </w:r>
      <w:r w:rsidR="00C84A0B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sz w:val="28"/>
          <w:szCs w:val="28"/>
        </w:rPr>
        <w:t xml:space="preserve">, расположенном на четвертом этаже в здании администрации </w:t>
      </w:r>
      <w:r w:rsidR="007C01A6">
        <w:rPr>
          <w:rFonts w:ascii="Times New Roman" w:hAnsi="Times New Roman"/>
          <w:sz w:val="28"/>
          <w:szCs w:val="28"/>
        </w:rPr>
        <w:t>округа</w:t>
      </w:r>
      <w:r w:rsidRPr="00AE2E0E">
        <w:rPr>
          <w:rFonts w:ascii="Times New Roman" w:hAnsi="Times New Roman"/>
          <w:sz w:val="28"/>
          <w:szCs w:val="28"/>
        </w:rPr>
        <w:t>, на официальном сайте размещается информация, необходимая для предоставления муниципальной услуги:</w:t>
      </w:r>
    </w:p>
    <w:p w:rsidR="00185E35" w:rsidRPr="00AE2E0E" w:rsidRDefault="00185E35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1) административный регламент предоставления муниципальной услуги;</w:t>
      </w:r>
    </w:p>
    <w:p w:rsidR="00185E35" w:rsidRPr="0034560E" w:rsidRDefault="00185E35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образец</w:t>
      </w:r>
      <w:r w:rsidRPr="00AE2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521D7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1</w:t>
      </w:r>
      <w:r w:rsidRPr="00521D78">
        <w:rPr>
          <w:rFonts w:ascii="Times New Roman" w:hAnsi="Times New Roman"/>
          <w:sz w:val="28"/>
          <w:szCs w:val="28"/>
        </w:rPr>
        <w:t xml:space="preserve"> к настоящему</w:t>
      </w:r>
      <w:r w:rsidRPr="0034560E">
        <w:rPr>
          <w:rFonts w:ascii="Times New Roman" w:hAnsi="Times New Roman"/>
          <w:sz w:val="28"/>
          <w:szCs w:val="28"/>
        </w:rPr>
        <w:t xml:space="preserve"> административному регламенту);</w:t>
      </w:r>
    </w:p>
    <w:p w:rsidR="00185E35" w:rsidRPr="0034560E" w:rsidRDefault="00185E35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560E">
        <w:rPr>
          <w:rFonts w:ascii="Times New Roman" w:hAnsi="Times New Roman"/>
          <w:sz w:val="28"/>
          <w:szCs w:val="28"/>
        </w:rPr>
        <w:t xml:space="preserve">) перечень документов, предоставляемых заявителем в администрацию </w:t>
      </w:r>
      <w:r w:rsidR="007C01A6">
        <w:rPr>
          <w:rFonts w:ascii="Times New Roman" w:hAnsi="Times New Roman"/>
          <w:sz w:val="28"/>
          <w:szCs w:val="28"/>
        </w:rPr>
        <w:t>округа</w:t>
      </w:r>
      <w:r w:rsidRPr="0034560E">
        <w:rPr>
          <w:rFonts w:ascii="Times New Roman" w:hAnsi="Times New Roman"/>
          <w:sz w:val="28"/>
          <w:szCs w:val="28"/>
        </w:rPr>
        <w:t>, требования к этим документам;</w:t>
      </w:r>
    </w:p>
    <w:p w:rsidR="00185E35" w:rsidRPr="00AE2E0E" w:rsidRDefault="00185E35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блок-схема, содержащая</w:t>
      </w:r>
      <w:r w:rsidRPr="0034560E">
        <w:rPr>
          <w:rFonts w:ascii="Times New Roman" w:hAnsi="Times New Roman"/>
          <w:sz w:val="28"/>
          <w:szCs w:val="28"/>
        </w:rPr>
        <w:t xml:space="preserve"> последовательность действий при предоста</w:t>
      </w:r>
      <w:r w:rsidRPr="0034560E">
        <w:rPr>
          <w:rFonts w:ascii="Times New Roman" w:hAnsi="Times New Roman"/>
          <w:sz w:val="28"/>
          <w:szCs w:val="28"/>
        </w:rPr>
        <w:t>в</w:t>
      </w:r>
      <w:r w:rsidRPr="0034560E">
        <w:rPr>
          <w:rFonts w:ascii="Times New Roman" w:hAnsi="Times New Roman"/>
          <w:sz w:val="28"/>
          <w:szCs w:val="28"/>
        </w:rPr>
        <w:t xml:space="preserve">лении муниципальной </w:t>
      </w:r>
      <w:r w:rsidRPr="00521D78">
        <w:rPr>
          <w:rFonts w:ascii="Times New Roman" w:hAnsi="Times New Roman"/>
          <w:sz w:val="28"/>
          <w:szCs w:val="28"/>
        </w:rPr>
        <w:t>услуги 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21D78">
        <w:rPr>
          <w:rFonts w:ascii="Times New Roman" w:hAnsi="Times New Roman"/>
          <w:sz w:val="28"/>
          <w:szCs w:val="28"/>
        </w:rPr>
        <w:t xml:space="preserve"> к настоящему</w:t>
      </w:r>
      <w:r w:rsidRPr="00AE2E0E">
        <w:rPr>
          <w:rFonts w:ascii="Times New Roman" w:hAnsi="Times New Roman"/>
          <w:sz w:val="28"/>
          <w:szCs w:val="28"/>
        </w:rPr>
        <w:t xml:space="preserve"> административному регламенту);</w:t>
      </w:r>
    </w:p>
    <w:p w:rsidR="00185E35" w:rsidRPr="00AE2E0E" w:rsidRDefault="00185E35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2E0E">
        <w:rPr>
          <w:rFonts w:ascii="Times New Roman" w:hAnsi="Times New Roman"/>
          <w:sz w:val="28"/>
          <w:szCs w:val="28"/>
        </w:rPr>
        <w:t xml:space="preserve">) почтовый адрес, телефон, адреса электронной почты и официального сайта </w:t>
      </w:r>
      <w:r w:rsidR="007C01A6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sz w:val="28"/>
          <w:szCs w:val="28"/>
        </w:rPr>
        <w:t>;</w:t>
      </w:r>
    </w:p>
    <w:p w:rsidR="00185E35" w:rsidRPr="00AE2E0E" w:rsidRDefault="00185E35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E2E0E">
        <w:rPr>
          <w:rFonts w:ascii="Times New Roman" w:hAnsi="Times New Roman"/>
          <w:sz w:val="28"/>
          <w:szCs w:val="28"/>
        </w:rPr>
        <w:t>) номер кабинета, в котором предоставляется муниципальная услуга, фамилия, имя, отчество и должность соответствующего должностного лица а</w:t>
      </w:r>
      <w:r w:rsidRPr="00AE2E0E">
        <w:rPr>
          <w:rFonts w:ascii="Times New Roman" w:hAnsi="Times New Roman"/>
          <w:sz w:val="28"/>
          <w:szCs w:val="28"/>
        </w:rPr>
        <w:t>д</w:t>
      </w:r>
      <w:r w:rsidRPr="00AE2E0E">
        <w:rPr>
          <w:rFonts w:ascii="Times New Roman" w:hAnsi="Times New Roman"/>
          <w:sz w:val="28"/>
          <w:szCs w:val="28"/>
        </w:rPr>
        <w:t xml:space="preserve">министрации </w:t>
      </w:r>
      <w:r w:rsidR="007C01A6">
        <w:rPr>
          <w:rFonts w:ascii="Times New Roman" w:hAnsi="Times New Roman"/>
          <w:sz w:val="28"/>
          <w:szCs w:val="28"/>
        </w:rPr>
        <w:t>округа</w:t>
      </w:r>
      <w:r w:rsidRPr="00AE2E0E">
        <w:rPr>
          <w:rFonts w:ascii="Times New Roman" w:hAnsi="Times New Roman"/>
          <w:sz w:val="28"/>
          <w:szCs w:val="28"/>
        </w:rPr>
        <w:t>.</w:t>
      </w:r>
    </w:p>
    <w:p w:rsidR="000A4706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 xml:space="preserve">1.3.5. </w:t>
      </w:r>
      <w:proofErr w:type="gramStart"/>
      <w:r w:rsidR="00185E35" w:rsidRPr="00063FCB">
        <w:rPr>
          <w:sz w:val="28"/>
          <w:szCs w:val="28"/>
        </w:rPr>
        <w:t>Порядок, форма и место размещения указанной в настоящем по</w:t>
      </w:r>
      <w:r w:rsidR="00185E35" w:rsidRPr="00063FCB">
        <w:rPr>
          <w:sz w:val="28"/>
          <w:szCs w:val="28"/>
        </w:rPr>
        <w:t>д</w:t>
      </w:r>
      <w:r w:rsidR="00185E35" w:rsidRPr="00063FCB">
        <w:rPr>
          <w:sz w:val="28"/>
          <w:szCs w:val="28"/>
        </w:rPr>
        <w:t>пункте информации, в том числе на стендах в местах предоставления муниц</w:t>
      </w:r>
      <w:r w:rsidR="00185E35" w:rsidRPr="00063FCB">
        <w:rPr>
          <w:sz w:val="28"/>
          <w:szCs w:val="28"/>
        </w:rPr>
        <w:t>и</w:t>
      </w:r>
      <w:r w:rsidR="00185E35" w:rsidRPr="00063FCB">
        <w:rPr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на официальных сайтах органа, пр</w:t>
      </w:r>
      <w:r w:rsidR="00185E35" w:rsidRPr="00063FCB">
        <w:rPr>
          <w:sz w:val="28"/>
          <w:szCs w:val="28"/>
        </w:rPr>
        <w:t>е</w:t>
      </w:r>
      <w:r w:rsidR="00185E35" w:rsidRPr="00063FCB">
        <w:rPr>
          <w:sz w:val="28"/>
          <w:szCs w:val="28"/>
        </w:rPr>
        <w:t>доставляющих муниципальную услугу, иных организаций, участвующих в пр</w:t>
      </w:r>
      <w:r w:rsidR="00185E35" w:rsidRPr="00063FCB">
        <w:rPr>
          <w:sz w:val="28"/>
          <w:szCs w:val="28"/>
        </w:rPr>
        <w:t>е</w:t>
      </w:r>
      <w:r w:rsidR="00185E35" w:rsidRPr="00063FCB">
        <w:rPr>
          <w:sz w:val="28"/>
          <w:szCs w:val="28"/>
        </w:rPr>
        <w:t>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</w:t>
      </w:r>
      <w:proofErr w:type="gramEnd"/>
      <w:r w:rsidR="00185E35" w:rsidRPr="00063FCB">
        <w:rPr>
          <w:sz w:val="28"/>
          <w:szCs w:val="28"/>
        </w:rPr>
        <w:t xml:space="preserve"> муниципальных услуг (функций)»</w:t>
      </w:r>
      <w:r w:rsidRPr="0070134E">
        <w:rPr>
          <w:sz w:val="28"/>
          <w:szCs w:val="28"/>
        </w:rPr>
        <w:t>.</w:t>
      </w:r>
    </w:p>
    <w:p w:rsidR="000A4706" w:rsidRPr="00AE2E0E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 xml:space="preserve">На информационном стенде администрации </w:t>
      </w:r>
      <w:r w:rsidR="00CD7B44">
        <w:rPr>
          <w:sz w:val="28"/>
          <w:szCs w:val="28"/>
        </w:rPr>
        <w:t>округа</w:t>
      </w:r>
      <w:r w:rsidRPr="00AE2E0E">
        <w:rPr>
          <w:sz w:val="28"/>
          <w:szCs w:val="28"/>
        </w:rPr>
        <w:t xml:space="preserve">, официальном сайте </w:t>
      </w:r>
      <w:r w:rsidR="00CD7B44">
        <w:rPr>
          <w:sz w:val="28"/>
          <w:szCs w:val="28"/>
        </w:rPr>
        <w:t>Георгиевского городского округа</w:t>
      </w:r>
      <w:r w:rsidRPr="00AE2E0E">
        <w:rPr>
          <w:sz w:val="28"/>
          <w:szCs w:val="28"/>
        </w:rPr>
        <w:t>, а также на Портале государственных и мун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ципальных услуг содержится актуальная и исчерпывающая информация, нео</w:t>
      </w:r>
      <w:r w:rsidRPr="00AE2E0E">
        <w:rPr>
          <w:sz w:val="28"/>
          <w:szCs w:val="28"/>
        </w:rPr>
        <w:t>б</w:t>
      </w:r>
      <w:r w:rsidRPr="00AE2E0E">
        <w:rPr>
          <w:sz w:val="28"/>
          <w:szCs w:val="28"/>
        </w:rPr>
        <w:t>ходимая для получения услуг, в том числе:</w:t>
      </w:r>
    </w:p>
    <w:p w:rsidR="000A4706" w:rsidRPr="00AE2E0E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местонахождении, графике приема заявителей по вопросам предоста</w:t>
      </w:r>
      <w:r w:rsidRPr="00AE2E0E">
        <w:rPr>
          <w:sz w:val="28"/>
          <w:szCs w:val="28"/>
        </w:rPr>
        <w:t>в</w:t>
      </w:r>
      <w:r w:rsidRPr="00AE2E0E">
        <w:rPr>
          <w:sz w:val="28"/>
          <w:szCs w:val="28"/>
        </w:rPr>
        <w:t xml:space="preserve">ления услуги, номерах телефонов, адресе официального сайта </w:t>
      </w:r>
      <w:r w:rsidR="00CD7B44">
        <w:rPr>
          <w:sz w:val="28"/>
          <w:szCs w:val="28"/>
        </w:rPr>
        <w:t>Георгиевского городского округа</w:t>
      </w:r>
      <w:r w:rsidRPr="00AE2E0E">
        <w:rPr>
          <w:sz w:val="28"/>
          <w:szCs w:val="28"/>
        </w:rPr>
        <w:t xml:space="preserve"> и электронной почте </w:t>
      </w:r>
      <w:r w:rsidR="0008027C">
        <w:rPr>
          <w:sz w:val="28"/>
          <w:szCs w:val="28"/>
        </w:rPr>
        <w:t>управления</w:t>
      </w:r>
      <w:r w:rsidR="00185E35">
        <w:rPr>
          <w:sz w:val="28"/>
          <w:szCs w:val="28"/>
        </w:rPr>
        <w:t>, МФЦ</w:t>
      </w:r>
      <w:r w:rsidRPr="00AE2E0E">
        <w:rPr>
          <w:sz w:val="28"/>
          <w:szCs w:val="28"/>
        </w:rPr>
        <w:t>;</w:t>
      </w:r>
    </w:p>
    <w:p w:rsidR="000A4706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 xml:space="preserve">о перечне услуг, предоставляемых </w:t>
      </w:r>
      <w:r w:rsidR="0008027C">
        <w:rPr>
          <w:sz w:val="28"/>
          <w:szCs w:val="28"/>
        </w:rPr>
        <w:t>управление</w:t>
      </w:r>
      <w:r w:rsidRPr="00AE2E0E">
        <w:rPr>
          <w:sz w:val="28"/>
          <w:szCs w:val="28"/>
        </w:rPr>
        <w:t>;</w:t>
      </w:r>
    </w:p>
    <w:p w:rsidR="000A4706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перечне документов, необходимых для предоставления услуги, и треб</w:t>
      </w:r>
      <w:r w:rsidRPr="00AE2E0E">
        <w:rPr>
          <w:sz w:val="28"/>
          <w:szCs w:val="28"/>
        </w:rPr>
        <w:t>о</w:t>
      </w:r>
      <w:r w:rsidRPr="00AE2E0E">
        <w:rPr>
          <w:sz w:val="28"/>
          <w:szCs w:val="28"/>
        </w:rPr>
        <w:t>ваниях, предъявляемых к документам;</w:t>
      </w:r>
    </w:p>
    <w:p w:rsidR="000A4706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услуги;</w:t>
      </w:r>
    </w:p>
    <w:p w:rsidR="000A4706" w:rsidRPr="0070134E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70134E">
        <w:rPr>
          <w:sz w:val="28"/>
          <w:szCs w:val="28"/>
        </w:rPr>
        <w:t xml:space="preserve">о перечне услуг, предоставление которых организовано в </w:t>
      </w:r>
      <w:r w:rsidR="00185E35">
        <w:rPr>
          <w:sz w:val="28"/>
          <w:szCs w:val="28"/>
        </w:rPr>
        <w:t>МФЦ</w:t>
      </w:r>
      <w:r w:rsidRPr="0070134E">
        <w:rPr>
          <w:sz w:val="28"/>
          <w:szCs w:val="28"/>
        </w:rPr>
        <w:t>;</w:t>
      </w:r>
    </w:p>
    <w:p w:rsidR="000A4706" w:rsidRPr="00AE2E0E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0A4706" w:rsidRPr="00AE2E0E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дополнительных (сопутствующих) услугах, а также об услугах, необх</w:t>
      </w:r>
      <w:r w:rsidRPr="00AE2E0E">
        <w:rPr>
          <w:sz w:val="28"/>
          <w:szCs w:val="28"/>
        </w:rPr>
        <w:t>о</w:t>
      </w:r>
      <w:r w:rsidRPr="00AE2E0E">
        <w:rPr>
          <w:sz w:val="28"/>
          <w:szCs w:val="28"/>
        </w:rPr>
        <w:t>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муниципальных услуг, размерах и порядке их оплаты;</w:t>
      </w:r>
    </w:p>
    <w:p w:rsidR="000A4706" w:rsidRPr="00AE2E0E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порядке обжалования действий (бездействия), а также решений админ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 xml:space="preserve">страции </w:t>
      </w:r>
      <w:r w:rsidR="00CD7B44">
        <w:rPr>
          <w:sz w:val="28"/>
          <w:szCs w:val="28"/>
        </w:rPr>
        <w:t>округа</w:t>
      </w:r>
      <w:r w:rsidRPr="00AE2E0E">
        <w:rPr>
          <w:sz w:val="28"/>
          <w:szCs w:val="28"/>
        </w:rPr>
        <w:t>,</w:t>
      </w:r>
      <w:r w:rsidR="0008027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, </w:t>
      </w:r>
      <w:r w:rsidR="00185E35">
        <w:rPr>
          <w:sz w:val="28"/>
          <w:szCs w:val="28"/>
        </w:rPr>
        <w:t>МФЦ</w:t>
      </w:r>
      <w:r>
        <w:rPr>
          <w:sz w:val="28"/>
          <w:szCs w:val="28"/>
        </w:rPr>
        <w:t>,</w:t>
      </w:r>
      <w:r w:rsidRPr="00AE2E0E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, работников </w:t>
      </w:r>
      <w:r w:rsidR="00185E35">
        <w:rPr>
          <w:sz w:val="28"/>
          <w:szCs w:val="28"/>
        </w:rPr>
        <w:lastRenderedPageBreak/>
        <w:t>МФЦ</w:t>
      </w:r>
      <w:r w:rsidRPr="00AE2E0E">
        <w:rPr>
          <w:sz w:val="28"/>
          <w:szCs w:val="28"/>
        </w:rPr>
        <w:t>;</w:t>
      </w:r>
    </w:p>
    <w:p w:rsidR="000A4706" w:rsidRPr="00185E35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предусмотренной законодательством Российской Федерации ответс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 xml:space="preserve">венности должностных лиц администрации </w:t>
      </w:r>
      <w:r w:rsidR="00CD7B4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="00833C96">
        <w:rPr>
          <w:sz w:val="28"/>
          <w:szCs w:val="28"/>
        </w:rPr>
        <w:t>управления</w:t>
      </w:r>
      <w:r>
        <w:rPr>
          <w:sz w:val="28"/>
          <w:szCs w:val="28"/>
        </w:rPr>
        <w:t>, работников</w:t>
      </w:r>
      <w:r w:rsidRPr="004D16DF">
        <w:rPr>
          <w:sz w:val="28"/>
          <w:szCs w:val="28"/>
        </w:rPr>
        <w:t xml:space="preserve"> </w:t>
      </w:r>
      <w:r w:rsidR="00185E35">
        <w:rPr>
          <w:sz w:val="28"/>
          <w:szCs w:val="28"/>
        </w:rPr>
        <w:t>МФЦ</w:t>
      </w:r>
      <w:r>
        <w:rPr>
          <w:sz w:val="28"/>
          <w:szCs w:val="28"/>
        </w:rPr>
        <w:t xml:space="preserve"> при </w:t>
      </w:r>
      <w:r w:rsidRPr="00185E35">
        <w:rPr>
          <w:sz w:val="28"/>
          <w:szCs w:val="28"/>
        </w:rPr>
        <w:t>предоставлении услуги, за нарушение порядка предоставления услуг;</w:t>
      </w:r>
    </w:p>
    <w:p w:rsidR="000A4706" w:rsidRPr="00185E35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85E35">
        <w:rPr>
          <w:sz w:val="28"/>
          <w:szCs w:val="28"/>
        </w:rPr>
        <w:t>о порядке возмещения вреда, причиненного заявителю в результате н</w:t>
      </w:r>
      <w:r w:rsidRPr="00185E35">
        <w:rPr>
          <w:sz w:val="28"/>
          <w:szCs w:val="28"/>
        </w:rPr>
        <w:t>е</w:t>
      </w:r>
      <w:r w:rsidRPr="00185E35">
        <w:rPr>
          <w:sz w:val="28"/>
          <w:szCs w:val="28"/>
        </w:rPr>
        <w:t xml:space="preserve">надлежащего исполнения либо неисполнения </w:t>
      </w:r>
      <w:r w:rsidR="00185E35" w:rsidRPr="00185E35">
        <w:rPr>
          <w:sz w:val="28"/>
          <w:szCs w:val="28"/>
        </w:rPr>
        <w:t>МФЦ</w:t>
      </w:r>
      <w:r w:rsidRPr="00185E35">
        <w:rPr>
          <w:sz w:val="28"/>
          <w:szCs w:val="28"/>
        </w:rPr>
        <w:t xml:space="preserve"> или его работниками, а также привлекаемыми организациями или их работниками обязанностей, пр</w:t>
      </w:r>
      <w:r w:rsidRPr="00185E35">
        <w:rPr>
          <w:sz w:val="28"/>
          <w:szCs w:val="28"/>
        </w:rPr>
        <w:t>е</w:t>
      </w:r>
      <w:r w:rsidRPr="00185E35">
        <w:rPr>
          <w:sz w:val="28"/>
          <w:szCs w:val="28"/>
        </w:rPr>
        <w:t>дусмотренных законодательством Российской Федерации;</w:t>
      </w:r>
    </w:p>
    <w:p w:rsidR="000A4706" w:rsidRPr="00185E35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85E35">
        <w:rPr>
          <w:sz w:val="28"/>
          <w:szCs w:val="28"/>
        </w:rPr>
        <w:t>о режиме работы и адресах иных многофункциональных центров и пр</w:t>
      </w:r>
      <w:r w:rsidRPr="00185E35">
        <w:rPr>
          <w:sz w:val="28"/>
          <w:szCs w:val="28"/>
        </w:rPr>
        <w:t>и</w:t>
      </w:r>
      <w:r w:rsidRPr="00185E35">
        <w:rPr>
          <w:sz w:val="28"/>
          <w:szCs w:val="28"/>
        </w:rPr>
        <w:t>влекаемых организаций, находящихся на территории Ставропольского края;</w:t>
      </w:r>
    </w:p>
    <w:p w:rsidR="000A4706" w:rsidRPr="00185E35" w:rsidRDefault="000A4706" w:rsidP="00185E3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85E35">
        <w:rPr>
          <w:sz w:val="28"/>
          <w:szCs w:val="28"/>
        </w:rPr>
        <w:t>иная информация, необходимая для получения услуг.</w:t>
      </w:r>
    </w:p>
    <w:p w:rsidR="00185E35" w:rsidRPr="00185E35" w:rsidRDefault="00185E35" w:rsidP="0018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E35">
        <w:rPr>
          <w:rFonts w:ascii="Times New Roman" w:hAnsi="Times New Roman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доступ к следующей информации:</w:t>
      </w:r>
    </w:p>
    <w:p w:rsidR="00185E35" w:rsidRPr="00185E35" w:rsidRDefault="00185E35" w:rsidP="0018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E35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185E35" w:rsidRPr="00185E35" w:rsidRDefault="00185E35" w:rsidP="0018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E35">
        <w:rPr>
          <w:rFonts w:ascii="Times New Roman" w:hAnsi="Times New Roman"/>
          <w:sz w:val="28"/>
          <w:szCs w:val="28"/>
        </w:rPr>
        <w:t>перечню документов, необходимых для получения услуги;</w:t>
      </w:r>
    </w:p>
    <w:p w:rsidR="00185E35" w:rsidRPr="00185E35" w:rsidRDefault="00185E35" w:rsidP="0018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E35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соде</w:t>
      </w:r>
      <w:r w:rsidRPr="00185E35">
        <w:rPr>
          <w:rFonts w:ascii="Times New Roman" w:hAnsi="Times New Roman"/>
          <w:sz w:val="28"/>
          <w:szCs w:val="28"/>
        </w:rPr>
        <w:t>р</w:t>
      </w:r>
      <w:r w:rsidRPr="00185E35">
        <w:rPr>
          <w:rFonts w:ascii="Times New Roman" w:hAnsi="Times New Roman"/>
          <w:sz w:val="28"/>
          <w:szCs w:val="28"/>
        </w:rPr>
        <w:t>жащих нормы, регулирующие деятельность по предоставлению услуг.</w:t>
      </w:r>
    </w:p>
    <w:p w:rsidR="00185E35" w:rsidRPr="00185E35" w:rsidRDefault="00185E35" w:rsidP="0018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E35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</w:t>
      </w:r>
      <w:r w:rsidRPr="00185E35">
        <w:rPr>
          <w:rFonts w:ascii="Times New Roman" w:hAnsi="Times New Roman"/>
          <w:sz w:val="28"/>
          <w:szCs w:val="28"/>
        </w:rPr>
        <w:t>о</w:t>
      </w:r>
      <w:r w:rsidRPr="00185E35">
        <w:rPr>
          <w:rFonts w:ascii="Times New Roman" w:hAnsi="Times New Roman"/>
          <w:sz w:val="28"/>
          <w:szCs w:val="28"/>
        </w:rPr>
        <w:t xml:space="preserve">держащих нормы, регулирующие деятельность по предоставлению услуги, размещаются на официальном сайте </w:t>
      </w:r>
      <w:r w:rsidR="00CD7B4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185E35">
        <w:rPr>
          <w:rFonts w:ascii="Times New Roman" w:hAnsi="Times New Roman"/>
          <w:sz w:val="28"/>
          <w:szCs w:val="28"/>
        </w:rPr>
        <w:t>, на По</w:t>
      </w:r>
      <w:r w:rsidRPr="00185E35">
        <w:rPr>
          <w:rFonts w:ascii="Times New Roman" w:hAnsi="Times New Roman"/>
          <w:sz w:val="28"/>
          <w:szCs w:val="28"/>
        </w:rPr>
        <w:t>р</w:t>
      </w:r>
      <w:r w:rsidRPr="00185E35">
        <w:rPr>
          <w:rFonts w:ascii="Times New Roman" w:hAnsi="Times New Roman"/>
          <w:sz w:val="28"/>
          <w:szCs w:val="28"/>
        </w:rPr>
        <w:t>тале государственных и муниципальных услуг и в федеральной государстве</w:t>
      </w:r>
      <w:r w:rsidRPr="00185E35">
        <w:rPr>
          <w:rFonts w:ascii="Times New Roman" w:hAnsi="Times New Roman"/>
          <w:sz w:val="28"/>
          <w:szCs w:val="28"/>
        </w:rPr>
        <w:t>н</w:t>
      </w:r>
      <w:r w:rsidRPr="00185E35">
        <w:rPr>
          <w:rFonts w:ascii="Times New Roman" w:hAnsi="Times New Roman"/>
          <w:sz w:val="28"/>
          <w:szCs w:val="28"/>
        </w:rPr>
        <w:t>ной информационной системы «Единый портал государственных и муниц</w:t>
      </w:r>
      <w:r w:rsidRPr="00185E35">
        <w:rPr>
          <w:rFonts w:ascii="Times New Roman" w:hAnsi="Times New Roman"/>
          <w:sz w:val="28"/>
          <w:szCs w:val="28"/>
        </w:rPr>
        <w:t>и</w:t>
      </w:r>
      <w:r w:rsidRPr="00185E35">
        <w:rPr>
          <w:rFonts w:ascii="Times New Roman" w:hAnsi="Times New Roman"/>
          <w:sz w:val="28"/>
          <w:szCs w:val="28"/>
        </w:rPr>
        <w:t>пальных услуг (функций)» (</w:t>
      </w:r>
      <w:hyperlink r:id="rId14" w:history="1">
        <w:proofErr w:type="gramEnd"/>
        <w:r w:rsidRPr="00185E35">
          <w:rPr>
            <w:rStyle w:val="a4"/>
            <w:rFonts w:ascii="Times New Roman" w:hAnsi="Times New Roman"/>
            <w:sz w:val="28"/>
            <w:szCs w:val="28"/>
          </w:rPr>
          <w:t>www.gosuslugi.ru</w:t>
        </w:r>
        <w:proofErr w:type="gramStart"/>
      </w:hyperlink>
      <w:r w:rsidRPr="00185E35">
        <w:rPr>
          <w:rFonts w:ascii="Times New Roman" w:hAnsi="Times New Roman"/>
          <w:sz w:val="28"/>
          <w:szCs w:val="28"/>
        </w:rPr>
        <w:t>).</w:t>
      </w:r>
      <w:proofErr w:type="gramEnd"/>
    </w:p>
    <w:p w:rsidR="000A4706" w:rsidRPr="00185E35" w:rsidRDefault="000A4706" w:rsidP="00185E3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5F7CE4" w:rsidRPr="00AE2E0E" w:rsidRDefault="005F7CE4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85E35">
        <w:rPr>
          <w:rFonts w:ascii="Times New Roman" w:hAnsi="Times New Roman"/>
          <w:sz w:val="28"/>
          <w:szCs w:val="28"/>
        </w:rPr>
        <w:t>2. Стандарт</w:t>
      </w:r>
      <w:r w:rsidRPr="00AE2E0E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5F7CE4" w:rsidRPr="00AE2E0E" w:rsidRDefault="005F7CE4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CE4" w:rsidRPr="00AE2E0E" w:rsidRDefault="005F7CE4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5F7CE4" w:rsidRDefault="00560617" w:rsidP="00185E35">
      <w:pPr>
        <w:pStyle w:val="ac"/>
        <w:ind w:firstLine="709"/>
      </w:pPr>
      <w:r w:rsidRPr="00AE2E0E">
        <w:t>Наименование муниципальной услуги</w:t>
      </w:r>
      <w:r w:rsidRPr="000A4706">
        <w:t xml:space="preserve"> </w:t>
      </w:r>
      <w:r w:rsidR="00810093" w:rsidRPr="000A4706">
        <w:t>«</w:t>
      </w:r>
      <w:r w:rsidR="00833C96">
        <w:t xml:space="preserve">Присвоение и </w:t>
      </w:r>
      <w:r w:rsidR="00810093">
        <w:t>аннулирование а</w:t>
      </w:r>
      <w:r w:rsidR="00810093">
        <w:t>д</w:t>
      </w:r>
      <w:r w:rsidR="00810093">
        <w:t>ресов земельным участкам, зданиям, строениям, сооружениям</w:t>
      </w:r>
      <w:r w:rsidR="00810093" w:rsidRPr="000A4706">
        <w:rPr>
          <w:bCs/>
        </w:rPr>
        <w:t>»</w:t>
      </w:r>
      <w:r w:rsidR="005F7CE4" w:rsidRPr="00AE2E0E">
        <w:t>.</w:t>
      </w:r>
    </w:p>
    <w:p w:rsidR="00DC7CB3" w:rsidRDefault="00DC7CB3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7CB3" w:rsidRPr="00AE2E0E" w:rsidRDefault="00DC7CB3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 xml:space="preserve">2.2. </w:t>
      </w:r>
      <w:r w:rsidR="00560617">
        <w:rPr>
          <w:rFonts w:ascii="Times New Roman" w:hAnsi="Times New Roman"/>
          <w:sz w:val="28"/>
          <w:szCs w:val="28"/>
        </w:rPr>
        <w:t>Н</w:t>
      </w:r>
      <w:r w:rsidR="00560617" w:rsidRPr="00B641B5">
        <w:rPr>
          <w:rFonts w:ascii="Times New Roman" w:hAnsi="Times New Roman"/>
          <w:sz w:val="28"/>
          <w:szCs w:val="28"/>
        </w:rPr>
        <w:t>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</w:t>
      </w:r>
      <w:r w:rsidR="00560617">
        <w:rPr>
          <w:rFonts w:ascii="Times New Roman" w:hAnsi="Times New Roman"/>
          <w:sz w:val="28"/>
          <w:szCs w:val="28"/>
        </w:rPr>
        <w:t>пальной услуги</w:t>
      </w:r>
    </w:p>
    <w:p w:rsidR="00DC7CB3" w:rsidRPr="00AE2E0E" w:rsidRDefault="00DC7CB3" w:rsidP="00185E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 администрацией </w:t>
      </w:r>
      <w:r w:rsidR="00CD7B4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через </w:t>
      </w:r>
      <w:r w:rsidR="00560617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8027C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ства администрации </w:t>
      </w:r>
      <w:r w:rsidR="00CD7B44">
        <w:rPr>
          <w:rFonts w:ascii="Times New Roman" w:hAnsi="Times New Roman"/>
          <w:sz w:val="28"/>
          <w:szCs w:val="28"/>
        </w:rPr>
        <w:t>округа</w:t>
      </w:r>
      <w:r w:rsidRPr="00AE2E0E">
        <w:rPr>
          <w:rFonts w:ascii="Times New Roman" w:hAnsi="Times New Roman"/>
          <w:sz w:val="28"/>
          <w:szCs w:val="28"/>
        </w:rPr>
        <w:t xml:space="preserve">. </w:t>
      </w: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2.2.2. Иные органы и организации, участвующие в предоставлении мун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>ципальной услуги, обращение в которые необходимо для предоставления м</w:t>
      </w:r>
      <w:r w:rsidRPr="00AE2E0E">
        <w:rPr>
          <w:rFonts w:ascii="Times New Roman" w:hAnsi="Times New Roman"/>
          <w:sz w:val="28"/>
          <w:szCs w:val="28"/>
        </w:rPr>
        <w:t>у</w:t>
      </w:r>
      <w:r w:rsidRPr="00AE2E0E">
        <w:rPr>
          <w:rFonts w:ascii="Times New Roman" w:hAnsi="Times New Roman"/>
          <w:sz w:val="28"/>
          <w:szCs w:val="28"/>
        </w:rPr>
        <w:t>ниципальной услуги.</w:t>
      </w:r>
    </w:p>
    <w:p w:rsidR="00DC7CB3" w:rsidRPr="00AE2E0E" w:rsidRDefault="00DC7CB3" w:rsidP="00DC7C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08027C">
        <w:rPr>
          <w:rFonts w:ascii="Times New Roman" w:hAnsi="Times New Roman"/>
          <w:sz w:val="28"/>
          <w:szCs w:val="28"/>
        </w:rPr>
        <w:t>управление</w:t>
      </w:r>
      <w:r w:rsidRPr="00AE2E0E">
        <w:rPr>
          <w:rFonts w:ascii="Times New Roman" w:hAnsi="Times New Roman"/>
          <w:sz w:val="28"/>
          <w:szCs w:val="28"/>
        </w:rPr>
        <w:t xml:space="preserve"> осуществляет взаимодействие с</w:t>
      </w:r>
      <w:r w:rsidRPr="003153EA">
        <w:rPr>
          <w:rFonts w:ascii="Times New Roman" w:hAnsi="Times New Roman"/>
          <w:sz w:val="28"/>
          <w:szCs w:val="28"/>
        </w:rPr>
        <w:t xml:space="preserve"> </w:t>
      </w:r>
      <w:r w:rsidRPr="00AE2E0E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</w:t>
      </w:r>
      <w:r w:rsidRPr="00AE2E0E">
        <w:rPr>
          <w:rFonts w:ascii="Times New Roman" w:hAnsi="Times New Roman"/>
          <w:sz w:val="28"/>
          <w:szCs w:val="28"/>
        </w:rPr>
        <w:t>т</w:t>
      </w:r>
      <w:r w:rsidRPr="00AE2E0E">
        <w:rPr>
          <w:rFonts w:ascii="Times New Roman" w:hAnsi="Times New Roman"/>
          <w:sz w:val="28"/>
          <w:szCs w:val="28"/>
        </w:rPr>
        <w:t xml:space="preserve">рации, кадастра и картографии по Ставропольскому краю (далее </w:t>
      </w:r>
      <w:r>
        <w:rPr>
          <w:rFonts w:ascii="Times New Roman" w:hAnsi="Times New Roman"/>
          <w:sz w:val="28"/>
          <w:szCs w:val="28"/>
        </w:rPr>
        <w:t>–</w:t>
      </w:r>
      <w:r w:rsidRPr="00AE2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E0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AE2E0E">
        <w:rPr>
          <w:rFonts w:ascii="Times New Roman" w:hAnsi="Times New Roman"/>
          <w:sz w:val="28"/>
          <w:szCs w:val="28"/>
        </w:rPr>
        <w:t xml:space="preserve">), </w:t>
      </w:r>
      <w:r w:rsidRPr="00AE2E0E">
        <w:rPr>
          <w:rFonts w:ascii="Times New Roman" w:hAnsi="Times New Roman"/>
          <w:sz w:val="28"/>
          <w:szCs w:val="28"/>
        </w:rPr>
        <w:lastRenderedPageBreak/>
        <w:t xml:space="preserve">комитетом по управлению муниципальным имуществом администрации </w:t>
      </w:r>
      <w:r w:rsidR="00CD7B44">
        <w:rPr>
          <w:rFonts w:ascii="Times New Roman" w:hAnsi="Times New Roman"/>
          <w:sz w:val="28"/>
          <w:szCs w:val="28"/>
        </w:rPr>
        <w:t>Гео</w:t>
      </w:r>
      <w:r w:rsidR="00CD7B44">
        <w:rPr>
          <w:rFonts w:ascii="Times New Roman" w:hAnsi="Times New Roman"/>
          <w:sz w:val="28"/>
          <w:szCs w:val="28"/>
        </w:rPr>
        <w:t>р</w:t>
      </w:r>
      <w:r w:rsidR="00CD7B44">
        <w:rPr>
          <w:rFonts w:ascii="Times New Roman" w:hAnsi="Times New Roman"/>
          <w:sz w:val="28"/>
          <w:szCs w:val="28"/>
        </w:rPr>
        <w:t>гиевского городского округа</w:t>
      </w:r>
      <w:r>
        <w:rPr>
          <w:rFonts w:ascii="Times New Roman" w:hAnsi="Times New Roman"/>
          <w:sz w:val="28"/>
          <w:szCs w:val="28"/>
        </w:rPr>
        <w:t>, муниципальными учреждениями и иными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низациями </w:t>
      </w:r>
      <w:r w:rsidR="00CD7B4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sz w:val="28"/>
          <w:szCs w:val="28"/>
        </w:rPr>
        <w:t xml:space="preserve">. </w:t>
      </w: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2.2.3. Заявитель вправе самостоятельно обратиться в организации, ук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>занные в пункте 2.2.2 настоящего административного регламента за получен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>ем необходимой для предоставления муниципальной услуги информации.</w:t>
      </w: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="00560617" w:rsidRPr="00BA78B7">
        <w:rPr>
          <w:rFonts w:ascii="Times New Roman" w:hAnsi="Times New Roman"/>
          <w:sz w:val="28"/>
          <w:szCs w:val="28"/>
        </w:rPr>
        <w:t xml:space="preserve">В соответствии с требованиями пункта 3 </w:t>
      </w:r>
      <w:r w:rsidR="00560617">
        <w:rPr>
          <w:rFonts w:ascii="Times New Roman" w:hAnsi="Times New Roman"/>
          <w:sz w:val="28"/>
          <w:szCs w:val="28"/>
        </w:rPr>
        <w:t xml:space="preserve">части 1 </w:t>
      </w:r>
      <w:r w:rsidR="00560617" w:rsidRPr="00BA78B7">
        <w:rPr>
          <w:rFonts w:ascii="Times New Roman" w:hAnsi="Times New Roman"/>
          <w:sz w:val="28"/>
          <w:szCs w:val="28"/>
        </w:rPr>
        <w:t>статьи 7 Фед</w:t>
      </w:r>
      <w:r w:rsidR="00560617" w:rsidRPr="00BA78B7">
        <w:rPr>
          <w:rFonts w:ascii="Times New Roman" w:hAnsi="Times New Roman"/>
          <w:sz w:val="28"/>
          <w:szCs w:val="28"/>
        </w:rPr>
        <w:t>е</w:t>
      </w:r>
      <w:r w:rsidR="00560617" w:rsidRPr="00BA78B7">
        <w:rPr>
          <w:rFonts w:ascii="Times New Roman" w:hAnsi="Times New Roman"/>
          <w:sz w:val="28"/>
          <w:szCs w:val="28"/>
        </w:rPr>
        <w:t>рального закона «Об организации предоставления государственных и муниц</w:t>
      </w:r>
      <w:r w:rsidR="00560617" w:rsidRPr="00BA78B7">
        <w:rPr>
          <w:rFonts w:ascii="Times New Roman" w:hAnsi="Times New Roman"/>
          <w:sz w:val="28"/>
          <w:szCs w:val="28"/>
        </w:rPr>
        <w:t>и</w:t>
      </w:r>
      <w:r w:rsidR="00560617" w:rsidRPr="00BA78B7">
        <w:rPr>
          <w:rFonts w:ascii="Times New Roman" w:hAnsi="Times New Roman"/>
          <w:sz w:val="28"/>
          <w:szCs w:val="28"/>
        </w:rPr>
        <w:t>пальных услуг» установлен запрет требовать от заявителя осуществления де</w:t>
      </w:r>
      <w:r w:rsidR="00560617" w:rsidRPr="00BA78B7">
        <w:rPr>
          <w:rFonts w:ascii="Times New Roman" w:hAnsi="Times New Roman"/>
          <w:sz w:val="28"/>
          <w:szCs w:val="28"/>
        </w:rPr>
        <w:t>й</w:t>
      </w:r>
      <w:r w:rsidR="00560617" w:rsidRPr="00BA78B7">
        <w:rPr>
          <w:rFonts w:ascii="Times New Roman" w:hAnsi="Times New Roman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организации, участвующие в предо</w:t>
      </w:r>
      <w:r w:rsidR="00560617" w:rsidRPr="00BA78B7">
        <w:rPr>
          <w:rFonts w:ascii="Times New Roman" w:hAnsi="Times New Roman"/>
          <w:sz w:val="28"/>
          <w:szCs w:val="28"/>
        </w:rPr>
        <w:t>с</w:t>
      </w:r>
      <w:r w:rsidR="00560617" w:rsidRPr="00BA78B7">
        <w:rPr>
          <w:rFonts w:ascii="Times New Roman" w:hAnsi="Times New Roman"/>
          <w:sz w:val="28"/>
          <w:szCs w:val="28"/>
        </w:rPr>
        <w:t>тавлении муниципальной услуги, за исключением получения услуг, включе</w:t>
      </w:r>
      <w:r w:rsidR="00560617" w:rsidRPr="00BA78B7">
        <w:rPr>
          <w:rFonts w:ascii="Times New Roman" w:hAnsi="Times New Roman"/>
          <w:sz w:val="28"/>
          <w:szCs w:val="28"/>
        </w:rPr>
        <w:t>н</w:t>
      </w:r>
      <w:r w:rsidR="00560617" w:rsidRPr="00BA78B7">
        <w:rPr>
          <w:rFonts w:ascii="Times New Roman" w:hAnsi="Times New Roman"/>
          <w:sz w:val="28"/>
          <w:szCs w:val="28"/>
        </w:rPr>
        <w:t>ных в Перечень услуг, которые являются необходимыми и обязательными</w:t>
      </w:r>
      <w:proofErr w:type="gramEnd"/>
      <w:r w:rsidR="00560617" w:rsidRPr="00BA78B7">
        <w:rPr>
          <w:rFonts w:ascii="Times New Roman" w:hAnsi="Times New Roman"/>
          <w:sz w:val="28"/>
          <w:szCs w:val="28"/>
        </w:rPr>
        <w:t xml:space="preserve"> для предоставления муниципальных услуг, и предоставляются организациями, уч</w:t>
      </w:r>
      <w:r w:rsidR="00560617" w:rsidRPr="00BA78B7">
        <w:rPr>
          <w:rFonts w:ascii="Times New Roman" w:hAnsi="Times New Roman"/>
          <w:sz w:val="28"/>
          <w:szCs w:val="28"/>
        </w:rPr>
        <w:t>а</w:t>
      </w:r>
      <w:r w:rsidR="00560617" w:rsidRPr="00BA78B7">
        <w:rPr>
          <w:rFonts w:ascii="Times New Roman" w:hAnsi="Times New Roman"/>
          <w:sz w:val="28"/>
          <w:szCs w:val="28"/>
        </w:rPr>
        <w:t xml:space="preserve">ствующими в предоставлении муниципальных услуг, </w:t>
      </w:r>
      <w:proofErr w:type="gramStart"/>
      <w:r w:rsidR="00560617" w:rsidRPr="00BA78B7">
        <w:rPr>
          <w:rFonts w:ascii="Times New Roman" w:hAnsi="Times New Roman"/>
          <w:sz w:val="28"/>
          <w:szCs w:val="28"/>
        </w:rPr>
        <w:t>утверждаемый</w:t>
      </w:r>
      <w:proofErr w:type="gramEnd"/>
      <w:r w:rsidR="00560617" w:rsidRPr="00BA78B7">
        <w:rPr>
          <w:rFonts w:ascii="Times New Roman" w:hAnsi="Times New Roman"/>
          <w:sz w:val="28"/>
          <w:szCs w:val="28"/>
        </w:rPr>
        <w:t xml:space="preserve"> правовым актом Думы </w:t>
      </w:r>
      <w:r w:rsidR="00CD7B4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560617" w:rsidRPr="00BA78B7">
        <w:rPr>
          <w:rFonts w:ascii="Times New Roman" w:hAnsi="Times New Roman"/>
          <w:sz w:val="28"/>
          <w:szCs w:val="28"/>
        </w:rPr>
        <w:t>.</w:t>
      </w:r>
    </w:p>
    <w:p w:rsidR="00DC7CB3" w:rsidRPr="00AE2E0E" w:rsidRDefault="00DC7CB3" w:rsidP="005F7C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51A" w:rsidRPr="00AE2E0E" w:rsidRDefault="00DE751A" w:rsidP="00DE751A">
      <w:pPr>
        <w:pStyle w:val="Default"/>
        <w:ind w:firstLine="709"/>
        <w:contextualSpacing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DE751A" w:rsidRPr="00AE2E0E" w:rsidRDefault="00DE751A" w:rsidP="00DE751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8C4D14" w:rsidRDefault="00DE751A" w:rsidP="00DE7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выдача </w:t>
      </w:r>
      <w:r w:rsidR="00F63928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постановления администрации </w:t>
      </w:r>
      <w:r w:rsidR="00CD7B44">
        <w:rPr>
          <w:rFonts w:ascii="Times New Roman" w:hAnsi="Times New Roman"/>
          <w:bCs/>
          <w:color w:val="000000"/>
          <w:sz w:val="28"/>
          <w:szCs w:val="28"/>
        </w:rPr>
        <w:t>Георгиевского городского округа</w:t>
      </w:r>
      <w:r w:rsidR="00A96DA3">
        <w:rPr>
          <w:rFonts w:ascii="Times New Roman" w:hAnsi="Times New Roman"/>
          <w:bCs/>
          <w:color w:val="000000"/>
          <w:sz w:val="28"/>
          <w:szCs w:val="28"/>
        </w:rPr>
        <w:t xml:space="preserve"> о присвоении объекту </w:t>
      </w:r>
      <w:r w:rsidR="00AA5911">
        <w:rPr>
          <w:rFonts w:ascii="Times New Roman" w:hAnsi="Times New Roman"/>
          <w:bCs/>
          <w:color w:val="000000"/>
          <w:sz w:val="28"/>
          <w:szCs w:val="28"/>
        </w:rPr>
        <w:t>недвижимого имущества</w:t>
      </w:r>
      <w:r w:rsidR="00A96DA3">
        <w:rPr>
          <w:rFonts w:ascii="Times New Roman" w:hAnsi="Times New Roman"/>
          <w:bCs/>
          <w:color w:val="000000"/>
          <w:sz w:val="28"/>
          <w:szCs w:val="28"/>
        </w:rPr>
        <w:t xml:space="preserve"> адреса или аннулировании его адреса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60F3A" w:rsidRDefault="00A96DA3" w:rsidP="00A96D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выдача </w:t>
      </w:r>
      <w:r w:rsidR="00F63928">
        <w:rPr>
          <w:rFonts w:ascii="Times New Roman" w:hAnsi="Times New Roman"/>
          <w:bCs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 w:rsidR="00DE751A" w:rsidRPr="00AE2E0E">
        <w:rPr>
          <w:rFonts w:ascii="Times New Roman" w:hAnsi="Times New Roman"/>
          <w:bCs/>
          <w:color w:val="000000"/>
          <w:sz w:val="28"/>
          <w:szCs w:val="28"/>
        </w:rPr>
        <w:t>отказ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в </w:t>
      </w:r>
      <w:r w:rsidR="00DE751A" w:rsidRPr="00AE2E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присвоении объекту </w:t>
      </w:r>
      <w:r w:rsidR="00AA5911">
        <w:rPr>
          <w:rFonts w:ascii="Times New Roman" w:hAnsi="Times New Roman"/>
          <w:bCs/>
          <w:color w:val="000000"/>
          <w:sz w:val="28"/>
          <w:szCs w:val="28"/>
        </w:rPr>
        <w:t>недвижимого имущес</w:t>
      </w:r>
      <w:r w:rsidR="00AA59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A5911">
        <w:rPr>
          <w:rFonts w:ascii="Times New Roman" w:hAnsi="Times New Roman"/>
          <w:bCs/>
          <w:color w:val="000000"/>
          <w:sz w:val="28"/>
          <w:szCs w:val="28"/>
        </w:rPr>
        <w:t>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адреса или </w:t>
      </w:r>
      <w:r w:rsidR="00833C96">
        <w:rPr>
          <w:rFonts w:ascii="Times New Roman" w:hAnsi="Times New Roman"/>
          <w:bCs/>
          <w:color w:val="000000"/>
          <w:sz w:val="28"/>
          <w:szCs w:val="28"/>
        </w:rPr>
        <w:t>аннулировании его адреса.</w:t>
      </w:r>
    </w:p>
    <w:p w:rsidR="00A96DA3" w:rsidRDefault="00A96DA3" w:rsidP="00A96D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F3A" w:rsidRPr="00AE2E0E" w:rsidRDefault="00E60F3A" w:rsidP="00E60F3A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E2E0E">
        <w:rPr>
          <w:bCs/>
          <w:sz w:val="28"/>
          <w:szCs w:val="28"/>
        </w:rPr>
        <w:t xml:space="preserve">2.4. </w:t>
      </w:r>
      <w:r w:rsidR="00560617">
        <w:rPr>
          <w:sz w:val="28"/>
          <w:szCs w:val="28"/>
        </w:rPr>
        <w:t>С</w:t>
      </w:r>
      <w:r w:rsidR="00560617" w:rsidRPr="00B641B5">
        <w:rPr>
          <w:sz w:val="28"/>
          <w:szCs w:val="28"/>
        </w:rPr>
        <w:t>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</w:t>
      </w:r>
      <w:r w:rsidR="00560617" w:rsidRPr="00B641B5">
        <w:rPr>
          <w:sz w:val="28"/>
          <w:szCs w:val="28"/>
        </w:rPr>
        <w:t>ю</w:t>
      </w:r>
      <w:r w:rsidR="00560617" w:rsidRPr="00B641B5">
        <w:rPr>
          <w:sz w:val="28"/>
          <w:szCs w:val="28"/>
        </w:rPr>
        <w:t>щим законодательством, срок выдачи (направления) документов, являющихся результатом предоставления муниципальной услуги</w:t>
      </w:r>
    </w:p>
    <w:p w:rsidR="00A20013" w:rsidRDefault="006B3C50" w:rsidP="006B3C5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A20013" w:rsidRPr="006B3C50">
        <w:rPr>
          <w:sz w:val="28"/>
          <w:szCs w:val="28"/>
        </w:rPr>
        <w:t xml:space="preserve">Срок предоставления муниципальной услуги составляет </w:t>
      </w:r>
      <w:r w:rsidR="00EA2258">
        <w:rPr>
          <w:sz w:val="28"/>
          <w:szCs w:val="28"/>
        </w:rPr>
        <w:t>2</w:t>
      </w:r>
      <w:r w:rsidR="00F11A95">
        <w:rPr>
          <w:sz w:val="28"/>
          <w:szCs w:val="28"/>
        </w:rPr>
        <w:t>8</w:t>
      </w:r>
      <w:r w:rsidR="00A96DA3">
        <w:rPr>
          <w:sz w:val="28"/>
          <w:szCs w:val="28"/>
        </w:rPr>
        <w:t xml:space="preserve"> рабочих</w:t>
      </w:r>
      <w:r w:rsidR="00A20013" w:rsidRPr="006B3C50">
        <w:rPr>
          <w:sz w:val="28"/>
          <w:szCs w:val="28"/>
        </w:rPr>
        <w:t xml:space="preserve"> дней </w:t>
      </w:r>
      <w:r w:rsidR="00DA3A70" w:rsidRPr="00AE2E0E">
        <w:rPr>
          <w:sz w:val="28"/>
          <w:szCs w:val="28"/>
        </w:rPr>
        <w:t xml:space="preserve">со дня регистрации заявления и приема документов в администрации </w:t>
      </w:r>
      <w:r w:rsidR="00CD7B44">
        <w:rPr>
          <w:sz w:val="28"/>
          <w:szCs w:val="28"/>
        </w:rPr>
        <w:t>о</w:t>
      </w:r>
      <w:r w:rsidR="00CD7B44">
        <w:rPr>
          <w:sz w:val="28"/>
          <w:szCs w:val="28"/>
        </w:rPr>
        <w:t>к</w:t>
      </w:r>
      <w:r w:rsidR="00CD7B44">
        <w:rPr>
          <w:sz w:val="28"/>
          <w:szCs w:val="28"/>
        </w:rPr>
        <w:t>руга</w:t>
      </w:r>
      <w:r w:rsidR="00DA3A70" w:rsidRPr="00AE2E0E">
        <w:rPr>
          <w:sz w:val="28"/>
          <w:szCs w:val="28"/>
        </w:rPr>
        <w:t xml:space="preserve"> на предоставление муниципальной услуги</w:t>
      </w:r>
      <w:r w:rsidRPr="006B3C50">
        <w:rPr>
          <w:sz w:val="28"/>
          <w:szCs w:val="28"/>
        </w:rPr>
        <w:t>.</w:t>
      </w:r>
    </w:p>
    <w:p w:rsidR="00560617" w:rsidRDefault="00560617" w:rsidP="00560617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</w:t>
      </w:r>
      <w:r w:rsidRPr="00B641B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1B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смотрено.</w:t>
      </w:r>
    </w:p>
    <w:p w:rsidR="00560617" w:rsidRPr="00EA2258" w:rsidRDefault="00560617" w:rsidP="00560617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</w:t>
      </w:r>
      <w:r w:rsidRPr="00B641B5">
        <w:rPr>
          <w:rFonts w:ascii="Times New Roman" w:hAnsi="Times New Roman" w:cs="Times New Roman"/>
          <w:sz w:val="28"/>
          <w:szCs w:val="28"/>
        </w:rPr>
        <w:t>рок выдачи (направления) документов, являющихся результатом предоставления муниципальной услуги</w:t>
      </w:r>
      <w:r w:rsidR="00833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258" w:rsidRPr="00EA2258">
        <w:rPr>
          <w:rFonts w:ascii="Times New Roman" w:hAnsi="Times New Roman" w:cs="Times New Roman"/>
          <w:sz w:val="28"/>
          <w:szCs w:val="28"/>
        </w:rPr>
        <w:t>составляет 10 рабочих</w:t>
      </w:r>
      <w:r w:rsidRPr="00EA225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60617" w:rsidRPr="006B3C50" w:rsidRDefault="00560617" w:rsidP="006B3C5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537624" w:rsidRPr="00A27D9F" w:rsidRDefault="00537624" w:rsidP="00537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 w:rsidR="00560617">
        <w:rPr>
          <w:sz w:val="28"/>
          <w:szCs w:val="28"/>
        </w:rPr>
        <w:t>П</w:t>
      </w:r>
      <w:r w:rsidR="00560617" w:rsidRPr="00B641B5">
        <w:rPr>
          <w:sz w:val="28"/>
          <w:szCs w:val="28"/>
        </w:rPr>
        <w:t>еречень нормативных правовых актов Российской Федерации, но</w:t>
      </w:r>
      <w:r w:rsidR="00560617" w:rsidRPr="00B641B5">
        <w:rPr>
          <w:sz w:val="28"/>
          <w:szCs w:val="28"/>
        </w:rPr>
        <w:t>р</w:t>
      </w:r>
      <w:r w:rsidR="00560617" w:rsidRPr="00B641B5">
        <w:rPr>
          <w:sz w:val="28"/>
          <w:szCs w:val="28"/>
        </w:rPr>
        <w:t xml:space="preserve">мативных правовых актов Ставропольского края, нормативных правовых актов администрации </w:t>
      </w:r>
      <w:r w:rsidR="00CD7B44">
        <w:rPr>
          <w:sz w:val="28"/>
          <w:szCs w:val="28"/>
        </w:rPr>
        <w:t>Георгиевского городского округа</w:t>
      </w:r>
      <w:r w:rsidR="00560617" w:rsidRPr="00B641B5">
        <w:rPr>
          <w:sz w:val="28"/>
          <w:szCs w:val="28"/>
        </w:rPr>
        <w:t>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37624" w:rsidRPr="00A27D9F" w:rsidRDefault="00A27D9F" w:rsidP="00537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color w:val="auto"/>
          <w:sz w:val="28"/>
          <w:szCs w:val="28"/>
        </w:rPr>
        <w:lastRenderedPageBreak/>
        <w:t>2.5.1.</w:t>
      </w:r>
      <w:r w:rsidR="00412B6C">
        <w:rPr>
          <w:color w:val="auto"/>
          <w:sz w:val="28"/>
          <w:szCs w:val="28"/>
        </w:rPr>
        <w:t xml:space="preserve"> </w:t>
      </w:r>
      <w:r w:rsidR="00537624" w:rsidRPr="00A27D9F">
        <w:rPr>
          <w:color w:val="auto"/>
          <w:sz w:val="28"/>
          <w:szCs w:val="28"/>
        </w:rPr>
        <w:t>Предоставление муниципальной услуги осуществляется в соотве</w:t>
      </w:r>
      <w:r w:rsidR="00537624" w:rsidRPr="00A27D9F">
        <w:rPr>
          <w:color w:val="auto"/>
          <w:sz w:val="28"/>
          <w:szCs w:val="28"/>
        </w:rPr>
        <w:t>т</w:t>
      </w:r>
      <w:r w:rsidR="00537624" w:rsidRPr="00A27D9F">
        <w:rPr>
          <w:color w:val="auto"/>
          <w:sz w:val="28"/>
          <w:szCs w:val="28"/>
        </w:rPr>
        <w:t xml:space="preserve">ствии со следующими нормативными правовыми актами:  </w:t>
      </w:r>
    </w:p>
    <w:p w:rsidR="00956F67" w:rsidRPr="00956F67" w:rsidRDefault="00956F67" w:rsidP="00537624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956F67">
        <w:rPr>
          <w:color w:val="000000"/>
          <w:sz w:val="28"/>
          <w:szCs w:val="28"/>
        </w:rPr>
        <w:t>Конституцией Российской Федерации (принята всенародным голосован</w:t>
      </w:r>
      <w:r w:rsidRPr="00956F67">
        <w:rPr>
          <w:color w:val="000000"/>
          <w:sz w:val="28"/>
          <w:szCs w:val="28"/>
        </w:rPr>
        <w:t>и</w:t>
      </w:r>
      <w:r w:rsidRPr="00956F67">
        <w:rPr>
          <w:color w:val="000000"/>
          <w:sz w:val="28"/>
          <w:szCs w:val="28"/>
        </w:rPr>
        <w:t>ем 12.12.1993</w:t>
      </w:r>
      <w:r>
        <w:rPr>
          <w:color w:val="000000"/>
          <w:sz w:val="28"/>
          <w:szCs w:val="28"/>
        </w:rPr>
        <w:t xml:space="preserve"> г.</w:t>
      </w:r>
      <w:r w:rsidRPr="00956F67">
        <w:rPr>
          <w:color w:val="000000"/>
          <w:sz w:val="28"/>
          <w:szCs w:val="28"/>
        </w:rPr>
        <w:t>) (официальный интернет-портал правовой информации http://www.pravo.gov.ru, 01.08.2014</w:t>
      </w:r>
      <w:r>
        <w:rPr>
          <w:color w:val="000000"/>
          <w:sz w:val="28"/>
          <w:szCs w:val="28"/>
        </w:rPr>
        <w:t xml:space="preserve"> г.</w:t>
      </w:r>
      <w:r w:rsidRPr="00956F67">
        <w:rPr>
          <w:color w:val="000000"/>
          <w:sz w:val="28"/>
          <w:szCs w:val="28"/>
        </w:rPr>
        <w:t>, "Собрание законодател</w:t>
      </w:r>
      <w:r>
        <w:rPr>
          <w:color w:val="000000"/>
          <w:sz w:val="28"/>
          <w:szCs w:val="28"/>
        </w:rPr>
        <w:t>ьства РФ"</w:t>
      </w:r>
      <w:r w:rsidRPr="00956F67">
        <w:rPr>
          <w:color w:val="000000"/>
          <w:sz w:val="28"/>
          <w:szCs w:val="28"/>
        </w:rPr>
        <w:t xml:space="preserve"> 04.08.2014</w:t>
      </w:r>
      <w:r>
        <w:rPr>
          <w:color w:val="000000"/>
          <w:sz w:val="28"/>
          <w:szCs w:val="28"/>
        </w:rPr>
        <w:t xml:space="preserve"> г. №</w:t>
      </w:r>
      <w:r w:rsidRPr="00956F67">
        <w:rPr>
          <w:color w:val="000000"/>
          <w:sz w:val="28"/>
          <w:szCs w:val="28"/>
        </w:rPr>
        <w:t xml:space="preserve"> 31, ст. 4398);</w:t>
      </w:r>
    </w:p>
    <w:p w:rsidR="00537624" w:rsidRPr="00EB353A" w:rsidRDefault="00537624" w:rsidP="00537624">
      <w:pPr>
        <w:pStyle w:val="ConsPlusNormal"/>
        <w:ind w:firstLine="708"/>
        <w:jc w:val="both"/>
        <w:rPr>
          <w:bCs/>
          <w:sz w:val="28"/>
          <w:szCs w:val="28"/>
        </w:rPr>
      </w:pPr>
      <w:r w:rsidRPr="00EB353A">
        <w:rPr>
          <w:sz w:val="28"/>
          <w:szCs w:val="28"/>
        </w:rPr>
        <w:t xml:space="preserve">Градостроительным кодексом Российской Федерации </w:t>
      </w:r>
      <w:r w:rsidR="0074400F" w:rsidRPr="00EB353A">
        <w:rPr>
          <w:bCs/>
          <w:sz w:val="28"/>
          <w:szCs w:val="28"/>
        </w:rPr>
        <w:t>от 29.12.</w:t>
      </w:r>
      <w:r w:rsidR="00686C54" w:rsidRPr="00EB353A">
        <w:rPr>
          <w:bCs/>
          <w:sz w:val="28"/>
          <w:szCs w:val="28"/>
        </w:rPr>
        <w:t>2004 </w:t>
      </w:r>
      <w:r w:rsidRPr="00EB353A">
        <w:rPr>
          <w:bCs/>
          <w:sz w:val="28"/>
          <w:szCs w:val="28"/>
        </w:rPr>
        <w:t xml:space="preserve">г. </w:t>
      </w:r>
      <w:r w:rsidR="0074400F" w:rsidRPr="00EB353A">
        <w:rPr>
          <w:bCs/>
          <w:sz w:val="28"/>
          <w:szCs w:val="28"/>
        </w:rPr>
        <w:t>№</w:t>
      </w:r>
      <w:r w:rsidR="00F65F41" w:rsidRPr="00EB353A">
        <w:rPr>
          <w:bCs/>
          <w:sz w:val="28"/>
          <w:szCs w:val="28"/>
        </w:rPr>
        <w:t> </w:t>
      </w:r>
      <w:r w:rsidRPr="00EB353A">
        <w:rPr>
          <w:bCs/>
          <w:sz w:val="28"/>
          <w:szCs w:val="28"/>
        </w:rPr>
        <w:t>190-ФЗ (</w:t>
      </w:r>
      <w:r w:rsidR="007E5993" w:rsidRPr="00EB353A">
        <w:rPr>
          <w:bCs/>
          <w:sz w:val="28"/>
          <w:szCs w:val="28"/>
        </w:rPr>
        <w:t>«Российская газета»</w:t>
      </w:r>
      <w:r w:rsidRPr="00EB353A">
        <w:rPr>
          <w:bCs/>
          <w:sz w:val="28"/>
          <w:szCs w:val="28"/>
        </w:rPr>
        <w:t xml:space="preserve"> 30.12.2004</w:t>
      </w:r>
      <w:r w:rsidR="0074400F" w:rsidRPr="00EB353A">
        <w:rPr>
          <w:bCs/>
          <w:sz w:val="28"/>
          <w:szCs w:val="28"/>
        </w:rPr>
        <w:t xml:space="preserve"> г.</w:t>
      </w:r>
      <w:r w:rsidR="0079636E" w:rsidRPr="00EB353A">
        <w:rPr>
          <w:bCs/>
          <w:sz w:val="28"/>
          <w:szCs w:val="28"/>
        </w:rPr>
        <w:t xml:space="preserve"> № 290</w:t>
      </w:r>
      <w:r w:rsidRPr="00EB353A">
        <w:rPr>
          <w:bCs/>
          <w:sz w:val="28"/>
          <w:szCs w:val="28"/>
        </w:rPr>
        <w:t xml:space="preserve">, </w:t>
      </w:r>
      <w:r w:rsidR="007E5993" w:rsidRPr="00EB353A">
        <w:rPr>
          <w:bCs/>
          <w:sz w:val="28"/>
          <w:szCs w:val="28"/>
        </w:rPr>
        <w:t>«</w:t>
      </w:r>
      <w:r w:rsidRPr="00EB353A">
        <w:rPr>
          <w:bCs/>
          <w:sz w:val="28"/>
          <w:szCs w:val="28"/>
        </w:rPr>
        <w:t>Собрание законодател</w:t>
      </w:r>
      <w:r w:rsidRPr="00EB353A">
        <w:rPr>
          <w:bCs/>
          <w:sz w:val="28"/>
          <w:szCs w:val="28"/>
        </w:rPr>
        <w:t>ь</w:t>
      </w:r>
      <w:r w:rsidRPr="00EB353A">
        <w:rPr>
          <w:bCs/>
          <w:sz w:val="28"/>
          <w:szCs w:val="28"/>
        </w:rPr>
        <w:t>ст</w:t>
      </w:r>
      <w:r w:rsidR="007E5993" w:rsidRPr="00EB353A">
        <w:rPr>
          <w:bCs/>
          <w:sz w:val="28"/>
          <w:szCs w:val="28"/>
        </w:rPr>
        <w:t>ва РФ»</w:t>
      </w:r>
      <w:r w:rsidRPr="00EB353A">
        <w:rPr>
          <w:bCs/>
          <w:sz w:val="28"/>
          <w:szCs w:val="28"/>
        </w:rPr>
        <w:t xml:space="preserve"> 03.01.2005</w:t>
      </w:r>
      <w:r w:rsidR="0074400F" w:rsidRPr="00EB353A">
        <w:rPr>
          <w:bCs/>
          <w:sz w:val="28"/>
          <w:szCs w:val="28"/>
        </w:rPr>
        <w:t xml:space="preserve"> г., №</w:t>
      </w:r>
      <w:r w:rsidRPr="00EB353A">
        <w:rPr>
          <w:bCs/>
          <w:sz w:val="28"/>
          <w:szCs w:val="28"/>
        </w:rPr>
        <w:t xml:space="preserve"> 1 (часть 1), ст. 16, </w:t>
      </w:r>
      <w:r w:rsidR="007E5993" w:rsidRPr="00EB353A">
        <w:rPr>
          <w:bCs/>
          <w:sz w:val="28"/>
          <w:szCs w:val="28"/>
        </w:rPr>
        <w:t>«</w:t>
      </w:r>
      <w:r w:rsidRPr="00EB353A">
        <w:rPr>
          <w:bCs/>
          <w:sz w:val="28"/>
          <w:szCs w:val="28"/>
        </w:rPr>
        <w:t>Парламентская газе</w:t>
      </w:r>
      <w:r w:rsidR="007E5993" w:rsidRPr="00EB353A">
        <w:rPr>
          <w:bCs/>
          <w:sz w:val="28"/>
          <w:szCs w:val="28"/>
        </w:rPr>
        <w:t>та»</w:t>
      </w:r>
      <w:r w:rsidRPr="00EB353A">
        <w:rPr>
          <w:bCs/>
          <w:sz w:val="28"/>
          <w:szCs w:val="28"/>
        </w:rPr>
        <w:t xml:space="preserve"> 14.01.2005</w:t>
      </w:r>
      <w:r w:rsidR="0074400F" w:rsidRPr="00EB353A">
        <w:rPr>
          <w:bCs/>
          <w:sz w:val="28"/>
          <w:szCs w:val="28"/>
        </w:rPr>
        <w:t xml:space="preserve"> г.</w:t>
      </w:r>
      <w:r w:rsidR="0079636E" w:rsidRPr="00EB353A">
        <w:rPr>
          <w:bCs/>
          <w:sz w:val="28"/>
          <w:szCs w:val="28"/>
        </w:rPr>
        <w:t xml:space="preserve"> № 5-6</w:t>
      </w:r>
      <w:r w:rsidRPr="00EB353A">
        <w:rPr>
          <w:bCs/>
          <w:sz w:val="28"/>
          <w:szCs w:val="28"/>
        </w:rPr>
        <w:t>);</w:t>
      </w:r>
    </w:p>
    <w:p w:rsidR="006415C3" w:rsidRPr="00EB353A" w:rsidRDefault="006415C3" w:rsidP="006415C3">
      <w:pPr>
        <w:pStyle w:val="ConsPlusNormal"/>
        <w:contextualSpacing/>
        <w:jc w:val="both"/>
        <w:rPr>
          <w:sz w:val="28"/>
          <w:szCs w:val="28"/>
        </w:rPr>
      </w:pPr>
      <w:r w:rsidRPr="00EB353A">
        <w:rPr>
          <w:sz w:val="28"/>
          <w:szCs w:val="28"/>
        </w:rPr>
        <w:t>Жилищным кодексом Российской Ф</w:t>
      </w:r>
      <w:r w:rsidR="0079636E" w:rsidRPr="00EB353A">
        <w:rPr>
          <w:sz w:val="28"/>
          <w:szCs w:val="28"/>
        </w:rPr>
        <w:t>едерации («Российская газета»</w:t>
      </w:r>
      <w:r w:rsidRPr="00EB353A">
        <w:rPr>
          <w:sz w:val="28"/>
          <w:szCs w:val="28"/>
        </w:rPr>
        <w:t xml:space="preserve"> 12 я</w:t>
      </w:r>
      <w:r w:rsidRPr="00EB353A">
        <w:rPr>
          <w:sz w:val="28"/>
          <w:szCs w:val="28"/>
        </w:rPr>
        <w:t>н</w:t>
      </w:r>
      <w:r w:rsidRPr="00EB353A">
        <w:rPr>
          <w:sz w:val="28"/>
          <w:szCs w:val="28"/>
        </w:rPr>
        <w:t>варя 2005 г</w:t>
      </w:r>
      <w:r w:rsidR="00EB353A" w:rsidRPr="00EB353A">
        <w:rPr>
          <w:sz w:val="28"/>
          <w:szCs w:val="28"/>
        </w:rPr>
        <w:t>. № 1, «Парламентская газета»</w:t>
      </w:r>
      <w:r w:rsidRPr="00EB353A">
        <w:rPr>
          <w:sz w:val="28"/>
          <w:szCs w:val="28"/>
        </w:rPr>
        <w:t xml:space="preserve"> 15 января 2005 г. № 7-8, </w:t>
      </w:r>
      <w:r w:rsidR="00EB353A" w:rsidRPr="00EB353A">
        <w:rPr>
          <w:sz w:val="28"/>
          <w:szCs w:val="28"/>
        </w:rPr>
        <w:t>«</w:t>
      </w:r>
      <w:r w:rsidRPr="00EB353A">
        <w:rPr>
          <w:sz w:val="28"/>
          <w:szCs w:val="28"/>
        </w:rPr>
        <w:t>Собрание законодательства Российской Федерации</w:t>
      </w:r>
      <w:r w:rsidR="00EB353A" w:rsidRPr="00EB353A">
        <w:rPr>
          <w:sz w:val="28"/>
          <w:szCs w:val="28"/>
        </w:rPr>
        <w:t>»</w:t>
      </w:r>
      <w:r w:rsidRPr="00EB353A">
        <w:rPr>
          <w:sz w:val="28"/>
          <w:szCs w:val="28"/>
        </w:rPr>
        <w:t xml:space="preserve"> 3 января 2005 г. № 1 (часть I) ст. 14);</w:t>
      </w:r>
    </w:p>
    <w:p w:rsidR="00537624" w:rsidRPr="00EB353A" w:rsidRDefault="0074400F" w:rsidP="00537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353A">
        <w:rPr>
          <w:rFonts w:ascii="Times New Roman" w:hAnsi="Times New Roman"/>
          <w:sz w:val="28"/>
          <w:szCs w:val="28"/>
        </w:rPr>
        <w:t>Федеральным</w:t>
      </w:r>
      <w:r w:rsidR="00537624" w:rsidRPr="00EB353A">
        <w:rPr>
          <w:rFonts w:ascii="Times New Roman" w:hAnsi="Times New Roman"/>
          <w:sz w:val="28"/>
          <w:szCs w:val="28"/>
        </w:rPr>
        <w:t xml:space="preserve"> закон</w:t>
      </w:r>
      <w:r w:rsidRPr="00EB353A">
        <w:rPr>
          <w:rFonts w:ascii="Times New Roman" w:hAnsi="Times New Roman"/>
          <w:sz w:val="28"/>
          <w:szCs w:val="28"/>
        </w:rPr>
        <w:t>ом</w:t>
      </w:r>
      <w:r w:rsidR="00537624" w:rsidRPr="00EB353A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</w:t>
      </w:r>
      <w:r w:rsidR="00EB353A" w:rsidRPr="00EB353A">
        <w:rPr>
          <w:rFonts w:ascii="Times New Roman" w:hAnsi="Times New Roman"/>
          <w:sz w:val="28"/>
          <w:szCs w:val="28"/>
        </w:rPr>
        <w:t>(«Собрание законодательства РФ»</w:t>
      </w:r>
      <w:r w:rsidR="00537624" w:rsidRPr="00EB353A">
        <w:rPr>
          <w:rFonts w:ascii="Times New Roman" w:hAnsi="Times New Roman"/>
          <w:sz w:val="28"/>
          <w:szCs w:val="28"/>
        </w:rPr>
        <w:t xml:space="preserve"> 06.10.2003, № 40, ст. </w:t>
      </w:r>
      <w:r w:rsidR="00F65F41" w:rsidRPr="00EB353A">
        <w:rPr>
          <w:rFonts w:ascii="Times New Roman" w:hAnsi="Times New Roman"/>
          <w:sz w:val="28"/>
          <w:szCs w:val="28"/>
        </w:rPr>
        <w:t>3822, «Парламентск</w:t>
      </w:r>
      <w:r w:rsidR="00EB353A" w:rsidRPr="00EB353A">
        <w:rPr>
          <w:rFonts w:ascii="Times New Roman" w:hAnsi="Times New Roman"/>
          <w:sz w:val="28"/>
          <w:szCs w:val="28"/>
        </w:rPr>
        <w:t xml:space="preserve">ая газета» </w:t>
      </w:r>
      <w:r w:rsidR="00537624" w:rsidRPr="00EB353A">
        <w:rPr>
          <w:rFonts w:ascii="Times New Roman" w:hAnsi="Times New Roman"/>
          <w:sz w:val="28"/>
          <w:szCs w:val="28"/>
        </w:rPr>
        <w:t>08.10.2003</w:t>
      </w:r>
      <w:r w:rsidR="00EB353A" w:rsidRPr="00EB353A">
        <w:rPr>
          <w:rFonts w:ascii="Times New Roman" w:hAnsi="Times New Roman"/>
          <w:sz w:val="28"/>
          <w:szCs w:val="28"/>
        </w:rPr>
        <w:t xml:space="preserve"> № 186, «Российская газета»</w:t>
      </w:r>
      <w:r w:rsidR="00537624" w:rsidRPr="00EB353A">
        <w:rPr>
          <w:rFonts w:ascii="Times New Roman" w:hAnsi="Times New Roman"/>
          <w:sz w:val="28"/>
          <w:szCs w:val="28"/>
        </w:rPr>
        <w:t xml:space="preserve"> 08.10.2003</w:t>
      </w:r>
      <w:r w:rsidR="00EB353A" w:rsidRPr="00EB353A">
        <w:rPr>
          <w:rFonts w:ascii="Times New Roman" w:hAnsi="Times New Roman"/>
          <w:sz w:val="28"/>
          <w:szCs w:val="28"/>
        </w:rPr>
        <w:t xml:space="preserve"> № 202</w:t>
      </w:r>
      <w:r w:rsidR="00537624" w:rsidRPr="00EB353A">
        <w:rPr>
          <w:rFonts w:ascii="Times New Roman" w:hAnsi="Times New Roman"/>
          <w:sz w:val="28"/>
          <w:szCs w:val="28"/>
        </w:rPr>
        <w:t>);</w:t>
      </w:r>
    </w:p>
    <w:p w:rsidR="00537624" w:rsidRPr="00EB353A" w:rsidRDefault="00590985" w:rsidP="00537624">
      <w:pPr>
        <w:pStyle w:val="ConsPlusNormal"/>
        <w:ind w:firstLine="708"/>
        <w:jc w:val="both"/>
        <w:rPr>
          <w:sz w:val="28"/>
          <w:szCs w:val="28"/>
        </w:rPr>
      </w:pPr>
      <w:r w:rsidRPr="00EB353A">
        <w:rPr>
          <w:sz w:val="28"/>
          <w:szCs w:val="28"/>
        </w:rPr>
        <w:t>Федеральным</w:t>
      </w:r>
      <w:r w:rsidR="00537624" w:rsidRPr="00EB353A">
        <w:rPr>
          <w:sz w:val="28"/>
          <w:szCs w:val="28"/>
        </w:rPr>
        <w:t xml:space="preserve"> закон</w:t>
      </w:r>
      <w:r w:rsidRPr="00EB353A">
        <w:rPr>
          <w:sz w:val="28"/>
          <w:szCs w:val="28"/>
        </w:rPr>
        <w:t>ом</w:t>
      </w:r>
      <w:r w:rsidR="00537624" w:rsidRPr="00EB353A">
        <w:rPr>
          <w:sz w:val="28"/>
          <w:szCs w:val="28"/>
        </w:rPr>
        <w:t xml:space="preserve"> от 27.07.2010 г. № 210-ФЗ «Об организации пр</w:t>
      </w:r>
      <w:r w:rsidR="00537624" w:rsidRPr="00EB353A">
        <w:rPr>
          <w:sz w:val="28"/>
          <w:szCs w:val="28"/>
        </w:rPr>
        <w:t>е</w:t>
      </w:r>
      <w:r w:rsidR="00537624" w:rsidRPr="00EB353A">
        <w:rPr>
          <w:sz w:val="28"/>
          <w:szCs w:val="28"/>
        </w:rPr>
        <w:t>доставления государственных и муниципальных</w:t>
      </w:r>
      <w:r w:rsidR="00EB353A" w:rsidRPr="00EB353A">
        <w:rPr>
          <w:sz w:val="28"/>
          <w:szCs w:val="28"/>
        </w:rPr>
        <w:t xml:space="preserve"> услуг» («Российская газета»</w:t>
      </w:r>
      <w:r w:rsidR="00537624" w:rsidRPr="00EB353A">
        <w:rPr>
          <w:sz w:val="28"/>
          <w:szCs w:val="28"/>
        </w:rPr>
        <w:t xml:space="preserve"> 30.07.2010</w:t>
      </w:r>
      <w:r w:rsidR="00EB353A" w:rsidRPr="00EB353A">
        <w:rPr>
          <w:sz w:val="28"/>
          <w:szCs w:val="28"/>
        </w:rPr>
        <w:t xml:space="preserve"> г. № 168</w:t>
      </w:r>
      <w:r w:rsidR="00537624" w:rsidRPr="00EB353A">
        <w:rPr>
          <w:sz w:val="28"/>
          <w:szCs w:val="28"/>
        </w:rPr>
        <w:t xml:space="preserve">, «Собрание законодательства </w:t>
      </w:r>
      <w:r w:rsidR="00EB353A" w:rsidRPr="00EB353A">
        <w:rPr>
          <w:sz w:val="28"/>
          <w:szCs w:val="28"/>
        </w:rPr>
        <w:t>РФ» 02.08.2010 г. №</w:t>
      </w:r>
      <w:r w:rsidR="00537624" w:rsidRPr="00EB353A">
        <w:rPr>
          <w:sz w:val="28"/>
          <w:szCs w:val="28"/>
        </w:rPr>
        <w:t xml:space="preserve"> 31, ст. 4179);</w:t>
      </w:r>
    </w:p>
    <w:p w:rsidR="008C4D14" w:rsidRPr="00EB353A" w:rsidRDefault="0084306B" w:rsidP="00135E86">
      <w:pPr>
        <w:pStyle w:val="ConsPlusNormal"/>
        <w:ind w:firstLine="708"/>
        <w:jc w:val="both"/>
        <w:rPr>
          <w:sz w:val="28"/>
          <w:szCs w:val="28"/>
        </w:rPr>
      </w:pPr>
      <w:r w:rsidRPr="00EB353A">
        <w:rPr>
          <w:sz w:val="28"/>
          <w:szCs w:val="28"/>
        </w:rPr>
        <w:t>Федеральным законом от 28.12.2013 г. № 443-ФЗ «О федеральной и</w:t>
      </w:r>
      <w:r w:rsidRPr="00EB353A">
        <w:rPr>
          <w:sz w:val="28"/>
          <w:szCs w:val="28"/>
        </w:rPr>
        <w:t>н</w:t>
      </w:r>
      <w:r w:rsidRPr="00EB353A">
        <w:rPr>
          <w:sz w:val="28"/>
          <w:szCs w:val="28"/>
        </w:rPr>
        <w:t xml:space="preserve">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 («Собрание законодательства </w:t>
      </w:r>
      <w:r w:rsidR="00956F67">
        <w:rPr>
          <w:sz w:val="28"/>
          <w:szCs w:val="28"/>
        </w:rPr>
        <w:t>РФ</w:t>
      </w:r>
      <w:r w:rsidR="00F65F41" w:rsidRPr="00EB353A">
        <w:rPr>
          <w:sz w:val="28"/>
          <w:szCs w:val="28"/>
        </w:rPr>
        <w:t>», 28.12.2013 </w:t>
      </w:r>
      <w:r w:rsidR="00EB353A" w:rsidRPr="00EB353A">
        <w:rPr>
          <w:sz w:val="28"/>
          <w:szCs w:val="28"/>
        </w:rPr>
        <w:t>г.</w:t>
      </w:r>
      <w:r w:rsidRPr="00EB353A">
        <w:rPr>
          <w:sz w:val="28"/>
          <w:szCs w:val="28"/>
        </w:rPr>
        <w:t xml:space="preserve"> № 52, ст. 7008</w:t>
      </w:r>
      <w:r w:rsidR="00EB353A" w:rsidRPr="00EB353A">
        <w:rPr>
          <w:sz w:val="28"/>
          <w:szCs w:val="28"/>
        </w:rPr>
        <w:t>, Российская газета» 30.12.2013 г. № 295</w:t>
      </w:r>
      <w:r w:rsidRPr="00EB353A">
        <w:rPr>
          <w:sz w:val="28"/>
          <w:szCs w:val="28"/>
        </w:rPr>
        <w:t>);</w:t>
      </w:r>
    </w:p>
    <w:p w:rsidR="004676E4" w:rsidRPr="00956F67" w:rsidRDefault="004676E4" w:rsidP="00956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956F67">
        <w:rPr>
          <w:color w:val="auto"/>
          <w:sz w:val="28"/>
          <w:szCs w:val="28"/>
        </w:rPr>
        <w:t xml:space="preserve">Федеральным законом </w:t>
      </w:r>
      <w:r w:rsidR="00EB353A" w:rsidRPr="00956F67">
        <w:rPr>
          <w:color w:val="auto"/>
          <w:sz w:val="28"/>
          <w:szCs w:val="28"/>
        </w:rPr>
        <w:t xml:space="preserve">от 13.07.2015 </w:t>
      </w:r>
      <w:r w:rsidR="00956F67">
        <w:rPr>
          <w:color w:val="auto"/>
          <w:sz w:val="28"/>
          <w:szCs w:val="28"/>
        </w:rPr>
        <w:t xml:space="preserve">г. </w:t>
      </w:r>
      <w:r w:rsidR="00EB353A" w:rsidRPr="00956F67">
        <w:rPr>
          <w:color w:val="auto"/>
          <w:sz w:val="28"/>
          <w:szCs w:val="28"/>
        </w:rPr>
        <w:t xml:space="preserve">№ 218-ФЗ </w:t>
      </w:r>
      <w:r w:rsidRPr="00956F67">
        <w:rPr>
          <w:color w:val="auto"/>
          <w:sz w:val="28"/>
          <w:szCs w:val="28"/>
        </w:rPr>
        <w:t>"О государственной р</w:t>
      </w:r>
      <w:r w:rsidRPr="00956F67">
        <w:rPr>
          <w:color w:val="auto"/>
          <w:sz w:val="28"/>
          <w:szCs w:val="28"/>
        </w:rPr>
        <w:t>е</w:t>
      </w:r>
      <w:r w:rsidRPr="00956F67">
        <w:rPr>
          <w:color w:val="auto"/>
          <w:sz w:val="28"/>
          <w:szCs w:val="28"/>
        </w:rPr>
        <w:t xml:space="preserve">гистрации недвижимости" </w:t>
      </w:r>
      <w:r w:rsidR="00956F67" w:rsidRPr="00956F67">
        <w:rPr>
          <w:color w:val="auto"/>
          <w:sz w:val="28"/>
          <w:szCs w:val="28"/>
        </w:rPr>
        <w:t>(официальный интернет-портал правовой информ</w:t>
      </w:r>
      <w:r w:rsidR="00956F67" w:rsidRPr="00956F67">
        <w:rPr>
          <w:color w:val="auto"/>
          <w:sz w:val="28"/>
          <w:szCs w:val="28"/>
        </w:rPr>
        <w:t>а</w:t>
      </w:r>
      <w:r w:rsidR="00956F67" w:rsidRPr="00956F67">
        <w:rPr>
          <w:color w:val="auto"/>
          <w:sz w:val="28"/>
          <w:szCs w:val="28"/>
        </w:rPr>
        <w:t>ции</w:t>
      </w:r>
      <w:r w:rsidR="00956F67" w:rsidRPr="00956F67">
        <w:rPr>
          <w:rStyle w:val="apple-converted-space"/>
          <w:color w:val="auto"/>
          <w:sz w:val="28"/>
          <w:szCs w:val="28"/>
        </w:rPr>
        <w:t> </w:t>
      </w:r>
      <w:hyperlink r:id="rId15" w:tgtFrame="_blank" w:history="1">
        <w:r w:rsidR="00956F67" w:rsidRPr="00956F67">
          <w:rPr>
            <w:rStyle w:val="a4"/>
            <w:color w:val="auto"/>
            <w:sz w:val="28"/>
            <w:szCs w:val="28"/>
            <w:u w:val="none"/>
          </w:rPr>
          <w:t>http://www.pravo.gov.ru</w:t>
        </w:r>
      </w:hyperlink>
      <w:r w:rsidR="00956F67" w:rsidRPr="00956F67">
        <w:rPr>
          <w:color w:val="auto"/>
          <w:sz w:val="28"/>
          <w:szCs w:val="28"/>
        </w:rPr>
        <w:t>, 14.07.2015</w:t>
      </w:r>
      <w:r w:rsidR="00956F67">
        <w:rPr>
          <w:color w:val="auto"/>
          <w:sz w:val="28"/>
          <w:szCs w:val="28"/>
        </w:rPr>
        <w:t xml:space="preserve"> г.</w:t>
      </w:r>
      <w:r w:rsidR="00956F67" w:rsidRPr="00956F67">
        <w:rPr>
          <w:color w:val="auto"/>
          <w:sz w:val="28"/>
          <w:szCs w:val="28"/>
        </w:rPr>
        <w:t>, "Российс</w:t>
      </w:r>
      <w:r w:rsidR="00956F67">
        <w:rPr>
          <w:color w:val="auto"/>
          <w:sz w:val="28"/>
          <w:szCs w:val="28"/>
        </w:rPr>
        <w:t>кая газета"</w:t>
      </w:r>
      <w:r w:rsidR="00956F67" w:rsidRPr="00956F67">
        <w:rPr>
          <w:color w:val="auto"/>
          <w:sz w:val="28"/>
          <w:szCs w:val="28"/>
        </w:rPr>
        <w:t xml:space="preserve"> 17.07.2015</w:t>
      </w:r>
      <w:r w:rsidR="00956F67">
        <w:rPr>
          <w:color w:val="auto"/>
          <w:sz w:val="28"/>
          <w:szCs w:val="28"/>
        </w:rPr>
        <w:t xml:space="preserve"> г. №</w:t>
      </w:r>
      <w:r w:rsidR="00956F67" w:rsidRPr="00956F67">
        <w:rPr>
          <w:color w:val="auto"/>
          <w:sz w:val="28"/>
          <w:szCs w:val="28"/>
        </w:rPr>
        <w:t xml:space="preserve"> 156,</w:t>
      </w:r>
      <w:r w:rsidR="00956F67">
        <w:rPr>
          <w:color w:val="auto"/>
          <w:sz w:val="28"/>
          <w:szCs w:val="28"/>
        </w:rPr>
        <w:t xml:space="preserve"> </w:t>
      </w:r>
      <w:r w:rsidR="00956F67" w:rsidRPr="00956F67">
        <w:rPr>
          <w:color w:val="auto"/>
          <w:sz w:val="28"/>
          <w:szCs w:val="28"/>
        </w:rPr>
        <w:t>"Собра</w:t>
      </w:r>
      <w:r w:rsidR="00956F67">
        <w:rPr>
          <w:color w:val="auto"/>
          <w:sz w:val="28"/>
          <w:szCs w:val="28"/>
        </w:rPr>
        <w:t>ние законодательства РФ"</w:t>
      </w:r>
      <w:r w:rsidR="00956F67" w:rsidRPr="00956F67">
        <w:rPr>
          <w:color w:val="auto"/>
          <w:sz w:val="28"/>
          <w:szCs w:val="28"/>
        </w:rPr>
        <w:t xml:space="preserve"> 20.07.2015</w:t>
      </w:r>
      <w:r w:rsidR="00956F67">
        <w:rPr>
          <w:color w:val="auto"/>
          <w:sz w:val="28"/>
          <w:szCs w:val="28"/>
        </w:rPr>
        <w:t xml:space="preserve"> г. № 29 (часть I), ст. 4344);</w:t>
      </w:r>
    </w:p>
    <w:p w:rsidR="0084306B" w:rsidRPr="00EB353A" w:rsidRDefault="0084306B" w:rsidP="00135E86">
      <w:pPr>
        <w:pStyle w:val="ConsPlusNormal"/>
        <w:ind w:firstLine="708"/>
        <w:jc w:val="both"/>
        <w:rPr>
          <w:sz w:val="28"/>
          <w:szCs w:val="28"/>
        </w:rPr>
      </w:pPr>
      <w:r w:rsidRPr="00EB353A">
        <w:rPr>
          <w:sz w:val="28"/>
          <w:szCs w:val="28"/>
        </w:rPr>
        <w:t>Постановлением Правительства Российской Федерации от 19.11.</w:t>
      </w:r>
      <w:r w:rsidR="006D1AFC" w:rsidRPr="00EB353A">
        <w:rPr>
          <w:sz w:val="28"/>
          <w:szCs w:val="28"/>
        </w:rPr>
        <w:t>2014 г. № 1221 «Об утверждении правил присвоения, изменения и аннулирования а</w:t>
      </w:r>
      <w:r w:rsidR="006D1AFC" w:rsidRPr="00EB353A">
        <w:rPr>
          <w:sz w:val="28"/>
          <w:szCs w:val="28"/>
        </w:rPr>
        <w:t>д</w:t>
      </w:r>
      <w:r w:rsidR="006D1AFC" w:rsidRPr="00EB353A">
        <w:rPr>
          <w:sz w:val="28"/>
          <w:szCs w:val="28"/>
        </w:rPr>
        <w:t xml:space="preserve">ресов» («Собрание законодательства </w:t>
      </w:r>
      <w:r w:rsidR="00956F67">
        <w:rPr>
          <w:sz w:val="28"/>
          <w:szCs w:val="28"/>
        </w:rPr>
        <w:t>РФ</w:t>
      </w:r>
      <w:r w:rsidR="001E78CA" w:rsidRPr="00EB353A">
        <w:rPr>
          <w:sz w:val="28"/>
          <w:szCs w:val="28"/>
        </w:rPr>
        <w:t xml:space="preserve">», </w:t>
      </w:r>
      <w:r w:rsidR="00EB353A" w:rsidRPr="00EB353A">
        <w:rPr>
          <w:sz w:val="28"/>
          <w:szCs w:val="28"/>
        </w:rPr>
        <w:t>01.12</w:t>
      </w:r>
      <w:r w:rsidR="001E78CA" w:rsidRPr="00EB353A">
        <w:rPr>
          <w:sz w:val="28"/>
          <w:szCs w:val="28"/>
        </w:rPr>
        <w:t>.2014, № </w:t>
      </w:r>
      <w:r w:rsidR="006D1AFC" w:rsidRPr="00EB353A">
        <w:rPr>
          <w:sz w:val="28"/>
          <w:szCs w:val="28"/>
        </w:rPr>
        <w:t>48, ст. 6861);</w:t>
      </w:r>
    </w:p>
    <w:p w:rsidR="00D427C2" w:rsidRPr="00EB353A" w:rsidRDefault="00D427C2" w:rsidP="00C41BE2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53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22.05.2</w:t>
      </w:r>
      <w:r w:rsidR="00AA5911" w:rsidRPr="00EB353A">
        <w:rPr>
          <w:rFonts w:ascii="Times New Roman" w:hAnsi="Times New Roman"/>
          <w:sz w:val="28"/>
          <w:szCs w:val="28"/>
        </w:rPr>
        <w:t>015 г. № 492 «</w:t>
      </w:r>
      <w:r w:rsidRPr="00EB353A">
        <w:rPr>
          <w:rFonts w:ascii="Times New Roman" w:hAnsi="Times New Roman"/>
          <w:sz w:val="28"/>
          <w:szCs w:val="28"/>
        </w:rPr>
        <w:t>О составе сведений об адресах, размещаемых в государственном адре</w:t>
      </w:r>
      <w:r w:rsidRPr="00EB353A">
        <w:rPr>
          <w:rFonts w:ascii="Times New Roman" w:hAnsi="Times New Roman"/>
          <w:sz w:val="28"/>
          <w:szCs w:val="28"/>
        </w:rPr>
        <w:t>с</w:t>
      </w:r>
      <w:r w:rsidRPr="00EB353A">
        <w:rPr>
          <w:rFonts w:ascii="Times New Roman" w:hAnsi="Times New Roman"/>
          <w:sz w:val="28"/>
          <w:szCs w:val="28"/>
        </w:rPr>
        <w:t>ном реестре, порядке межведомственного информационного взаимодействия при ведении государственного адресного реестра, о внесении изменений и пр</w:t>
      </w:r>
      <w:r w:rsidRPr="00EB353A">
        <w:rPr>
          <w:rFonts w:ascii="Times New Roman" w:hAnsi="Times New Roman"/>
          <w:sz w:val="28"/>
          <w:szCs w:val="28"/>
        </w:rPr>
        <w:t>и</w:t>
      </w:r>
      <w:r w:rsidRPr="00EB353A">
        <w:rPr>
          <w:rFonts w:ascii="Times New Roman" w:hAnsi="Times New Roman"/>
          <w:sz w:val="28"/>
          <w:szCs w:val="28"/>
        </w:rPr>
        <w:t>знании ут</w:t>
      </w:r>
      <w:r w:rsidR="00956F67">
        <w:rPr>
          <w:rFonts w:ascii="Times New Roman" w:hAnsi="Times New Roman"/>
          <w:sz w:val="28"/>
          <w:szCs w:val="28"/>
        </w:rPr>
        <w:t>ратившими силу некоторых актов П</w:t>
      </w:r>
      <w:r w:rsidRPr="00EB353A">
        <w:rPr>
          <w:rFonts w:ascii="Times New Roman" w:hAnsi="Times New Roman"/>
          <w:sz w:val="28"/>
          <w:szCs w:val="28"/>
        </w:rPr>
        <w:t>равительства Российской Федер</w:t>
      </w:r>
      <w:r w:rsidRPr="00EB353A">
        <w:rPr>
          <w:rFonts w:ascii="Times New Roman" w:hAnsi="Times New Roman"/>
          <w:sz w:val="28"/>
          <w:szCs w:val="28"/>
        </w:rPr>
        <w:t>а</w:t>
      </w:r>
      <w:r w:rsidRPr="00EB353A">
        <w:rPr>
          <w:rFonts w:ascii="Times New Roman" w:hAnsi="Times New Roman"/>
          <w:sz w:val="28"/>
          <w:szCs w:val="28"/>
        </w:rPr>
        <w:t>ции»</w:t>
      </w:r>
      <w:r w:rsidR="00C41BE2" w:rsidRPr="00EB353A">
        <w:rPr>
          <w:rStyle w:val="10"/>
          <w:sz w:val="28"/>
          <w:szCs w:val="28"/>
        </w:rPr>
        <w:t xml:space="preserve"> (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официальный интернет-портал правовой информ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а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ции</w:t>
      </w:r>
      <w:r w:rsidR="00C41BE2" w:rsidRPr="00EB353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6" w:tgtFrame="_blank" w:history="1">
        <w:r w:rsidR="00C41BE2" w:rsidRPr="00EB35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C41BE2" w:rsidRPr="00EB353A">
        <w:rPr>
          <w:rStyle w:val="blk"/>
          <w:rFonts w:ascii="Times New Roman" w:hAnsi="Times New Roman"/>
          <w:sz w:val="28"/>
          <w:szCs w:val="28"/>
        </w:rPr>
        <w:t>, 28.05.2015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 xml:space="preserve"> г.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,</w:t>
      </w:r>
      <w:r w:rsidR="00C41BE2" w:rsidRPr="00EB3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"Собрание зак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>онодательства РФ" 01.06.2015 г. №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 xml:space="preserve"> 22, ст. 3227)</w:t>
      </w:r>
      <w:r w:rsidRPr="00EB353A">
        <w:rPr>
          <w:rFonts w:ascii="Times New Roman" w:hAnsi="Times New Roman"/>
          <w:sz w:val="28"/>
          <w:szCs w:val="28"/>
        </w:rPr>
        <w:t>;</w:t>
      </w:r>
      <w:proofErr w:type="gramEnd"/>
    </w:p>
    <w:p w:rsidR="00956F67" w:rsidRDefault="00135E86" w:rsidP="00C41BE2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53A">
        <w:rPr>
          <w:rFonts w:ascii="Times New Roman" w:hAnsi="Times New Roman"/>
          <w:sz w:val="28"/>
          <w:szCs w:val="28"/>
        </w:rPr>
        <w:t>Приказ</w:t>
      </w:r>
      <w:r w:rsidR="006415C3" w:rsidRPr="00EB353A">
        <w:rPr>
          <w:rFonts w:ascii="Times New Roman" w:hAnsi="Times New Roman"/>
          <w:sz w:val="28"/>
          <w:szCs w:val="28"/>
        </w:rPr>
        <w:t>ом</w:t>
      </w:r>
      <w:r w:rsidRPr="00EB353A">
        <w:rPr>
          <w:rFonts w:ascii="Times New Roman" w:hAnsi="Times New Roman"/>
          <w:sz w:val="28"/>
          <w:szCs w:val="28"/>
        </w:rPr>
        <w:t xml:space="preserve"> Министерства </w:t>
      </w:r>
      <w:r w:rsidR="006D1AFC" w:rsidRPr="00EB353A">
        <w:rPr>
          <w:rFonts w:ascii="Times New Roman" w:hAnsi="Times New Roman"/>
          <w:sz w:val="28"/>
          <w:szCs w:val="28"/>
        </w:rPr>
        <w:t xml:space="preserve">финансов Российской Федерации от 05.11.2015 № 171н «Об утверждении </w:t>
      </w:r>
      <w:r w:rsidR="00532267" w:rsidRPr="00EB353A">
        <w:rPr>
          <w:rFonts w:ascii="Times New Roman" w:hAnsi="Times New Roman"/>
          <w:sz w:val="28"/>
          <w:szCs w:val="28"/>
        </w:rPr>
        <w:t>Перечня элементов планировочной структуры, эле</w:t>
      </w:r>
    </w:p>
    <w:p w:rsidR="00956F67" w:rsidRDefault="00956F67" w:rsidP="00C41BE2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F67" w:rsidRDefault="00956F67" w:rsidP="00C41BE2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F67" w:rsidRDefault="00956F67" w:rsidP="00C41BE2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F67" w:rsidRDefault="00956F67" w:rsidP="00956F67">
      <w:pPr>
        <w:shd w:val="clear" w:color="auto" w:fill="FFFFFF"/>
        <w:spacing w:after="0" w:line="332" w:lineRule="atLeast"/>
        <w:jc w:val="both"/>
        <w:rPr>
          <w:rFonts w:ascii="Times New Roman" w:hAnsi="Times New Roman"/>
          <w:sz w:val="28"/>
          <w:szCs w:val="28"/>
        </w:rPr>
      </w:pPr>
    </w:p>
    <w:p w:rsidR="009C28EF" w:rsidRPr="00EB353A" w:rsidRDefault="00532267" w:rsidP="00956F67">
      <w:pPr>
        <w:shd w:val="clear" w:color="auto" w:fill="FFFFFF"/>
        <w:spacing w:after="0" w:line="33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353A">
        <w:rPr>
          <w:rFonts w:ascii="Times New Roman" w:hAnsi="Times New Roman"/>
          <w:sz w:val="28"/>
          <w:szCs w:val="28"/>
        </w:rPr>
        <w:t>ментов</w:t>
      </w:r>
      <w:proofErr w:type="spellEnd"/>
      <w:r w:rsidRPr="00EB35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53A">
        <w:rPr>
          <w:rFonts w:ascii="Times New Roman" w:hAnsi="Times New Roman"/>
          <w:sz w:val="28"/>
          <w:szCs w:val="28"/>
        </w:rPr>
        <w:t>улично</w:t>
      </w:r>
      <w:proofErr w:type="spellEnd"/>
      <w:r w:rsidRPr="00EB353A">
        <w:rPr>
          <w:rFonts w:ascii="Times New Roman" w:hAnsi="Times New Roman"/>
          <w:sz w:val="28"/>
          <w:szCs w:val="28"/>
        </w:rPr>
        <w:t xml:space="preserve"> – дорожной сети, элементов объектов адресации, типов зданий (сооружений), помещений, используемых в качестве реквизитов адреса, и Пр</w:t>
      </w:r>
      <w:r w:rsidRPr="00EB353A">
        <w:rPr>
          <w:rFonts w:ascii="Times New Roman" w:hAnsi="Times New Roman"/>
          <w:sz w:val="28"/>
          <w:szCs w:val="28"/>
        </w:rPr>
        <w:t>а</w:t>
      </w:r>
      <w:r w:rsidRPr="00EB353A">
        <w:rPr>
          <w:rFonts w:ascii="Times New Roman" w:hAnsi="Times New Roman"/>
          <w:sz w:val="28"/>
          <w:szCs w:val="28"/>
        </w:rPr>
        <w:t xml:space="preserve">вил сокращенного наименования </w:t>
      </w:r>
      <w:proofErr w:type="spellStart"/>
      <w:r w:rsidRPr="00EB353A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EB353A">
        <w:rPr>
          <w:rFonts w:ascii="Times New Roman" w:hAnsi="Times New Roman"/>
          <w:sz w:val="28"/>
          <w:szCs w:val="28"/>
        </w:rPr>
        <w:t xml:space="preserve"> элементов»</w:t>
      </w:r>
      <w:r w:rsidR="00C41BE2" w:rsidRPr="00EB353A">
        <w:rPr>
          <w:rStyle w:val="10"/>
          <w:sz w:val="28"/>
          <w:szCs w:val="28"/>
        </w:rPr>
        <w:t xml:space="preserve"> (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C41BE2" w:rsidRPr="00EB353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7" w:tgtFrame="_blank" w:tooltip="Ссылка на ресурс http://www.pravo.gov.ru" w:history="1">
        <w:r w:rsidR="00C41BE2" w:rsidRPr="00EB35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C41BE2" w:rsidRPr="00EB353A">
        <w:rPr>
          <w:rStyle w:val="blk"/>
          <w:rFonts w:ascii="Times New Roman" w:hAnsi="Times New Roman"/>
          <w:sz w:val="28"/>
          <w:szCs w:val="28"/>
        </w:rPr>
        <w:t>, 15.12.2015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 xml:space="preserve"> г.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,</w:t>
      </w:r>
      <w:r w:rsidR="00C41BE2" w:rsidRPr="00EB3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 xml:space="preserve">"Российская газета" 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28.12.2015</w:t>
      </w:r>
      <w:r w:rsidR="00EB353A" w:rsidRPr="00EB353A">
        <w:rPr>
          <w:rStyle w:val="blk"/>
          <w:rFonts w:ascii="Times New Roman" w:hAnsi="Times New Roman"/>
          <w:sz w:val="28"/>
          <w:szCs w:val="28"/>
        </w:rPr>
        <w:t xml:space="preserve"> г. № 294</w:t>
      </w:r>
      <w:r w:rsidR="00C41BE2" w:rsidRPr="00EB353A">
        <w:rPr>
          <w:rStyle w:val="blk"/>
          <w:rFonts w:ascii="Times New Roman" w:hAnsi="Times New Roman"/>
          <w:sz w:val="28"/>
          <w:szCs w:val="28"/>
        </w:rPr>
        <w:t>);</w:t>
      </w:r>
    </w:p>
    <w:p w:rsidR="00D427C2" w:rsidRPr="00EB353A" w:rsidRDefault="00532267" w:rsidP="00D427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Приказ</w:t>
      </w:r>
      <w:r w:rsidR="006415C3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ом Министерства финансов</w:t>
      </w:r>
      <w:r w:rsidR="00D427C2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Российской Федерации</w:t>
      </w:r>
      <w:r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11 декабря 2014 г. N 146н</w:t>
      </w:r>
      <w:r w:rsidR="00D427C2" w:rsidRPr="00EB353A">
        <w:rPr>
          <w:rFonts w:ascii="Times New Roman" w:hAnsi="Times New Roman"/>
          <w:bCs/>
          <w:sz w:val="28"/>
          <w:szCs w:val="28"/>
        </w:rPr>
        <w:t xml:space="preserve"> </w:t>
      </w:r>
      <w:r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"Об утверждении форм заявления о присвоении объекту адрес</w:t>
      </w:r>
      <w:r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ции адреса или аннулировании его адреса, решения об отказе в присвоении объекту адресации адреса или аннулировании его адреса"</w:t>
      </w:r>
      <w:r w:rsidR="00C41BE2" w:rsidRPr="00EB3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(официальный и</w:t>
      </w:r>
      <w:r w:rsidR="00C41BE2" w:rsidRPr="00EB3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C41BE2" w:rsidRPr="00EB3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тернет-портал правовой информации</w:t>
      </w:r>
      <w:r w:rsidR="00C41BE2" w:rsidRPr="00EB353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gtFrame="_blank" w:history="1">
        <w:r w:rsidR="00C41BE2" w:rsidRPr="00EB353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http://www.pravo.gov.ru</w:t>
        </w:r>
      </w:hyperlink>
      <w:r w:rsidR="00C41BE2" w:rsidRPr="00EB353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41BE2" w:rsidRPr="00EB3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12.02.2015)</w:t>
      </w:r>
      <w:r w:rsidR="00D427C2" w:rsidRPr="00EB353A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7E5993" w:rsidRPr="00EB353A" w:rsidRDefault="002E1EB0" w:rsidP="007E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53A">
        <w:rPr>
          <w:rFonts w:ascii="Times New Roman" w:hAnsi="Times New Roman"/>
          <w:sz w:val="28"/>
          <w:szCs w:val="28"/>
        </w:rPr>
        <w:t>настоящим административным</w:t>
      </w:r>
      <w:r w:rsidR="00DA2830" w:rsidRPr="00EB353A">
        <w:rPr>
          <w:rFonts w:ascii="Times New Roman" w:hAnsi="Times New Roman"/>
          <w:sz w:val="28"/>
          <w:szCs w:val="28"/>
        </w:rPr>
        <w:t xml:space="preserve"> регламент</w:t>
      </w:r>
      <w:r w:rsidRPr="00EB353A">
        <w:rPr>
          <w:rFonts w:ascii="Times New Roman" w:hAnsi="Times New Roman"/>
          <w:sz w:val="28"/>
          <w:szCs w:val="28"/>
        </w:rPr>
        <w:t>ом</w:t>
      </w:r>
      <w:r w:rsidR="007E5993" w:rsidRPr="00EB353A">
        <w:rPr>
          <w:rFonts w:ascii="Times New Roman" w:hAnsi="Times New Roman"/>
          <w:sz w:val="28"/>
          <w:szCs w:val="28"/>
        </w:rPr>
        <w:t>.</w:t>
      </w:r>
    </w:p>
    <w:p w:rsidR="00966B1D" w:rsidRDefault="00966B1D" w:rsidP="007E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B1D" w:rsidRPr="00AE2E0E" w:rsidRDefault="00966B1D" w:rsidP="00966B1D">
      <w:pPr>
        <w:pStyle w:val="text"/>
        <w:widowControl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E2E0E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proofErr w:type="gramStart"/>
      <w:r w:rsidR="00560617">
        <w:rPr>
          <w:rFonts w:ascii="Times New Roman" w:hAnsi="Times New Roman"/>
          <w:sz w:val="28"/>
          <w:szCs w:val="28"/>
        </w:rPr>
        <w:t>И</w:t>
      </w:r>
      <w:r w:rsidR="00560617" w:rsidRPr="00B641B5">
        <w:rPr>
          <w:rFonts w:ascii="Times New Roman" w:hAnsi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администрации </w:t>
      </w:r>
      <w:r w:rsidR="00CD7B44">
        <w:rPr>
          <w:rFonts w:ascii="Times New Roman" w:hAnsi="Times New Roman"/>
          <w:sz w:val="28"/>
          <w:szCs w:val="28"/>
        </w:rPr>
        <w:t>округа</w:t>
      </w:r>
      <w:r w:rsidR="00560617" w:rsidRPr="00B641B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и услуг, н</w:t>
      </w:r>
      <w:r w:rsidR="00560617" w:rsidRPr="00B641B5">
        <w:rPr>
          <w:rFonts w:ascii="Times New Roman" w:hAnsi="Times New Roman"/>
          <w:sz w:val="28"/>
          <w:szCs w:val="28"/>
        </w:rPr>
        <w:t>е</w:t>
      </w:r>
      <w:r w:rsidR="00560617" w:rsidRPr="00B641B5">
        <w:rPr>
          <w:rFonts w:ascii="Times New Roman" w:hAnsi="Times New Roman"/>
          <w:sz w:val="28"/>
          <w:szCs w:val="28"/>
        </w:rPr>
        <w:t>обходимых и обязательных для предоставления муниципальной услуги, подл</w:t>
      </w:r>
      <w:r w:rsidR="00560617" w:rsidRPr="00B641B5">
        <w:rPr>
          <w:rFonts w:ascii="Times New Roman" w:hAnsi="Times New Roman"/>
          <w:sz w:val="28"/>
          <w:szCs w:val="28"/>
        </w:rPr>
        <w:t>е</w:t>
      </w:r>
      <w:r w:rsidR="00560617" w:rsidRPr="00B641B5">
        <w:rPr>
          <w:rFonts w:ascii="Times New Roman" w:hAnsi="Times New Roman"/>
          <w:sz w:val="28"/>
          <w:szCs w:val="28"/>
        </w:rPr>
        <w:t>жащих представлению заявителем, способы их получения заявителем, в том числе в электронной форме, порядок их представления (бланки, формы обр</w:t>
      </w:r>
      <w:r w:rsidR="00560617" w:rsidRPr="00B641B5">
        <w:rPr>
          <w:rFonts w:ascii="Times New Roman" w:hAnsi="Times New Roman"/>
          <w:sz w:val="28"/>
          <w:szCs w:val="28"/>
        </w:rPr>
        <w:t>а</w:t>
      </w:r>
      <w:r w:rsidR="00560617" w:rsidRPr="00B641B5">
        <w:rPr>
          <w:rFonts w:ascii="Times New Roman" w:hAnsi="Times New Roman"/>
          <w:sz w:val="28"/>
          <w:szCs w:val="28"/>
        </w:rPr>
        <w:t>щений, заявления и ины</w:t>
      </w:r>
      <w:r w:rsidR="00560617">
        <w:rPr>
          <w:rFonts w:ascii="Times New Roman" w:hAnsi="Times New Roman"/>
          <w:sz w:val="28"/>
          <w:szCs w:val="28"/>
        </w:rPr>
        <w:t>е</w:t>
      </w:r>
      <w:r w:rsidR="00560617" w:rsidRPr="00B641B5">
        <w:rPr>
          <w:rFonts w:ascii="Times New Roman" w:hAnsi="Times New Roman"/>
          <w:sz w:val="28"/>
          <w:szCs w:val="28"/>
        </w:rPr>
        <w:t xml:space="preserve"> документ</w:t>
      </w:r>
      <w:r w:rsidR="00560617">
        <w:rPr>
          <w:rFonts w:ascii="Times New Roman" w:hAnsi="Times New Roman"/>
          <w:sz w:val="28"/>
          <w:szCs w:val="28"/>
        </w:rPr>
        <w:t>ы, подаваемые</w:t>
      </w:r>
      <w:proofErr w:type="gramEnd"/>
      <w:r w:rsidR="00560617" w:rsidRPr="00B641B5">
        <w:rPr>
          <w:rFonts w:ascii="Times New Roman" w:hAnsi="Times New Roman"/>
          <w:sz w:val="28"/>
          <w:szCs w:val="28"/>
        </w:rPr>
        <w:t xml:space="preserve"> заявителем в связи с предо</w:t>
      </w:r>
      <w:r w:rsidR="00560617" w:rsidRPr="00B641B5">
        <w:rPr>
          <w:rFonts w:ascii="Times New Roman" w:hAnsi="Times New Roman"/>
          <w:sz w:val="28"/>
          <w:szCs w:val="28"/>
        </w:rPr>
        <w:t>с</w:t>
      </w:r>
      <w:r w:rsidR="00560617" w:rsidRPr="00B641B5">
        <w:rPr>
          <w:rFonts w:ascii="Times New Roman" w:hAnsi="Times New Roman"/>
          <w:sz w:val="28"/>
          <w:szCs w:val="28"/>
        </w:rPr>
        <w:t>тавлением муниципальной услуги</w:t>
      </w:r>
      <w:r w:rsidR="00560617">
        <w:rPr>
          <w:rFonts w:ascii="Times New Roman" w:hAnsi="Times New Roman"/>
          <w:sz w:val="28"/>
          <w:szCs w:val="28"/>
        </w:rPr>
        <w:t>)</w:t>
      </w:r>
    </w:p>
    <w:p w:rsidR="00966B1D" w:rsidRPr="00AE2E0E" w:rsidRDefault="00E735A5" w:rsidP="00966B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966B1D" w:rsidRPr="007E3202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966B1D" w:rsidRPr="00AE2E0E">
        <w:rPr>
          <w:rFonts w:ascii="Times New Roman" w:hAnsi="Times New Roman"/>
          <w:sz w:val="28"/>
          <w:szCs w:val="28"/>
        </w:rPr>
        <w:t>заявитель направляет в а</w:t>
      </w:r>
      <w:r w:rsidR="00966B1D" w:rsidRPr="00AE2E0E">
        <w:rPr>
          <w:rFonts w:ascii="Times New Roman" w:hAnsi="Times New Roman"/>
          <w:sz w:val="28"/>
          <w:szCs w:val="28"/>
        </w:rPr>
        <w:t>д</w:t>
      </w:r>
      <w:r w:rsidR="00966B1D" w:rsidRPr="00AE2E0E">
        <w:rPr>
          <w:rFonts w:ascii="Times New Roman" w:hAnsi="Times New Roman"/>
          <w:sz w:val="28"/>
          <w:szCs w:val="28"/>
        </w:rPr>
        <w:t xml:space="preserve">министрацию </w:t>
      </w:r>
      <w:r w:rsidR="0008027C">
        <w:rPr>
          <w:rFonts w:ascii="Times New Roman" w:hAnsi="Times New Roman"/>
          <w:sz w:val="28"/>
          <w:szCs w:val="28"/>
        </w:rPr>
        <w:t>округа</w:t>
      </w:r>
      <w:r w:rsidR="00966B1D" w:rsidRPr="00AE2E0E">
        <w:rPr>
          <w:rFonts w:ascii="Times New Roman" w:hAnsi="Times New Roman"/>
          <w:sz w:val="28"/>
          <w:szCs w:val="28"/>
        </w:rPr>
        <w:t xml:space="preserve"> заявление о </w:t>
      </w:r>
      <w:r w:rsidR="00EC521E">
        <w:rPr>
          <w:rFonts w:ascii="Times New Roman" w:hAnsi="Times New Roman"/>
          <w:sz w:val="28"/>
          <w:szCs w:val="28"/>
        </w:rPr>
        <w:t>присвоении объекту недвижимого имущества адреса или об аннулировании его адреса</w:t>
      </w:r>
      <w:r w:rsidR="00966B1D" w:rsidRPr="00AE2E0E">
        <w:rPr>
          <w:rFonts w:ascii="Times New Roman" w:hAnsi="Times New Roman"/>
          <w:sz w:val="28"/>
          <w:szCs w:val="28"/>
        </w:rPr>
        <w:t>. Заявление оформляется по форме</w:t>
      </w:r>
      <w:r w:rsidR="00F63928">
        <w:rPr>
          <w:rFonts w:ascii="Times New Roman" w:hAnsi="Times New Roman"/>
          <w:sz w:val="28"/>
          <w:szCs w:val="28"/>
        </w:rPr>
        <w:t>, у</w:t>
      </w:r>
      <w:r w:rsidR="00F63928">
        <w:rPr>
          <w:rFonts w:ascii="Times New Roman" w:hAnsi="Times New Roman"/>
          <w:sz w:val="28"/>
          <w:szCs w:val="28"/>
        </w:rPr>
        <w:t>т</w:t>
      </w:r>
      <w:r w:rsidR="00F63928">
        <w:rPr>
          <w:rFonts w:ascii="Times New Roman" w:hAnsi="Times New Roman"/>
          <w:sz w:val="28"/>
          <w:szCs w:val="28"/>
        </w:rPr>
        <w:t xml:space="preserve">вержденной </w:t>
      </w:r>
      <w:r w:rsidR="00F63928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риказом Министерства финансов Российской Федерации от 11 декабря 2014 г. N 146н</w:t>
      </w:r>
      <w:r w:rsidR="00F63928" w:rsidRPr="00AA5911">
        <w:rPr>
          <w:rFonts w:ascii="Times New Roman" w:hAnsi="Times New Roman"/>
          <w:bCs/>
          <w:sz w:val="28"/>
          <w:szCs w:val="28"/>
        </w:rPr>
        <w:t xml:space="preserve"> 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"Об утверждении форм заявления о присвоении объекту адресации адреса или аннулировании его адреса, решения об отказе в присво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F63928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нии объекту адресации адреса или аннулировании его адреса"</w:t>
      </w:r>
      <w:r w:rsidR="00F63928" w:rsidRPr="00C41BE2">
        <w:rPr>
          <w:color w:val="000000"/>
          <w:sz w:val="26"/>
          <w:szCs w:val="26"/>
          <w:shd w:val="clear" w:color="auto" w:fill="FFFFFF"/>
        </w:rPr>
        <w:t xml:space="preserve"> </w:t>
      </w:r>
      <w:r w:rsidR="00F63928">
        <w:rPr>
          <w:rFonts w:ascii="Times New Roman" w:hAnsi="Times New Roman"/>
          <w:sz w:val="28"/>
          <w:szCs w:val="28"/>
        </w:rPr>
        <w:t>(</w:t>
      </w:r>
      <w:r w:rsidR="00521D78" w:rsidRPr="00521D78">
        <w:rPr>
          <w:rFonts w:ascii="Times New Roman" w:hAnsi="Times New Roman"/>
          <w:sz w:val="28"/>
          <w:szCs w:val="28"/>
        </w:rPr>
        <w:t>прило</w:t>
      </w:r>
      <w:r w:rsidR="00F63928">
        <w:rPr>
          <w:rFonts w:ascii="Times New Roman" w:hAnsi="Times New Roman"/>
          <w:sz w:val="28"/>
          <w:szCs w:val="28"/>
        </w:rPr>
        <w:t>жение</w:t>
      </w:r>
      <w:r w:rsidR="00521D78" w:rsidRPr="00521D78">
        <w:rPr>
          <w:rFonts w:ascii="Times New Roman" w:hAnsi="Times New Roman"/>
          <w:sz w:val="28"/>
          <w:szCs w:val="28"/>
        </w:rPr>
        <w:t xml:space="preserve"> 1</w:t>
      </w:r>
      <w:r w:rsidR="00966B1D" w:rsidRPr="00AE2E0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F63928">
        <w:rPr>
          <w:rFonts w:ascii="Times New Roman" w:hAnsi="Times New Roman"/>
          <w:sz w:val="28"/>
          <w:szCs w:val="28"/>
        </w:rPr>
        <w:t>)</w:t>
      </w:r>
      <w:r w:rsidR="00966B1D" w:rsidRPr="00AE2E0E">
        <w:rPr>
          <w:rFonts w:ascii="Times New Roman" w:hAnsi="Times New Roman"/>
          <w:sz w:val="28"/>
          <w:szCs w:val="28"/>
        </w:rPr>
        <w:t>. К указанному заявлению прил</w:t>
      </w:r>
      <w:r w:rsidR="00966B1D" w:rsidRPr="00AE2E0E">
        <w:rPr>
          <w:rFonts w:ascii="Times New Roman" w:hAnsi="Times New Roman"/>
          <w:sz w:val="28"/>
          <w:szCs w:val="28"/>
        </w:rPr>
        <w:t>а</w:t>
      </w:r>
      <w:r w:rsidR="00966B1D" w:rsidRPr="00AE2E0E">
        <w:rPr>
          <w:rFonts w:ascii="Times New Roman" w:hAnsi="Times New Roman"/>
          <w:sz w:val="28"/>
          <w:szCs w:val="28"/>
        </w:rPr>
        <w:t>гаются следующие документы:</w:t>
      </w:r>
    </w:p>
    <w:p w:rsidR="000D6868" w:rsidRPr="00EA2258" w:rsidRDefault="00C47245" w:rsidP="00C4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1) </w:t>
      </w:r>
      <w:r w:rsidR="000D6868" w:rsidRPr="00EA2258">
        <w:rPr>
          <w:rFonts w:ascii="Times New Roman" w:hAnsi="Times New Roman"/>
          <w:sz w:val="28"/>
          <w:szCs w:val="28"/>
        </w:rPr>
        <w:t xml:space="preserve">правоустанавливающие </w:t>
      </w:r>
      <w:r w:rsidR="00D427C2" w:rsidRPr="00EA2258">
        <w:rPr>
          <w:rFonts w:ascii="Times New Roman" w:hAnsi="Times New Roman"/>
          <w:sz w:val="28"/>
          <w:szCs w:val="28"/>
        </w:rPr>
        <w:t xml:space="preserve">и (или) </w:t>
      </w:r>
      <w:proofErr w:type="spellStart"/>
      <w:r w:rsidR="00D427C2" w:rsidRPr="00EA2258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D427C2" w:rsidRPr="00EA2258">
        <w:rPr>
          <w:rFonts w:ascii="Times New Roman" w:hAnsi="Times New Roman"/>
          <w:sz w:val="28"/>
          <w:szCs w:val="28"/>
        </w:rPr>
        <w:t xml:space="preserve"> документы на объект (объекты) </w:t>
      </w:r>
      <w:r w:rsidR="001E2B66" w:rsidRPr="00EA2258">
        <w:rPr>
          <w:rFonts w:ascii="Times New Roman" w:hAnsi="Times New Roman"/>
          <w:sz w:val="28"/>
          <w:szCs w:val="28"/>
        </w:rPr>
        <w:t>адресации</w:t>
      </w:r>
      <w:r w:rsidR="00F11A95" w:rsidRPr="00EA2258">
        <w:rPr>
          <w:rFonts w:ascii="Times New Roman" w:hAnsi="Times New Roman"/>
          <w:sz w:val="28"/>
          <w:szCs w:val="28"/>
        </w:rPr>
        <w:t>, если право не зарегистрировано в Едином гос</w:t>
      </w:r>
      <w:r w:rsidR="00F11A95" w:rsidRPr="00EA2258">
        <w:rPr>
          <w:rFonts w:ascii="Times New Roman" w:hAnsi="Times New Roman"/>
          <w:sz w:val="28"/>
          <w:szCs w:val="28"/>
        </w:rPr>
        <w:t>у</w:t>
      </w:r>
      <w:r w:rsidR="00F11A95" w:rsidRPr="00EA2258">
        <w:rPr>
          <w:rFonts w:ascii="Times New Roman" w:hAnsi="Times New Roman"/>
          <w:sz w:val="28"/>
          <w:szCs w:val="28"/>
        </w:rPr>
        <w:t>дарственном реестре прав на недвижимое имущество и сделок с ним</w:t>
      </w:r>
      <w:r w:rsidR="000D6868" w:rsidRPr="00EA2258">
        <w:rPr>
          <w:rFonts w:ascii="Times New Roman" w:hAnsi="Times New Roman"/>
          <w:sz w:val="28"/>
          <w:szCs w:val="28"/>
        </w:rPr>
        <w:t>;</w:t>
      </w:r>
    </w:p>
    <w:p w:rsidR="002E1728" w:rsidRPr="00EA2258" w:rsidRDefault="00C47245" w:rsidP="00C4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2) </w:t>
      </w:r>
      <w:r w:rsidR="00F11A95" w:rsidRPr="00EA2258">
        <w:rPr>
          <w:rFonts w:ascii="Times New Roman" w:hAnsi="Times New Roman"/>
          <w:sz w:val="28"/>
          <w:szCs w:val="28"/>
        </w:rPr>
        <w:t>схему</w:t>
      </w:r>
      <w:r w:rsidR="002E1728" w:rsidRPr="00EA2258">
        <w:rPr>
          <w:rFonts w:ascii="Times New Roman" w:hAnsi="Times New Roman"/>
          <w:sz w:val="28"/>
          <w:szCs w:val="28"/>
        </w:rPr>
        <w:t xml:space="preserve"> расположения объекта адресации на кадастровом плане или к</w:t>
      </w:r>
      <w:r w:rsidR="002E1728" w:rsidRPr="00EA2258">
        <w:rPr>
          <w:rFonts w:ascii="Times New Roman" w:hAnsi="Times New Roman"/>
          <w:sz w:val="28"/>
          <w:szCs w:val="28"/>
        </w:rPr>
        <w:t>а</w:t>
      </w:r>
      <w:r w:rsidR="002E1728" w:rsidRPr="00EA2258">
        <w:rPr>
          <w:rFonts w:ascii="Times New Roman" w:hAnsi="Times New Roman"/>
          <w:sz w:val="28"/>
          <w:szCs w:val="28"/>
        </w:rPr>
        <w:t>дастровой карте соответствующей территории (в случае присвоения земельн</w:t>
      </w:r>
      <w:r w:rsidR="002E1728" w:rsidRPr="00EA2258">
        <w:rPr>
          <w:rFonts w:ascii="Times New Roman" w:hAnsi="Times New Roman"/>
          <w:sz w:val="28"/>
          <w:szCs w:val="28"/>
        </w:rPr>
        <w:t>о</w:t>
      </w:r>
      <w:r w:rsidR="002E1728" w:rsidRPr="00EA2258">
        <w:rPr>
          <w:rFonts w:ascii="Times New Roman" w:hAnsi="Times New Roman"/>
          <w:sz w:val="28"/>
          <w:szCs w:val="28"/>
        </w:rPr>
        <w:t>му участку адреса);</w:t>
      </w:r>
    </w:p>
    <w:p w:rsidR="001E2B66" w:rsidRPr="00EA2258" w:rsidRDefault="00C47245" w:rsidP="00C4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3) </w:t>
      </w:r>
      <w:r w:rsidR="001E2B66" w:rsidRPr="00EA2258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</w:t>
      </w:r>
      <w:r w:rsidR="001E2B66" w:rsidRPr="00EA2258">
        <w:rPr>
          <w:rFonts w:ascii="Times New Roman" w:hAnsi="Times New Roman"/>
          <w:sz w:val="28"/>
          <w:szCs w:val="28"/>
        </w:rPr>
        <w:t>р</w:t>
      </w:r>
      <w:r w:rsidR="001E2B66" w:rsidRPr="00EA2258">
        <w:rPr>
          <w:rFonts w:ascii="Times New Roman" w:hAnsi="Times New Roman"/>
          <w:sz w:val="28"/>
          <w:szCs w:val="28"/>
        </w:rPr>
        <w:t>ном доме или членов садоводческого, огороднического и (или) дачного неко</w:t>
      </w:r>
      <w:r w:rsidR="001E2B66" w:rsidRPr="00EA2258">
        <w:rPr>
          <w:rFonts w:ascii="Times New Roman" w:hAnsi="Times New Roman"/>
          <w:sz w:val="28"/>
          <w:szCs w:val="28"/>
        </w:rPr>
        <w:t>м</w:t>
      </w:r>
      <w:r w:rsidR="001E2B66" w:rsidRPr="00EA2258">
        <w:rPr>
          <w:rFonts w:ascii="Times New Roman" w:hAnsi="Times New Roman"/>
          <w:sz w:val="28"/>
          <w:szCs w:val="28"/>
        </w:rPr>
        <w:t>мерческого товарищества.</w:t>
      </w:r>
    </w:p>
    <w:p w:rsidR="007D2D67" w:rsidRDefault="00C01119" w:rsidP="00C0111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454FE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7D2D67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EA2258" w:rsidRPr="00EA2258">
        <w:rPr>
          <w:color w:val="auto"/>
          <w:sz w:val="28"/>
          <w:szCs w:val="28"/>
        </w:rPr>
        <w:t>2.7</w:t>
      </w:r>
      <w:r w:rsidRPr="00EA2258">
        <w:rPr>
          <w:color w:val="auto"/>
          <w:sz w:val="28"/>
          <w:szCs w:val="28"/>
        </w:rPr>
        <w:t>.1</w:t>
      </w:r>
      <w:r>
        <w:rPr>
          <w:sz w:val="28"/>
          <w:szCs w:val="28"/>
        </w:rPr>
        <w:t xml:space="preserve"> настоящего административного</w:t>
      </w:r>
      <w:r w:rsidR="007D2D67">
        <w:rPr>
          <w:sz w:val="28"/>
          <w:szCs w:val="28"/>
        </w:rPr>
        <w:t xml:space="preserve"> регламента</w:t>
      </w:r>
      <w:r w:rsidRPr="007D7938">
        <w:rPr>
          <w:sz w:val="28"/>
          <w:szCs w:val="28"/>
        </w:rPr>
        <w:t xml:space="preserve">, запрашиваются </w:t>
      </w:r>
      <w:r w:rsidR="0008027C">
        <w:rPr>
          <w:sz w:val="28"/>
          <w:szCs w:val="28"/>
        </w:rPr>
        <w:t>упра</w:t>
      </w:r>
      <w:r w:rsidR="0008027C">
        <w:rPr>
          <w:sz w:val="28"/>
          <w:szCs w:val="28"/>
        </w:rPr>
        <w:t>в</w:t>
      </w:r>
      <w:r w:rsidR="0008027C">
        <w:rPr>
          <w:sz w:val="28"/>
          <w:szCs w:val="28"/>
        </w:rPr>
        <w:t>ление</w:t>
      </w:r>
      <w:r w:rsidR="00833C96">
        <w:rPr>
          <w:sz w:val="28"/>
          <w:szCs w:val="28"/>
        </w:rPr>
        <w:t>м</w:t>
      </w:r>
      <w:r w:rsidRPr="007D7938">
        <w:rPr>
          <w:sz w:val="28"/>
          <w:szCs w:val="28"/>
        </w:rPr>
        <w:t xml:space="preserve"> в </w:t>
      </w:r>
      <w:r w:rsidR="007D2D67" w:rsidRPr="007D7938">
        <w:rPr>
          <w:sz w:val="28"/>
          <w:szCs w:val="28"/>
        </w:rPr>
        <w:t xml:space="preserve">органах </w:t>
      </w:r>
      <w:r w:rsidRPr="007D7938">
        <w:rPr>
          <w:sz w:val="28"/>
          <w:szCs w:val="28"/>
        </w:rPr>
        <w:t>госу</w:t>
      </w:r>
      <w:r w:rsidR="007D2D67">
        <w:rPr>
          <w:sz w:val="28"/>
          <w:szCs w:val="28"/>
        </w:rPr>
        <w:t>дарственной власти</w:t>
      </w:r>
      <w:r w:rsidRPr="007D7938">
        <w:rPr>
          <w:sz w:val="28"/>
          <w:szCs w:val="28"/>
        </w:rPr>
        <w:t>, органах местного</w:t>
      </w:r>
      <w:r w:rsidRPr="00B454FE">
        <w:rPr>
          <w:sz w:val="28"/>
          <w:szCs w:val="28"/>
        </w:rPr>
        <w:t xml:space="preserve"> самоуправления и </w:t>
      </w:r>
      <w:r w:rsidRPr="00B454FE">
        <w:rPr>
          <w:sz w:val="28"/>
          <w:szCs w:val="28"/>
        </w:rPr>
        <w:lastRenderedPageBreak/>
        <w:t>подведомственных государственным органам или органам местного сам</w:t>
      </w:r>
      <w:r w:rsidRPr="00B454FE">
        <w:rPr>
          <w:sz w:val="28"/>
          <w:szCs w:val="28"/>
        </w:rPr>
        <w:t>о</w:t>
      </w:r>
      <w:r w:rsidRPr="00B454FE">
        <w:rPr>
          <w:sz w:val="28"/>
          <w:szCs w:val="28"/>
        </w:rPr>
        <w:t>управления организациях, в распоряжении которых находятся указанные док</w:t>
      </w:r>
      <w:r w:rsidRPr="00B454FE">
        <w:rPr>
          <w:sz w:val="28"/>
          <w:szCs w:val="28"/>
        </w:rPr>
        <w:t>у</w:t>
      </w:r>
      <w:r w:rsidRPr="00B454FE">
        <w:rPr>
          <w:sz w:val="28"/>
          <w:szCs w:val="28"/>
        </w:rPr>
        <w:t>менты в соответствии с нормативными правовыми актами Российской Федер</w:t>
      </w:r>
      <w:r w:rsidRPr="00B454FE">
        <w:rPr>
          <w:sz w:val="28"/>
          <w:szCs w:val="28"/>
        </w:rPr>
        <w:t>а</w:t>
      </w:r>
      <w:r w:rsidRPr="00B454FE">
        <w:rPr>
          <w:sz w:val="28"/>
          <w:szCs w:val="28"/>
        </w:rPr>
        <w:t>ции, нормативными правовыми актами субъектов Российской Федерации, м</w:t>
      </w:r>
      <w:r w:rsidRPr="00B454FE">
        <w:rPr>
          <w:sz w:val="28"/>
          <w:szCs w:val="28"/>
        </w:rPr>
        <w:t>у</w:t>
      </w:r>
      <w:r w:rsidRPr="00B454FE">
        <w:rPr>
          <w:sz w:val="28"/>
          <w:szCs w:val="28"/>
        </w:rPr>
        <w:t>ниципальными правовыми актами</w:t>
      </w:r>
      <w:r w:rsidR="007D2D67">
        <w:rPr>
          <w:sz w:val="28"/>
          <w:szCs w:val="28"/>
        </w:rPr>
        <w:t>.</w:t>
      </w:r>
      <w:proofErr w:type="gramEnd"/>
    </w:p>
    <w:p w:rsidR="00093E1E" w:rsidRDefault="007D2D67" w:rsidP="00093E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(представители заявителей) при подаче заявления вправе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ложить к нему документы, указанные в пункте </w:t>
      </w:r>
      <w:r w:rsidR="00EA2258" w:rsidRPr="00EA2258">
        <w:rPr>
          <w:color w:val="auto"/>
          <w:sz w:val="28"/>
          <w:szCs w:val="28"/>
        </w:rPr>
        <w:t>2.7</w:t>
      </w:r>
      <w:r w:rsidRPr="00EA2258">
        <w:rPr>
          <w:color w:val="auto"/>
          <w:sz w:val="28"/>
          <w:szCs w:val="28"/>
        </w:rPr>
        <w:t>.1</w:t>
      </w:r>
      <w:r>
        <w:rPr>
          <w:sz w:val="28"/>
          <w:szCs w:val="28"/>
        </w:rPr>
        <w:t xml:space="preserve"> настоящего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</w:t>
      </w:r>
      <w:r w:rsidR="00EC521E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</w:t>
      </w:r>
      <w:r w:rsidR="00EC521E">
        <w:rPr>
          <w:sz w:val="28"/>
          <w:szCs w:val="28"/>
        </w:rPr>
        <w:t>т</w:t>
      </w:r>
      <w:r w:rsidR="00EC521E">
        <w:rPr>
          <w:sz w:val="28"/>
          <w:szCs w:val="28"/>
        </w:rPr>
        <w:t>венных государственным органам или органам местного самоуправления орг</w:t>
      </w:r>
      <w:r w:rsidR="00EC521E">
        <w:rPr>
          <w:sz w:val="28"/>
          <w:szCs w:val="28"/>
        </w:rPr>
        <w:t>а</w:t>
      </w:r>
      <w:r w:rsidR="00EC521E">
        <w:rPr>
          <w:sz w:val="28"/>
          <w:szCs w:val="28"/>
        </w:rPr>
        <w:t>низаций.</w:t>
      </w:r>
    </w:p>
    <w:p w:rsidR="009F5834" w:rsidRDefault="009F5834" w:rsidP="00093E1E">
      <w:pPr>
        <w:pStyle w:val="Default"/>
        <w:ind w:firstLine="709"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Заявитель вправе предоставить иные сведения по своему усмотрению.</w:t>
      </w:r>
    </w:p>
    <w:p w:rsidR="00093E1E" w:rsidRDefault="00093E1E" w:rsidP="00093E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при личном обращении заявителя </w:t>
      </w:r>
      <w:r w:rsidR="00452573">
        <w:rPr>
          <w:sz w:val="28"/>
          <w:szCs w:val="28"/>
        </w:rPr>
        <w:t>или представителя заявителя предъявляется документ, удостоверяющий соответс</w:t>
      </w:r>
      <w:r w:rsidR="00452573">
        <w:rPr>
          <w:sz w:val="28"/>
          <w:szCs w:val="28"/>
        </w:rPr>
        <w:t>т</w:t>
      </w:r>
      <w:r w:rsidR="00452573">
        <w:rPr>
          <w:sz w:val="28"/>
          <w:szCs w:val="28"/>
        </w:rPr>
        <w:t>венно личность заявителя или представителя заявителя.</w:t>
      </w:r>
    </w:p>
    <w:p w:rsidR="00452573" w:rsidRDefault="00452573" w:rsidP="00093E1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имеющее право действовать без доверенности от имени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лица, предъявляет </w:t>
      </w:r>
      <w:r w:rsidR="009D1540">
        <w:rPr>
          <w:sz w:val="28"/>
          <w:szCs w:val="28"/>
        </w:rPr>
        <w:t>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</w:t>
      </w:r>
      <w:r w:rsidR="009D1540">
        <w:rPr>
          <w:sz w:val="28"/>
          <w:szCs w:val="28"/>
        </w:rPr>
        <w:t>ю</w:t>
      </w:r>
      <w:r w:rsidR="009D1540">
        <w:rPr>
          <w:sz w:val="28"/>
          <w:szCs w:val="28"/>
        </w:rPr>
        <w:t>щий его полномочий действовать от имени этого юридического лица, или к</w:t>
      </w:r>
      <w:r w:rsidR="009D1540">
        <w:rPr>
          <w:sz w:val="28"/>
          <w:szCs w:val="28"/>
        </w:rPr>
        <w:t>о</w:t>
      </w:r>
      <w:r w:rsidR="009D1540">
        <w:rPr>
          <w:sz w:val="28"/>
          <w:szCs w:val="28"/>
        </w:rPr>
        <w:t>пию этого документа, заверенную печатью и подписью руководителя этого юридического лица.</w:t>
      </w:r>
      <w:proofErr w:type="gramEnd"/>
    </w:p>
    <w:p w:rsidR="002D29A0" w:rsidRDefault="00565EB1" w:rsidP="0072445D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C78">
        <w:rPr>
          <w:rFonts w:ascii="Times New Roman" w:hAnsi="Times New Roman"/>
          <w:sz w:val="28"/>
          <w:szCs w:val="28"/>
        </w:rPr>
        <w:t>В случае если зая</w:t>
      </w:r>
      <w:r>
        <w:rPr>
          <w:rFonts w:ascii="Times New Roman" w:hAnsi="Times New Roman"/>
          <w:sz w:val="28"/>
          <w:szCs w:val="28"/>
        </w:rPr>
        <w:t xml:space="preserve">витель ранее обращался в </w:t>
      </w:r>
      <w:r w:rsidR="0008027C">
        <w:rPr>
          <w:rFonts w:ascii="Times New Roman" w:hAnsi="Times New Roman"/>
          <w:sz w:val="28"/>
          <w:szCs w:val="28"/>
        </w:rPr>
        <w:t>управление</w:t>
      </w:r>
      <w:r w:rsidRPr="002A4C78">
        <w:rPr>
          <w:rFonts w:ascii="Times New Roman" w:hAnsi="Times New Roman"/>
          <w:sz w:val="28"/>
          <w:szCs w:val="28"/>
        </w:rPr>
        <w:t xml:space="preserve">, </w:t>
      </w:r>
      <w:r w:rsidR="00A530A7">
        <w:rPr>
          <w:rFonts w:ascii="Times New Roman" w:hAnsi="Times New Roman"/>
          <w:sz w:val="28"/>
          <w:szCs w:val="28"/>
        </w:rPr>
        <w:t>МФЦ</w:t>
      </w:r>
      <w:r w:rsidRPr="002A4C78">
        <w:rPr>
          <w:rFonts w:ascii="Times New Roman" w:hAnsi="Times New Roman"/>
          <w:sz w:val="28"/>
          <w:szCs w:val="28"/>
        </w:rPr>
        <w:t xml:space="preserve"> за оказан</w:t>
      </w:r>
      <w:r w:rsidRPr="002A4C78">
        <w:rPr>
          <w:rFonts w:ascii="Times New Roman" w:hAnsi="Times New Roman"/>
          <w:sz w:val="28"/>
          <w:szCs w:val="28"/>
        </w:rPr>
        <w:t>и</w:t>
      </w:r>
      <w:r w:rsidRPr="002A4C78">
        <w:rPr>
          <w:rFonts w:ascii="Times New Roman" w:hAnsi="Times New Roman"/>
          <w:sz w:val="28"/>
          <w:szCs w:val="28"/>
        </w:rPr>
        <w:t>ем услуги с представлением соответствующих документов, их повторное пре</w:t>
      </w:r>
      <w:r w:rsidRPr="002A4C78">
        <w:rPr>
          <w:rFonts w:ascii="Times New Roman" w:hAnsi="Times New Roman"/>
          <w:sz w:val="28"/>
          <w:szCs w:val="28"/>
        </w:rPr>
        <w:t>д</w:t>
      </w:r>
      <w:r w:rsidRPr="002A4C78">
        <w:rPr>
          <w:rFonts w:ascii="Times New Roman" w:hAnsi="Times New Roman"/>
          <w:sz w:val="28"/>
          <w:szCs w:val="28"/>
        </w:rPr>
        <w:t>ставление не требуется при представлении заявителем расписки, в которой ук</w:t>
      </w:r>
      <w:r w:rsidRPr="002A4C78">
        <w:rPr>
          <w:rFonts w:ascii="Times New Roman" w:hAnsi="Times New Roman"/>
          <w:sz w:val="28"/>
          <w:szCs w:val="28"/>
        </w:rPr>
        <w:t>а</w:t>
      </w:r>
      <w:r w:rsidRPr="002A4C78">
        <w:rPr>
          <w:rFonts w:ascii="Times New Roman" w:hAnsi="Times New Roman"/>
          <w:sz w:val="28"/>
          <w:szCs w:val="28"/>
        </w:rPr>
        <w:t>заны ранее представленные документы, за исключением документов, в отнош</w:t>
      </w:r>
      <w:r w:rsidRPr="002A4C78">
        <w:rPr>
          <w:rFonts w:ascii="Times New Roman" w:hAnsi="Times New Roman"/>
          <w:sz w:val="28"/>
          <w:szCs w:val="28"/>
        </w:rPr>
        <w:t>е</w:t>
      </w:r>
      <w:r w:rsidRPr="002A4C78">
        <w:rPr>
          <w:rFonts w:ascii="Times New Roman" w:hAnsi="Times New Roman"/>
          <w:sz w:val="28"/>
          <w:szCs w:val="28"/>
        </w:rPr>
        <w:t>нии которых нормативными правовыми актами установлен определенный срок действ</w:t>
      </w:r>
      <w:r>
        <w:rPr>
          <w:rFonts w:ascii="Times New Roman" w:hAnsi="Times New Roman"/>
          <w:sz w:val="28"/>
          <w:szCs w:val="28"/>
        </w:rPr>
        <w:t xml:space="preserve">ия. При этом специалист </w:t>
      </w:r>
      <w:r w:rsidR="00833C96">
        <w:rPr>
          <w:rFonts w:ascii="Times New Roman" w:hAnsi="Times New Roman"/>
          <w:sz w:val="28"/>
          <w:szCs w:val="28"/>
        </w:rPr>
        <w:t>управления</w:t>
      </w:r>
      <w:r w:rsidRPr="002A4C78">
        <w:rPr>
          <w:rFonts w:ascii="Times New Roman" w:hAnsi="Times New Roman"/>
          <w:sz w:val="28"/>
          <w:szCs w:val="28"/>
        </w:rPr>
        <w:t xml:space="preserve">, </w:t>
      </w:r>
      <w:r w:rsidR="00A530A7">
        <w:rPr>
          <w:rFonts w:ascii="Times New Roman" w:hAnsi="Times New Roman"/>
          <w:sz w:val="28"/>
          <w:szCs w:val="28"/>
        </w:rPr>
        <w:t>МФЦ</w:t>
      </w:r>
      <w:r w:rsidRPr="002A4C78">
        <w:rPr>
          <w:rFonts w:ascii="Times New Roman" w:hAnsi="Times New Roman"/>
          <w:sz w:val="28"/>
          <w:szCs w:val="28"/>
        </w:rPr>
        <w:t>, осуществляющий прием д</w:t>
      </w:r>
      <w:r w:rsidRPr="002A4C78">
        <w:rPr>
          <w:rFonts w:ascii="Times New Roman" w:hAnsi="Times New Roman"/>
          <w:sz w:val="28"/>
          <w:szCs w:val="28"/>
        </w:rPr>
        <w:t>о</w:t>
      </w:r>
      <w:r w:rsidRPr="002A4C78">
        <w:rPr>
          <w:rFonts w:ascii="Times New Roman" w:hAnsi="Times New Roman"/>
          <w:sz w:val="28"/>
          <w:szCs w:val="28"/>
        </w:rPr>
        <w:t>кументов, указывает в расписке номера заказов, в которых находятся ранее представленные документы.</w:t>
      </w:r>
    </w:p>
    <w:p w:rsidR="0072445D" w:rsidRPr="0072445D" w:rsidRDefault="0072445D" w:rsidP="0072445D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3636" w:rsidRPr="00A624AC" w:rsidRDefault="00263636" w:rsidP="00A624A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 w:rsidR="00A530A7">
        <w:rPr>
          <w:sz w:val="28"/>
          <w:szCs w:val="28"/>
        </w:rPr>
        <w:t>И</w:t>
      </w:r>
      <w:r w:rsidR="00A530A7" w:rsidRPr="00F75EFD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администрации </w:t>
      </w:r>
      <w:r w:rsidR="0008027C">
        <w:rPr>
          <w:sz w:val="28"/>
          <w:szCs w:val="28"/>
        </w:rPr>
        <w:t>округа</w:t>
      </w:r>
      <w:r w:rsidR="00A530A7" w:rsidRPr="00F75EFD">
        <w:rPr>
          <w:sz w:val="28"/>
          <w:szCs w:val="28"/>
        </w:rPr>
        <w:t xml:space="preserve"> для предоставления муниципальной услуги, которые н</w:t>
      </w:r>
      <w:r w:rsidR="00A530A7" w:rsidRPr="00F75EFD">
        <w:rPr>
          <w:sz w:val="28"/>
          <w:szCs w:val="28"/>
        </w:rPr>
        <w:t>а</w:t>
      </w:r>
      <w:r w:rsidR="00A530A7" w:rsidRPr="00F75EFD">
        <w:rPr>
          <w:sz w:val="28"/>
          <w:szCs w:val="28"/>
        </w:rPr>
        <w:t>ходятся в распоряжении иных организаций, участвующих в предоставлении муниципальной услуги, и которые заявитель вправе представить, а также сп</w:t>
      </w:r>
      <w:r w:rsidR="00A530A7" w:rsidRPr="00F75EFD">
        <w:rPr>
          <w:sz w:val="28"/>
          <w:szCs w:val="28"/>
        </w:rPr>
        <w:t>о</w:t>
      </w:r>
      <w:r w:rsidR="00A530A7" w:rsidRPr="00F75EFD">
        <w:rPr>
          <w:sz w:val="28"/>
          <w:szCs w:val="28"/>
        </w:rPr>
        <w:t>собы их получения заявителем, в том числе в электронной форме, порядок их представления (бланки, формы</w:t>
      </w:r>
      <w:proofErr w:type="gramEnd"/>
      <w:r w:rsidR="00A530A7" w:rsidRPr="00F75EFD">
        <w:rPr>
          <w:sz w:val="28"/>
          <w:szCs w:val="28"/>
        </w:rPr>
        <w:t xml:space="preserve"> обращений, заявления и иных документов, п</w:t>
      </w:r>
      <w:r w:rsidR="00A530A7" w:rsidRPr="00F75EFD">
        <w:rPr>
          <w:sz w:val="28"/>
          <w:szCs w:val="28"/>
        </w:rPr>
        <w:t>о</w:t>
      </w:r>
      <w:r w:rsidR="00A530A7" w:rsidRPr="00F75EFD">
        <w:rPr>
          <w:sz w:val="28"/>
          <w:szCs w:val="28"/>
        </w:rPr>
        <w:t>даваемых заявителем</w:t>
      </w:r>
      <w:r w:rsidR="00A530A7" w:rsidRPr="00946405">
        <w:rPr>
          <w:sz w:val="28"/>
          <w:szCs w:val="28"/>
        </w:rPr>
        <w:t xml:space="preserve"> в связи с предоставлением муниципальной услуги</w:t>
      </w:r>
      <w:r w:rsidR="00A530A7">
        <w:rPr>
          <w:sz w:val="28"/>
          <w:szCs w:val="28"/>
        </w:rPr>
        <w:t>)</w:t>
      </w:r>
      <w:r w:rsidR="00A530A7" w:rsidRPr="00BA78B7">
        <w:rPr>
          <w:sz w:val="28"/>
          <w:szCs w:val="28"/>
        </w:rPr>
        <w:t>.</w:t>
      </w:r>
      <w:r w:rsidR="00A530A7">
        <w:rPr>
          <w:sz w:val="28"/>
          <w:szCs w:val="28"/>
        </w:rPr>
        <w:t xml:space="preserve"> </w:t>
      </w:r>
      <w:r w:rsidR="00A530A7" w:rsidRPr="00946405">
        <w:rPr>
          <w:sz w:val="28"/>
          <w:szCs w:val="28"/>
        </w:rPr>
        <w:t>Н</w:t>
      </w:r>
      <w:r w:rsidR="00A530A7" w:rsidRPr="00946405">
        <w:rPr>
          <w:sz w:val="28"/>
          <w:szCs w:val="28"/>
        </w:rPr>
        <w:t>е</w:t>
      </w:r>
      <w:r w:rsidR="00A530A7" w:rsidRPr="00946405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07E61" w:rsidRPr="00EA2258" w:rsidRDefault="00907E61" w:rsidP="00907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2.7.1. Заявитель вправе представить в администрацию </w:t>
      </w:r>
      <w:r w:rsidR="0008027C">
        <w:rPr>
          <w:rFonts w:ascii="Times New Roman" w:hAnsi="Times New Roman"/>
          <w:sz w:val="28"/>
          <w:szCs w:val="28"/>
        </w:rPr>
        <w:t>округа</w:t>
      </w:r>
      <w:r w:rsidRPr="00EA2258">
        <w:rPr>
          <w:rFonts w:ascii="Times New Roman" w:hAnsi="Times New Roman"/>
          <w:sz w:val="28"/>
          <w:szCs w:val="28"/>
        </w:rPr>
        <w:t>: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1) </w:t>
      </w:r>
      <w:r w:rsidR="009D1540" w:rsidRPr="00EA2258">
        <w:rPr>
          <w:rFonts w:ascii="Times New Roman" w:hAnsi="Times New Roman"/>
          <w:sz w:val="28"/>
          <w:szCs w:val="28"/>
        </w:rPr>
        <w:t xml:space="preserve">правоустанавливающие и (или) </w:t>
      </w:r>
      <w:proofErr w:type="spellStart"/>
      <w:r w:rsidR="009D1540" w:rsidRPr="00EA2258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9D1540" w:rsidRPr="00EA2258">
        <w:rPr>
          <w:rFonts w:ascii="Times New Roman" w:hAnsi="Times New Roman"/>
          <w:sz w:val="28"/>
          <w:szCs w:val="28"/>
        </w:rPr>
        <w:t xml:space="preserve"> документы на объект (объекты) </w:t>
      </w:r>
      <w:r w:rsidR="001E2B66" w:rsidRPr="00EA2258">
        <w:rPr>
          <w:rFonts w:ascii="Times New Roman" w:hAnsi="Times New Roman"/>
          <w:sz w:val="28"/>
          <w:szCs w:val="28"/>
        </w:rPr>
        <w:t>адресации</w:t>
      </w:r>
      <w:r w:rsidR="009D1540" w:rsidRPr="00EA2258">
        <w:rPr>
          <w:rFonts w:ascii="Times New Roman" w:hAnsi="Times New Roman"/>
          <w:sz w:val="28"/>
          <w:szCs w:val="28"/>
        </w:rPr>
        <w:t>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D1540" w:rsidRPr="00EA2258">
        <w:rPr>
          <w:rFonts w:ascii="Times New Roman" w:hAnsi="Times New Roman"/>
          <w:sz w:val="28"/>
          <w:szCs w:val="28"/>
        </w:rPr>
        <w:t>кадастровые паспорта объектов недвижимости, следствием преобраз</w:t>
      </w:r>
      <w:r w:rsidR="009D1540" w:rsidRPr="00EA2258">
        <w:rPr>
          <w:rFonts w:ascii="Times New Roman" w:hAnsi="Times New Roman"/>
          <w:sz w:val="28"/>
          <w:szCs w:val="28"/>
        </w:rPr>
        <w:t>о</w:t>
      </w:r>
      <w:r w:rsidR="009D1540" w:rsidRPr="00EA2258">
        <w:rPr>
          <w:rFonts w:ascii="Times New Roman" w:hAnsi="Times New Roman"/>
          <w:sz w:val="28"/>
          <w:szCs w:val="28"/>
        </w:rPr>
        <w:t>вания которых является образование одного и более объектов адресации (в сл</w:t>
      </w:r>
      <w:r w:rsidR="009D1540" w:rsidRPr="00EA2258">
        <w:rPr>
          <w:rFonts w:ascii="Times New Roman" w:hAnsi="Times New Roman"/>
          <w:sz w:val="28"/>
          <w:szCs w:val="28"/>
        </w:rPr>
        <w:t>у</w:t>
      </w:r>
      <w:r w:rsidR="009D1540" w:rsidRPr="00EA2258">
        <w:rPr>
          <w:rFonts w:ascii="Times New Roman" w:hAnsi="Times New Roman"/>
          <w:sz w:val="28"/>
          <w:szCs w:val="28"/>
        </w:rPr>
        <w:t>чае преобразования объектов недвижимости с образованием одного и более н</w:t>
      </w:r>
      <w:r w:rsidR="009D1540" w:rsidRPr="00EA2258">
        <w:rPr>
          <w:rFonts w:ascii="Times New Roman" w:hAnsi="Times New Roman"/>
          <w:sz w:val="28"/>
          <w:szCs w:val="28"/>
        </w:rPr>
        <w:t>о</w:t>
      </w:r>
      <w:r w:rsidR="009D1540" w:rsidRPr="00EA2258">
        <w:rPr>
          <w:rFonts w:ascii="Times New Roman" w:hAnsi="Times New Roman"/>
          <w:sz w:val="28"/>
          <w:szCs w:val="28"/>
        </w:rPr>
        <w:t>вых объектов адресации);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3) </w:t>
      </w:r>
      <w:r w:rsidR="009D1540" w:rsidRPr="00EA2258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</w:t>
      </w:r>
      <w:r w:rsidR="009D1540" w:rsidRPr="00EA2258">
        <w:rPr>
          <w:rFonts w:ascii="Times New Roman" w:hAnsi="Times New Roman"/>
          <w:sz w:val="28"/>
          <w:szCs w:val="28"/>
        </w:rPr>
        <w:t>д</w:t>
      </w:r>
      <w:r w:rsidR="009D1540" w:rsidRPr="00EA2258">
        <w:rPr>
          <w:rFonts w:ascii="Times New Roman" w:hAnsi="Times New Roman"/>
          <w:sz w:val="28"/>
          <w:szCs w:val="28"/>
        </w:rPr>
        <w:t>реса строящимся объектам адресации) и (или) разрешение на ввод объекта а</w:t>
      </w:r>
      <w:r w:rsidR="009D1540" w:rsidRPr="00EA2258">
        <w:rPr>
          <w:rFonts w:ascii="Times New Roman" w:hAnsi="Times New Roman"/>
          <w:sz w:val="28"/>
          <w:szCs w:val="28"/>
        </w:rPr>
        <w:t>д</w:t>
      </w:r>
      <w:r w:rsidR="009D1540" w:rsidRPr="00EA2258">
        <w:rPr>
          <w:rFonts w:ascii="Times New Roman" w:hAnsi="Times New Roman"/>
          <w:sz w:val="28"/>
          <w:szCs w:val="28"/>
        </w:rPr>
        <w:t>ресации в эксплуатацию;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4) </w:t>
      </w:r>
      <w:r w:rsidR="009D1540" w:rsidRPr="00EA2258">
        <w:rPr>
          <w:rFonts w:ascii="Times New Roman" w:hAnsi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5) </w:t>
      </w:r>
      <w:r w:rsidR="009D1540" w:rsidRPr="00EA2258"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</w:t>
      </w:r>
      <w:r w:rsidR="009D1540" w:rsidRPr="00EA2258">
        <w:rPr>
          <w:rFonts w:ascii="Times New Roman" w:hAnsi="Times New Roman"/>
          <w:sz w:val="28"/>
          <w:szCs w:val="28"/>
        </w:rPr>
        <w:t>е</w:t>
      </w:r>
      <w:r w:rsidR="009D1540" w:rsidRPr="00EA2258">
        <w:rPr>
          <w:rFonts w:ascii="Times New Roman" w:hAnsi="Times New Roman"/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="009D1540" w:rsidRPr="00EA2258">
        <w:rPr>
          <w:rFonts w:ascii="Times New Roman" w:hAnsi="Times New Roman"/>
          <w:sz w:val="28"/>
          <w:szCs w:val="28"/>
        </w:rPr>
        <w:t>д</w:t>
      </w:r>
      <w:r w:rsidR="009D1540" w:rsidRPr="00EA2258">
        <w:rPr>
          <w:rFonts w:ascii="Times New Roman" w:hAnsi="Times New Roman"/>
          <w:sz w:val="28"/>
          <w:szCs w:val="28"/>
        </w:rPr>
        <w:t>реса вследствие его перевода жилого помещения в нежилое помещение или нежилого помещения в жилое помещение);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6) </w:t>
      </w:r>
      <w:r w:rsidR="009D1540" w:rsidRPr="00EA2258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9D1540" w:rsidRPr="00EA2258">
        <w:rPr>
          <w:rFonts w:ascii="Times New Roman" w:hAnsi="Times New Roman"/>
          <w:sz w:val="28"/>
          <w:szCs w:val="28"/>
        </w:rPr>
        <w:t>е</w:t>
      </w:r>
      <w:r w:rsidR="009D1540" w:rsidRPr="00EA2258">
        <w:rPr>
          <w:rFonts w:ascii="Times New Roman" w:hAnsi="Times New Roman"/>
          <w:sz w:val="28"/>
          <w:szCs w:val="28"/>
        </w:rPr>
        <w:t>сации (в случае преобразования объектов недвижимости (помещений) с образ</w:t>
      </w:r>
      <w:r w:rsidR="009D1540" w:rsidRPr="00EA2258">
        <w:rPr>
          <w:rFonts w:ascii="Times New Roman" w:hAnsi="Times New Roman"/>
          <w:sz w:val="28"/>
          <w:szCs w:val="28"/>
        </w:rPr>
        <w:t>о</w:t>
      </w:r>
      <w:r w:rsidR="009D1540" w:rsidRPr="00EA2258">
        <w:rPr>
          <w:rFonts w:ascii="Times New Roman" w:hAnsi="Times New Roman"/>
          <w:sz w:val="28"/>
          <w:szCs w:val="28"/>
        </w:rPr>
        <w:t>ванием одного и более новых объектов адресации);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7) </w:t>
      </w:r>
      <w:r w:rsidR="009D1540" w:rsidRPr="00EA2258">
        <w:rPr>
          <w:rFonts w:ascii="Times New Roman" w:hAnsi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9D1540" w:rsidRPr="00EA2258" w:rsidRDefault="00EF684F" w:rsidP="00EF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58">
        <w:rPr>
          <w:rFonts w:ascii="Times New Roman" w:hAnsi="Times New Roman"/>
          <w:sz w:val="28"/>
          <w:szCs w:val="28"/>
        </w:rPr>
        <w:t xml:space="preserve">8) </w:t>
      </w:r>
      <w:r w:rsidR="009D1540" w:rsidRPr="00EA2258">
        <w:rPr>
          <w:rFonts w:ascii="Times New Roman" w:hAnsi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</w:t>
      </w:r>
      <w:r w:rsidR="009D1540" w:rsidRPr="00EA2258">
        <w:rPr>
          <w:rFonts w:ascii="Times New Roman" w:hAnsi="Times New Roman"/>
          <w:sz w:val="28"/>
          <w:szCs w:val="28"/>
        </w:rPr>
        <w:t>е</w:t>
      </w:r>
      <w:r w:rsidR="009D1540" w:rsidRPr="00EA2258">
        <w:rPr>
          <w:rFonts w:ascii="Times New Roman" w:hAnsi="Times New Roman"/>
          <w:sz w:val="28"/>
          <w:szCs w:val="28"/>
        </w:rPr>
        <w:t xml:space="preserve">са объекта адресации). </w:t>
      </w:r>
    </w:p>
    <w:p w:rsidR="00E505C6" w:rsidRPr="00AE2E0E" w:rsidRDefault="00E505C6" w:rsidP="00E505C6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2.7.2. </w:t>
      </w:r>
      <w:r>
        <w:rPr>
          <w:rFonts w:ascii="Times New Roman" w:hAnsi="Times New Roman"/>
          <w:sz w:val="28"/>
          <w:szCs w:val="28"/>
        </w:rPr>
        <w:t xml:space="preserve">Документы, указанные в пункте 2.7.1 запрашиваются </w:t>
      </w:r>
      <w:r w:rsidR="0008027C">
        <w:rPr>
          <w:rFonts w:ascii="Times New Roman" w:hAnsi="Times New Roman"/>
          <w:sz w:val="28"/>
          <w:szCs w:val="28"/>
        </w:rPr>
        <w:t>управление</w:t>
      </w:r>
      <w:r w:rsidR="00833C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государственных органах, в расположении которых находятся указанные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кументы в соответствии с действующим законодательством, если заявитель не </w:t>
      </w:r>
      <w:proofErr w:type="gramStart"/>
      <w:r>
        <w:rPr>
          <w:rFonts w:ascii="Times New Roman" w:hAnsi="Times New Roman"/>
          <w:sz w:val="28"/>
          <w:szCs w:val="28"/>
        </w:rPr>
        <w:t>предоставил указанные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E505C6" w:rsidRPr="00AE2E0E" w:rsidRDefault="00E505C6" w:rsidP="00E505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2.7.3. В соответствии с требованиями пунктов 1 и 2 статьи 7 Федеральн</w:t>
      </w:r>
      <w:r w:rsidRPr="00AE2E0E">
        <w:rPr>
          <w:rFonts w:ascii="Times New Roman" w:hAnsi="Times New Roman"/>
          <w:sz w:val="28"/>
          <w:szCs w:val="28"/>
        </w:rPr>
        <w:t>о</w:t>
      </w:r>
      <w:r w:rsidRPr="00AE2E0E">
        <w:rPr>
          <w:rFonts w:ascii="Times New Roman" w:hAnsi="Times New Roman"/>
          <w:sz w:val="28"/>
          <w:szCs w:val="28"/>
        </w:rPr>
        <w:t>го закона «Об организации предоставления государственных и муниципальных услуг» установлен запрет требовать от заявителя:</w:t>
      </w:r>
    </w:p>
    <w:p w:rsidR="00E505C6" w:rsidRPr="00AE2E0E" w:rsidRDefault="00E505C6" w:rsidP="00E505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</w:t>
      </w:r>
      <w:r w:rsidR="00CD7B44">
        <w:rPr>
          <w:rFonts w:ascii="Times New Roman" w:hAnsi="Times New Roman"/>
          <w:sz w:val="28"/>
          <w:szCs w:val="28"/>
        </w:rPr>
        <w:t>Георгиевского г</w:t>
      </w:r>
      <w:r w:rsidR="00CD7B44">
        <w:rPr>
          <w:rFonts w:ascii="Times New Roman" w:hAnsi="Times New Roman"/>
          <w:sz w:val="28"/>
          <w:szCs w:val="28"/>
        </w:rPr>
        <w:t>о</w:t>
      </w:r>
      <w:r w:rsidR="00CD7B44">
        <w:rPr>
          <w:rFonts w:ascii="Times New Roman" w:hAnsi="Times New Roman"/>
          <w:sz w:val="28"/>
          <w:szCs w:val="28"/>
        </w:rPr>
        <w:t>родского округа</w:t>
      </w:r>
      <w:r w:rsidRPr="00AE2E0E">
        <w:rPr>
          <w:rFonts w:ascii="Times New Roman" w:hAnsi="Times New Roman"/>
          <w:sz w:val="28"/>
          <w:szCs w:val="28"/>
        </w:rPr>
        <w:t>, регулирующими отношения, возникающие в связи с предо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тавлением муниципальной услуги,</w:t>
      </w:r>
    </w:p>
    <w:p w:rsidR="001E2C4A" w:rsidRDefault="00E505C6" w:rsidP="005D7E2C">
      <w:pPr>
        <w:spacing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E0E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</w:t>
      </w:r>
      <w:r w:rsidRPr="00AE2E0E">
        <w:rPr>
          <w:rFonts w:ascii="Times New Roman" w:hAnsi="Times New Roman"/>
          <w:sz w:val="28"/>
          <w:szCs w:val="28"/>
        </w:rPr>
        <w:t>р</w:t>
      </w:r>
      <w:r w:rsidRPr="00AE2E0E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AE2E0E">
        <w:rPr>
          <w:rFonts w:ascii="Times New Roman" w:hAnsi="Times New Roman"/>
          <w:sz w:val="28"/>
          <w:szCs w:val="28"/>
        </w:rPr>
        <w:t>о</w:t>
      </w:r>
      <w:r w:rsidRPr="00AE2E0E">
        <w:rPr>
          <w:rFonts w:ascii="Times New Roman" w:hAnsi="Times New Roman"/>
          <w:sz w:val="28"/>
          <w:szCs w:val="28"/>
        </w:rPr>
        <w:t xml:space="preserve">выми актами Ставропольского края и нормативными актами органов местного самоуправления </w:t>
      </w:r>
      <w:r w:rsidR="00CD7B4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иных организаций, учас</w:t>
      </w:r>
      <w:r w:rsidRPr="00AE2E0E">
        <w:rPr>
          <w:rFonts w:ascii="Times New Roman" w:hAnsi="Times New Roman"/>
          <w:sz w:val="28"/>
          <w:szCs w:val="28"/>
        </w:rPr>
        <w:t>т</w:t>
      </w:r>
      <w:r w:rsidRPr="00AE2E0E">
        <w:rPr>
          <w:rFonts w:ascii="Times New Roman" w:hAnsi="Times New Roman"/>
          <w:sz w:val="28"/>
          <w:szCs w:val="28"/>
        </w:rPr>
        <w:t xml:space="preserve">вующих в предоставлении муниципальных услуг, за исключением документов, указанных в </w:t>
      </w:r>
      <w:hyperlink r:id="rId19" w:history="1">
        <w:r w:rsidRPr="00AE2E0E">
          <w:rPr>
            <w:rFonts w:ascii="Times New Roman" w:hAnsi="Times New Roman"/>
            <w:sz w:val="28"/>
          </w:rPr>
          <w:t>части 6 статьи 7</w:t>
        </w:r>
      </w:hyperlink>
      <w:r w:rsidRPr="00AE2E0E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</w:t>
      </w:r>
      <w:r w:rsidRPr="00AE2E0E">
        <w:rPr>
          <w:rFonts w:ascii="Times New Roman" w:hAnsi="Times New Roman"/>
          <w:sz w:val="28"/>
          <w:szCs w:val="28"/>
        </w:rPr>
        <w:t>в</w:t>
      </w:r>
      <w:r w:rsidRPr="00AE2E0E">
        <w:rPr>
          <w:rFonts w:ascii="Times New Roman" w:hAnsi="Times New Roman"/>
          <w:sz w:val="28"/>
          <w:szCs w:val="28"/>
        </w:rPr>
        <w:t>ления государственных и муниципальных услуг».</w:t>
      </w:r>
      <w:proofErr w:type="gramEnd"/>
    </w:p>
    <w:p w:rsidR="00B80748" w:rsidRPr="00AE2E0E" w:rsidRDefault="00B80748" w:rsidP="00B80748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="00A530A7">
        <w:rPr>
          <w:rFonts w:ascii="Times New Roman" w:hAnsi="Times New Roman"/>
          <w:sz w:val="28"/>
          <w:szCs w:val="28"/>
        </w:rPr>
        <w:t>И</w:t>
      </w:r>
      <w:r w:rsidR="00A530A7" w:rsidRPr="00B641B5">
        <w:rPr>
          <w:rFonts w:ascii="Times New Roman" w:hAnsi="Times New Roman"/>
          <w:sz w:val="28"/>
          <w:szCs w:val="28"/>
        </w:rPr>
        <w:t>счерпывающий перечень оснований для отказа в приеме докуме</w:t>
      </w:r>
      <w:r w:rsidR="00A530A7" w:rsidRPr="00B641B5">
        <w:rPr>
          <w:rFonts w:ascii="Times New Roman" w:hAnsi="Times New Roman"/>
          <w:sz w:val="28"/>
          <w:szCs w:val="28"/>
        </w:rPr>
        <w:t>н</w:t>
      </w:r>
      <w:r w:rsidR="00A530A7" w:rsidRPr="00B641B5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</w:t>
      </w:r>
    </w:p>
    <w:p w:rsidR="00B80748" w:rsidRPr="00AE2E0E" w:rsidRDefault="00B80748" w:rsidP="00B80748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Основанием для отказа в приёме документов</w:t>
      </w:r>
      <w:r>
        <w:rPr>
          <w:rFonts w:ascii="Times New Roman" w:hAnsi="Times New Roman"/>
          <w:sz w:val="28"/>
          <w:szCs w:val="28"/>
        </w:rPr>
        <w:t xml:space="preserve"> специалистами </w:t>
      </w:r>
      <w:r w:rsidR="00833C9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530A7">
        <w:rPr>
          <w:rFonts w:ascii="Times New Roman" w:hAnsi="Times New Roman"/>
          <w:sz w:val="28"/>
          <w:szCs w:val="28"/>
        </w:rPr>
        <w:t>МФЦ</w:t>
      </w:r>
      <w:r w:rsidRPr="00AE2E0E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 является:</w:t>
      </w:r>
    </w:p>
    <w:p w:rsidR="001E2B66" w:rsidRDefault="001E2B66" w:rsidP="001E2B66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отсутствие у заявителя документ</w:t>
      </w:r>
      <w:r>
        <w:rPr>
          <w:rFonts w:ascii="Times New Roman" w:hAnsi="Times New Roman"/>
          <w:sz w:val="28"/>
          <w:szCs w:val="28"/>
        </w:rPr>
        <w:t>ов, указанных в пункте</w:t>
      </w:r>
      <w:r w:rsidRPr="00E44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 настоящего административного регламента;</w:t>
      </w:r>
    </w:p>
    <w:p w:rsidR="00B80748" w:rsidRDefault="00B80748" w:rsidP="00B80748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оформленного в установленном порядке документа, удостов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ряющего полномочия представителя заявителя.</w:t>
      </w:r>
    </w:p>
    <w:p w:rsidR="00B80748" w:rsidRDefault="00B80748" w:rsidP="00D95795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6B9A" w:rsidRPr="00AE2E0E" w:rsidRDefault="00B96B9A" w:rsidP="00B96B9A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2.9. </w:t>
      </w:r>
      <w:r w:rsidR="00A530A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</w:t>
      </w:r>
      <w:r w:rsidR="00A530A7">
        <w:rPr>
          <w:rFonts w:ascii="Times New Roman" w:hAnsi="Times New Roman"/>
          <w:sz w:val="28"/>
          <w:szCs w:val="28"/>
        </w:rPr>
        <w:t>а</w:t>
      </w:r>
      <w:r w:rsidR="00A530A7">
        <w:rPr>
          <w:rFonts w:ascii="Times New Roman" w:hAnsi="Times New Roman"/>
          <w:sz w:val="28"/>
          <w:szCs w:val="28"/>
        </w:rPr>
        <w:t xml:space="preserve">за в предоставлении </w:t>
      </w:r>
      <w:proofErr w:type="gramStart"/>
      <w:r w:rsidR="00A530A7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A530A7">
        <w:rPr>
          <w:rFonts w:ascii="Times New Roman" w:hAnsi="Times New Roman"/>
          <w:sz w:val="28"/>
          <w:szCs w:val="28"/>
        </w:rPr>
        <w:t xml:space="preserve"> услуг</w:t>
      </w:r>
    </w:p>
    <w:p w:rsidR="00B96B9A" w:rsidRPr="00AE2E0E" w:rsidRDefault="00B96B9A" w:rsidP="00B96B9A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2.9.1. Основанием для отказа в предоставлении муниципальной услуги являются:</w:t>
      </w:r>
    </w:p>
    <w:p w:rsidR="009679B7" w:rsidRDefault="00B96B9A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E4BF6">
        <w:rPr>
          <w:rFonts w:ascii="Times New Roman" w:hAnsi="Times New Roman"/>
          <w:sz w:val="28"/>
          <w:szCs w:val="28"/>
        </w:rPr>
        <w:t>с заявлением о присвоении</w:t>
      </w:r>
      <w:r w:rsidR="00EF684F">
        <w:rPr>
          <w:rFonts w:ascii="Times New Roman" w:hAnsi="Times New Roman"/>
          <w:sz w:val="28"/>
          <w:szCs w:val="28"/>
        </w:rPr>
        <w:t>, изменении или аннулировании</w:t>
      </w:r>
      <w:r w:rsidR="009E4BF6">
        <w:rPr>
          <w:rFonts w:ascii="Times New Roman" w:hAnsi="Times New Roman"/>
          <w:sz w:val="28"/>
          <w:szCs w:val="28"/>
        </w:rPr>
        <w:t xml:space="preserve"> объекту н</w:t>
      </w:r>
      <w:r w:rsidR="009E4BF6">
        <w:rPr>
          <w:rFonts w:ascii="Times New Roman" w:hAnsi="Times New Roman"/>
          <w:sz w:val="28"/>
          <w:szCs w:val="28"/>
        </w:rPr>
        <w:t>е</w:t>
      </w:r>
      <w:r w:rsidR="009E4BF6">
        <w:rPr>
          <w:rFonts w:ascii="Times New Roman" w:hAnsi="Times New Roman"/>
          <w:sz w:val="28"/>
          <w:szCs w:val="28"/>
        </w:rPr>
        <w:t>движимого имущества адреса обратилось лицо</w:t>
      </w:r>
      <w:r w:rsidR="00A713EA">
        <w:rPr>
          <w:rFonts w:ascii="Times New Roman" w:hAnsi="Times New Roman"/>
          <w:sz w:val="28"/>
          <w:szCs w:val="28"/>
        </w:rPr>
        <w:t>, не указанное в п. 1.2 настоящ</w:t>
      </w:r>
      <w:r w:rsidR="00A713EA">
        <w:rPr>
          <w:rFonts w:ascii="Times New Roman" w:hAnsi="Times New Roman"/>
          <w:sz w:val="28"/>
          <w:szCs w:val="28"/>
        </w:rPr>
        <w:t>е</w:t>
      </w:r>
      <w:r w:rsidR="00A713EA">
        <w:rPr>
          <w:rFonts w:ascii="Times New Roman" w:hAnsi="Times New Roman"/>
          <w:sz w:val="28"/>
          <w:szCs w:val="28"/>
        </w:rPr>
        <w:t>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B80748" w:rsidRDefault="00B96B9A" w:rsidP="00FE4729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713EA">
        <w:rPr>
          <w:rFonts w:ascii="Times New Roman" w:hAnsi="Times New Roman"/>
          <w:sz w:val="28"/>
          <w:szCs w:val="28"/>
        </w:rPr>
        <w:t>ответ на межведомственный запрос свидетельствует об отсутствии д</w:t>
      </w:r>
      <w:r w:rsidR="00A713EA">
        <w:rPr>
          <w:rFonts w:ascii="Times New Roman" w:hAnsi="Times New Roman"/>
          <w:sz w:val="28"/>
          <w:szCs w:val="28"/>
        </w:rPr>
        <w:t>о</w:t>
      </w:r>
      <w:r w:rsidR="00A713EA">
        <w:rPr>
          <w:rFonts w:ascii="Times New Roman" w:hAnsi="Times New Roman"/>
          <w:sz w:val="28"/>
          <w:szCs w:val="28"/>
        </w:rPr>
        <w:t xml:space="preserve">кумента и (или) информации, </w:t>
      </w:r>
      <w:proofErr w:type="gramStart"/>
      <w:r w:rsidR="00A713E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A713EA">
        <w:rPr>
          <w:rFonts w:ascii="Times New Roman" w:hAnsi="Times New Roman"/>
          <w:sz w:val="28"/>
          <w:szCs w:val="28"/>
        </w:rPr>
        <w:t xml:space="preserve"> для присвоения объекту недвиж</w:t>
      </w:r>
      <w:r w:rsidR="00A713EA">
        <w:rPr>
          <w:rFonts w:ascii="Times New Roman" w:hAnsi="Times New Roman"/>
          <w:sz w:val="28"/>
          <w:szCs w:val="28"/>
        </w:rPr>
        <w:t>и</w:t>
      </w:r>
      <w:r w:rsidR="00A713EA">
        <w:rPr>
          <w:rFonts w:ascii="Times New Roman" w:hAnsi="Times New Roman"/>
          <w:sz w:val="28"/>
          <w:szCs w:val="28"/>
        </w:rPr>
        <w:t>мого имущества адреса или аннулирования его адреса, и соответствующий д</w:t>
      </w:r>
      <w:r w:rsidR="00A713EA">
        <w:rPr>
          <w:rFonts w:ascii="Times New Roman" w:hAnsi="Times New Roman"/>
          <w:sz w:val="28"/>
          <w:szCs w:val="28"/>
        </w:rPr>
        <w:t>о</w:t>
      </w:r>
      <w:r w:rsidR="00A713EA">
        <w:rPr>
          <w:rFonts w:ascii="Times New Roman" w:hAnsi="Times New Roman"/>
          <w:sz w:val="28"/>
          <w:szCs w:val="28"/>
        </w:rPr>
        <w:t>кумент не был представлен заявителем (представителем заявителя) по собс</w:t>
      </w:r>
      <w:r w:rsidR="00A713EA">
        <w:rPr>
          <w:rFonts w:ascii="Times New Roman" w:hAnsi="Times New Roman"/>
          <w:sz w:val="28"/>
          <w:szCs w:val="28"/>
        </w:rPr>
        <w:t>т</w:t>
      </w:r>
      <w:r w:rsidR="00A713EA">
        <w:rPr>
          <w:rFonts w:ascii="Times New Roman" w:hAnsi="Times New Roman"/>
          <w:sz w:val="28"/>
          <w:szCs w:val="28"/>
        </w:rPr>
        <w:t>венной инициативе;</w:t>
      </w:r>
    </w:p>
    <w:p w:rsidR="00A713EA" w:rsidRDefault="00A713EA" w:rsidP="00FE4729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52E17">
        <w:rPr>
          <w:rFonts w:ascii="Times New Roman" w:hAnsi="Times New Roman"/>
          <w:sz w:val="28"/>
          <w:szCs w:val="28"/>
        </w:rPr>
        <w:t>документы, обязанность по предоставлению которых для присвоения объекту недвижимого имущества адреса или аннулирования его адреса возл</w:t>
      </w:r>
      <w:r w:rsidR="00B52E17">
        <w:rPr>
          <w:rFonts w:ascii="Times New Roman" w:hAnsi="Times New Roman"/>
          <w:sz w:val="28"/>
          <w:szCs w:val="28"/>
        </w:rPr>
        <w:t>о</w:t>
      </w:r>
      <w:r w:rsidR="00B52E17">
        <w:rPr>
          <w:rFonts w:ascii="Times New Roman" w:hAnsi="Times New Roman"/>
          <w:sz w:val="28"/>
          <w:szCs w:val="28"/>
        </w:rPr>
        <w:t>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52E17" w:rsidRDefault="00B52E17" w:rsidP="00FE4729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отсутствуют случаи и условия для присвоения объекту недвижимого имущества адреса, указанные в п.п. 5,8-11 и 14-18 Правил присвоения,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и аннулирования адресов, утвержденных постановлением Правительства Российской Федерации от 19.11.2014 г. № 1221.  </w:t>
      </w:r>
    </w:p>
    <w:p w:rsidR="00B80748" w:rsidRDefault="00FE4729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</w:t>
      </w:r>
      <w:r w:rsidR="006D3271" w:rsidRPr="00AE2E0E">
        <w:rPr>
          <w:rFonts w:ascii="Times New Roman" w:hAnsi="Times New Roman"/>
          <w:sz w:val="28"/>
          <w:szCs w:val="28"/>
        </w:rPr>
        <w:t>. Приостановление муниципальной услуги не предусмотрено.</w:t>
      </w:r>
    </w:p>
    <w:p w:rsidR="008B5BA7" w:rsidRDefault="008B5BA7" w:rsidP="00F26AD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  <w:highlight w:val="cyan"/>
        </w:rPr>
      </w:pPr>
    </w:p>
    <w:p w:rsidR="00AD3CD5" w:rsidRPr="00BF4BFA" w:rsidRDefault="00AD3CD5" w:rsidP="00F26AD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4BFA">
        <w:rPr>
          <w:bCs/>
          <w:color w:val="auto"/>
          <w:sz w:val="28"/>
          <w:szCs w:val="28"/>
        </w:rPr>
        <w:t xml:space="preserve">2.10. </w:t>
      </w:r>
      <w:r w:rsidR="00A530A7">
        <w:rPr>
          <w:sz w:val="28"/>
          <w:szCs w:val="28"/>
        </w:rPr>
        <w:t>П</w:t>
      </w:r>
      <w:r w:rsidR="00A530A7" w:rsidRPr="00B641B5">
        <w:rPr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</w:t>
      </w:r>
      <w:r w:rsidR="00A530A7" w:rsidRPr="00B641B5">
        <w:rPr>
          <w:sz w:val="28"/>
          <w:szCs w:val="28"/>
        </w:rPr>
        <w:t>и</w:t>
      </w:r>
      <w:r w:rsidR="00A530A7" w:rsidRPr="00B641B5">
        <w:rPr>
          <w:sz w:val="28"/>
          <w:szCs w:val="28"/>
        </w:rPr>
        <w:t>ми в предоставлении муниципальной услуги</w:t>
      </w:r>
    </w:p>
    <w:p w:rsidR="00C5623F" w:rsidRDefault="00AD3CD5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BFA">
        <w:rPr>
          <w:rFonts w:ascii="Times New Roman" w:hAnsi="Times New Roman"/>
          <w:sz w:val="28"/>
          <w:szCs w:val="28"/>
        </w:rPr>
        <w:t>Для предоставления муниципальной</w:t>
      </w:r>
      <w:r w:rsidR="00290EA1" w:rsidRPr="00BF4BFA">
        <w:rPr>
          <w:rFonts w:ascii="Times New Roman" w:hAnsi="Times New Roman"/>
          <w:sz w:val="28"/>
          <w:szCs w:val="28"/>
        </w:rPr>
        <w:t xml:space="preserve"> услуги</w:t>
      </w:r>
      <w:r w:rsidR="00780210" w:rsidRPr="00BF4BFA">
        <w:rPr>
          <w:rFonts w:ascii="Times New Roman" w:hAnsi="Times New Roman"/>
          <w:sz w:val="28"/>
          <w:szCs w:val="28"/>
        </w:rPr>
        <w:t xml:space="preserve"> </w:t>
      </w:r>
      <w:r w:rsidRPr="00BF4BFA">
        <w:rPr>
          <w:rFonts w:ascii="Times New Roman" w:hAnsi="Times New Roman"/>
          <w:sz w:val="28"/>
          <w:szCs w:val="28"/>
        </w:rPr>
        <w:t>требуется получение сл</w:t>
      </w:r>
      <w:r w:rsidRPr="00BF4BFA">
        <w:rPr>
          <w:rFonts w:ascii="Times New Roman" w:hAnsi="Times New Roman"/>
          <w:sz w:val="28"/>
          <w:szCs w:val="28"/>
        </w:rPr>
        <w:t>е</w:t>
      </w:r>
      <w:r w:rsidRPr="00BF4BFA">
        <w:rPr>
          <w:rFonts w:ascii="Times New Roman" w:hAnsi="Times New Roman"/>
          <w:sz w:val="28"/>
          <w:szCs w:val="28"/>
        </w:rPr>
        <w:t>дующих услуг:</w:t>
      </w:r>
    </w:p>
    <w:p w:rsidR="00C5623F" w:rsidRPr="00BF4BFA" w:rsidRDefault="00C5623F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нотариальное удостоверение</w:t>
      </w:r>
      <w:r w:rsidRPr="00AE2E0E">
        <w:rPr>
          <w:rFonts w:ascii="Times New Roman" w:hAnsi="Times New Roman"/>
          <w:sz w:val="28"/>
          <w:szCs w:val="28"/>
        </w:rPr>
        <w:t xml:space="preserve"> верности копии документа, подтвержда</w:t>
      </w:r>
      <w:r w:rsidRPr="00AE2E0E">
        <w:rPr>
          <w:rFonts w:ascii="Times New Roman" w:hAnsi="Times New Roman"/>
          <w:sz w:val="28"/>
          <w:szCs w:val="28"/>
        </w:rPr>
        <w:t>ю</w:t>
      </w:r>
      <w:r w:rsidRPr="00AE2E0E">
        <w:rPr>
          <w:rFonts w:ascii="Times New Roman" w:hAnsi="Times New Roman"/>
          <w:sz w:val="28"/>
          <w:szCs w:val="28"/>
        </w:rPr>
        <w:t>щего полномочия представителя заявителя на обращение с заявлением о пр</w:t>
      </w:r>
      <w:r w:rsidRPr="00AE2E0E">
        <w:rPr>
          <w:rFonts w:ascii="Times New Roman" w:hAnsi="Times New Roman"/>
          <w:sz w:val="28"/>
          <w:szCs w:val="28"/>
        </w:rPr>
        <w:t>е</w:t>
      </w:r>
      <w:r w:rsidRPr="00AE2E0E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387745" w:rsidRDefault="00387745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правах на объект недвижимого имущества,</w:t>
      </w:r>
      <w:r w:rsidRPr="00387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ванных </w:t>
      </w:r>
      <w:r w:rsidR="000C25D7">
        <w:rPr>
          <w:rFonts w:ascii="Times New Roman" w:hAnsi="Times New Roman"/>
          <w:sz w:val="28"/>
          <w:szCs w:val="28"/>
        </w:rPr>
        <w:t xml:space="preserve">в органах, осуществляющих государственную регистрацию прав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0C25D7">
        <w:rPr>
          <w:rFonts w:ascii="Times New Roman" w:hAnsi="Times New Roman"/>
          <w:sz w:val="28"/>
          <w:szCs w:val="28"/>
        </w:rPr>
        <w:t>1999 г.;</w:t>
      </w:r>
    </w:p>
    <w:p w:rsidR="00E019E5" w:rsidRDefault="00387745" w:rsidP="00F11A9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расположения земельного участка на кадастровом плане или кадас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ровой карте соответствующей территории, выполненная кадастровым инжен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</w:t>
      </w:r>
      <w:r w:rsidR="009100B6">
        <w:rPr>
          <w:rFonts w:ascii="Times New Roman" w:hAnsi="Times New Roman"/>
          <w:sz w:val="28"/>
          <w:szCs w:val="28"/>
        </w:rPr>
        <w:t>,</w:t>
      </w:r>
      <w:r w:rsidR="009100B6" w:rsidRPr="009100B6">
        <w:rPr>
          <w:rFonts w:ascii="Verdana" w:hAnsi="Verdana"/>
          <w:sz w:val="21"/>
          <w:szCs w:val="21"/>
        </w:rPr>
        <w:t xml:space="preserve"> </w:t>
      </w:r>
      <w:r w:rsidR="009100B6">
        <w:rPr>
          <w:rFonts w:ascii="Times New Roman" w:hAnsi="Times New Roman"/>
          <w:sz w:val="28"/>
          <w:szCs w:val="28"/>
        </w:rPr>
        <w:t>имеющим</w:t>
      </w:r>
      <w:r w:rsidR="009100B6" w:rsidRPr="009100B6">
        <w:rPr>
          <w:rFonts w:ascii="Times New Roman" w:hAnsi="Times New Roman"/>
          <w:sz w:val="28"/>
          <w:szCs w:val="28"/>
        </w:rPr>
        <w:t xml:space="preserve"> действующий квалификационный аттестат кадастрового инж</w:t>
      </w:r>
      <w:r w:rsidR="009100B6" w:rsidRPr="009100B6">
        <w:rPr>
          <w:rFonts w:ascii="Times New Roman" w:hAnsi="Times New Roman"/>
          <w:sz w:val="28"/>
          <w:szCs w:val="28"/>
        </w:rPr>
        <w:t>е</w:t>
      </w:r>
      <w:r w:rsidR="009100B6" w:rsidRPr="009100B6">
        <w:rPr>
          <w:rFonts w:ascii="Times New Roman" w:hAnsi="Times New Roman"/>
          <w:sz w:val="28"/>
          <w:szCs w:val="28"/>
        </w:rPr>
        <w:t>нера</w:t>
      </w:r>
      <w:r w:rsidR="009100B6">
        <w:rPr>
          <w:rFonts w:ascii="Times New Roman" w:hAnsi="Times New Roman"/>
          <w:sz w:val="28"/>
          <w:szCs w:val="28"/>
        </w:rPr>
        <w:t>.</w:t>
      </w:r>
    </w:p>
    <w:p w:rsidR="00F11A95" w:rsidRPr="00F11A95" w:rsidRDefault="00F11A95" w:rsidP="00F11A95">
      <w:pPr>
        <w:spacing w:after="0" w:line="240" w:lineRule="auto"/>
        <w:ind w:firstLine="547"/>
        <w:jc w:val="both"/>
        <w:rPr>
          <w:rFonts w:ascii="Verdana" w:hAnsi="Verdana"/>
          <w:sz w:val="21"/>
          <w:szCs w:val="21"/>
        </w:rPr>
      </w:pPr>
    </w:p>
    <w:p w:rsidR="00AD3CD5" w:rsidRPr="00224E10" w:rsidRDefault="00AD3CD5" w:rsidP="00A530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E10">
        <w:rPr>
          <w:bCs/>
          <w:color w:val="auto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3CD5" w:rsidRDefault="00AD3CD5" w:rsidP="00A530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E10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A530A7" w:rsidRPr="00BB339A" w:rsidRDefault="00A530A7" w:rsidP="00A530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530A7" w:rsidRPr="00BB339A" w:rsidRDefault="00A530A7" w:rsidP="00A53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39A">
        <w:rPr>
          <w:rFonts w:ascii="Times New Roman" w:hAnsi="Times New Roman"/>
          <w:sz w:val="28"/>
          <w:szCs w:val="28"/>
        </w:rPr>
        <w:t>2.12. Порядок, размер и основания взимания платы за предоставление у</w:t>
      </w:r>
      <w:r w:rsidRPr="00BB339A">
        <w:rPr>
          <w:rFonts w:ascii="Times New Roman" w:hAnsi="Times New Roman"/>
          <w:sz w:val="28"/>
          <w:szCs w:val="28"/>
        </w:rPr>
        <w:t>с</w:t>
      </w:r>
      <w:r w:rsidRPr="00BB339A">
        <w:rPr>
          <w:rFonts w:ascii="Times New Roman" w:hAnsi="Times New Roman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BB339A">
        <w:rPr>
          <w:rFonts w:ascii="Times New Roman" w:hAnsi="Times New Roman"/>
          <w:sz w:val="28"/>
          <w:szCs w:val="28"/>
        </w:rPr>
        <w:t>а</w:t>
      </w:r>
      <w:r w:rsidRPr="00BB339A">
        <w:rPr>
          <w:rFonts w:ascii="Times New Roman" w:hAnsi="Times New Roman"/>
          <w:sz w:val="28"/>
          <w:szCs w:val="28"/>
        </w:rPr>
        <w:t>кой платы</w:t>
      </w:r>
    </w:p>
    <w:p w:rsidR="00BB339A" w:rsidRDefault="00BB339A" w:rsidP="00BB339A">
      <w:pPr>
        <w:pStyle w:val="Default"/>
        <w:ind w:firstLine="709"/>
        <w:jc w:val="both"/>
        <w:rPr>
          <w:sz w:val="28"/>
          <w:szCs w:val="28"/>
        </w:rPr>
      </w:pPr>
      <w:r w:rsidRPr="00BB339A">
        <w:rPr>
          <w:color w:val="auto"/>
          <w:sz w:val="28"/>
          <w:szCs w:val="28"/>
        </w:rPr>
        <w:t>Информация о порядке, размере и основании взимания платы за услуги, которые являются</w:t>
      </w:r>
      <w:r>
        <w:rPr>
          <w:sz w:val="28"/>
          <w:szCs w:val="28"/>
        </w:rPr>
        <w:t xml:space="preserve"> необходимыми и обязательными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 услуги, </w:t>
      </w:r>
      <w:proofErr w:type="gramStart"/>
      <w:r>
        <w:rPr>
          <w:sz w:val="28"/>
          <w:szCs w:val="28"/>
        </w:rPr>
        <w:t>включая информацию о методике расчета размера такой платы предоставляется</w:t>
      </w:r>
      <w:proofErr w:type="gramEnd"/>
      <w:r>
        <w:rPr>
          <w:sz w:val="28"/>
          <w:szCs w:val="28"/>
        </w:rPr>
        <w:t xml:space="preserve"> организациями, осуществляющими такие услуги.  </w:t>
      </w:r>
    </w:p>
    <w:p w:rsidR="00AD3CD5" w:rsidRDefault="00AD3CD5" w:rsidP="00A530A7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512180" w:rsidRPr="00AE2E0E" w:rsidRDefault="00512180" w:rsidP="00A530A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2.1</w:t>
      </w:r>
      <w:r w:rsidR="00513F9B">
        <w:rPr>
          <w:bCs/>
          <w:color w:val="auto"/>
          <w:sz w:val="28"/>
          <w:szCs w:val="28"/>
        </w:rPr>
        <w:t>3</w:t>
      </w:r>
      <w:r w:rsidRPr="00AE2E0E">
        <w:rPr>
          <w:bCs/>
          <w:color w:val="auto"/>
          <w:sz w:val="28"/>
          <w:szCs w:val="28"/>
        </w:rPr>
        <w:t xml:space="preserve">. </w:t>
      </w:r>
      <w:r w:rsidR="00513F9B">
        <w:rPr>
          <w:sz w:val="28"/>
          <w:szCs w:val="28"/>
        </w:rPr>
        <w:t>М</w:t>
      </w:r>
      <w:r w:rsidR="00513F9B" w:rsidRPr="00B641B5">
        <w:rPr>
          <w:sz w:val="28"/>
          <w:szCs w:val="28"/>
        </w:rPr>
        <w:t>аксимальный срок ожидания в очереди при подаче запроса о пр</w:t>
      </w:r>
      <w:r w:rsidR="00513F9B" w:rsidRPr="00B641B5">
        <w:rPr>
          <w:sz w:val="28"/>
          <w:szCs w:val="28"/>
        </w:rPr>
        <w:t>е</w:t>
      </w:r>
      <w:r w:rsidR="00513F9B" w:rsidRPr="00B641B5">
        <w:rPr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="00513F9B" w:rsidRPr="00B641B5">
        <w:rPr>
          <w:sz w:val="28"/>
          <w:szCs w:val="28"/>
        </w:rPr>
        <w:t>е</w:t>
      </w:r>
      <w:r w:rsidR="00513F9B" w:rsidRPr="00B641B5">
        <w:rPr>
          <w:sz w:val="28"/>
          <w:szCs w:val="28"/>
        </w:rPr>
        <w:t>зультата предоставления таких услуг</w:t>
      </w:r>
    </w:p>
    <w:p w:rsidR="00512180" w:rsidRDefault="00512180" w:rsidP="00A530A7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</w:t>
      </w:r>
      <w:r w:rsidR="00F45412">
        <w:rPr>
          <w:rFonts w:ascii="Times New Roman" w:hAnsi="Times New Roman"/>
          <w:sz w:val="28"/>
          <w:szCs w:val="28"/>
        </w:rPr>
        <w:t>3</w:t>
      </w:r>
      <w:r w:rsidRPr="00AE2E0E">
        <w:rPr>
          <w:rFonts w:ascii="Times New Roman" w:hAnsi="Times New Roman"/>
          <w:sz w:val="28"/>
          <w:szCs w:val="28"/>
        </w:rPr>
        <w:t xml:space="preserve">.1. </w:t>
      </w:r>
      <w:r w:rsidRPr="00075B22">
        <w:rPr>
          <w:rFonts w:ascii="Times New Roman" w:hAnsi="Times New Roman"/>
          <w:sz w:val="28"/>
          <w:szCs w:val="28"/>
        </w:rPr>
        <w:t>Максимальное время ожидания в очереди заявителя, либо его представителя при получении консультаций по вопросам предоставления м</w:t>
      </w:r>
      <w:r w:rsidRPr="00075B22">
        <w:rPr>
          <w:rFonts w:ascii="Times New Roman" w:hAnsi="Times New Roman"/>
          <w:sz w:val="28"/>
          <w:szCs w:val="28"/>
        </w:rPr>
        <w:t>у</w:t>
      </w:r>
      <w:r w:rsidRPr="00075B22">
        <w:rPr>
          <w:rFonts w:ascii="Times New Roman" w:hAnsi="Times New Roman"/>
          <w:sz w:val="28"/>
          <w:szCs w:val="28"/>
        </w:rPr>
        <w:t xml:space="preserve">ниципальной услуги, при подаче заявления о предоставлении муниципальной услуги, получении результата предоставления муниципальной услуги в </w:t>
      </w:r>
      <w:r w:rsidR="0008027C">
        <w:rPr>
          <w:rFonts w:ascii="Times New Roman" w:hAnsi="Times New Roman"/>
          <w:sz w:val="28"/>
          <w:szCs w:val="28"/>
        </w:rPr>
        <w:t>упра</w:t>
      </w:r>
      <w:r w:rsidR="0008027C">
        <w:rPr>
          <w:rFonts w:ascii="Times New Roman" w:hAnsi="Times New Roman"/>
          <w:sz w:val="28"/>
          <w:szCs w:val="28"/>
        </w:rPr>
        <w:t>в</w:t>
      </w:r>
      <w:r w:rsidR="00F93A94">
        <w:rPr>
          <w:rFonts w:ascii="Times New Roman" w:hAnsi="Times New Roman"/>
          <w:sz w:val="28"/>
          <w:szCs w:val="28"/>
        </w:rPr>
        <w:t>лении</w:t>
      </w:r>
      <w:r w:rsidR="00671216">
        <w:rPr>
          <w:rFonts w:ascii="Times New Roman" w:hAnsi="Times New Roman"/>
          <w:sz w:val="28"/>
          <w:szCs w:val="28"/>
        </w:rPr>
        <w:t xml:space="preserve"> и </w:t>
      </w:r>
      <w:r w:rsidR="00F45412">
        <w:rPr>
          <w:rFonts w:ascii="Times New Roman" w:hAnsi="Times New Roman"/>
          <w:sz w:val="28"/>
          <w:szCs w:val="28"/>
        </w:rPr>
        <w:t>МФЦ</w:t>
      </w:r>
      <w:r w:rsidR="00671216">
        <w:rPr>
          <w:rFonts w:ascii="Times New Roman" w:hAnsi="Times New Roman"/>
          <w:sz w:val="28"/>
          <w:szCs w:val="28"/>
        </w:rPr>
        <w:t xml:space="preserve"> </w:t>
      </w:r>
      <w:r w:rsidRPr="00075B22">
        <w:rPr>
          <w:rFonts w:ascii="Times New Roman" w:hAnsi="Times New Roman"/>
          <w:sz w:val="28"/>
          <w:szCs w:val="28"/>
        </w:rPr>
        <w:t xml:space="preserve">не должно превышать </w:t>
      </w:r>
      <w:r w:rsidR="00F11A95">
        <w:rPr>
          <w:rFonts w:ascii="Times New Roman" w:hAnsi="Times New Roman"/>
          <w:sz w:val="28"/>
          <w:szCs w:val="28"/>
        </w:rPr>
        <w:t>15</w:t>
      </w:r>
      <w:r w:rsidRPr="00075B22">
        <w:rPr>
          <w:rFonts w:ascii="Times New Roman" w:hAnsi="Times New Roman"/>
          <w:sz w:val="28"/>
          <w:szCs w:val="28"/>
        </w:rPr>
        <w:t xml:space="preserve"> минут.</w:t>
      </w:r>
    </w:p>
    <w:p w:rsidR="00512180" w:rsidRPr="00075B22" w:rsidRDefault="00512180" w:rsidP="00A530A7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Style w:val="FontStyle17"/>
          <w:sz w:val="28"/>
          <w:szCs w:val="28"/>
        </w:rPr>
        <w:t>2.1</w:t>
      </w:r>
      <w:r w:rsidR="00F45412">
        <w:rPr>
          <w:rStyle w:val="FontStyle17"/>
          <w:sz w:val="28"/>
          <w:szCs w:val="28"/>
        </w:rPr>
        <w:t>3</w:t>
      </w:r>
      <w:r w:rsidRPr="00075B22">
        <w:rPr>
          <w:rStyle w:val="FontStyle17"/>
          <w:sz w:val="28"/>
          <w:szCs w:val="28"/>
        </w:rPr>
        <w:t xml:space="preserve">.2. </w:t>
      </w:r>
      <w:r w:rsidRPr="00075B22">
        <w:rPr>
          <w:rFonts w:ascii="Times New Roman" w:hAnsi="Times New Roman"/>
          <w:sz w:val="28"/>
          <w:szCs w:val="28"/>
        </w:rPr>
        <w:t>Ветераны Великой Отечественной войны, ветераны боевых дейс</w:t>
      </w:r>
      <w:r w:rsidRPr="00075B22">
        <w:rPr>
          <w:rFonts w:ascii="Times New Roman" w:hAnsi="Times New Roman"/>
          <w:sz w:val="28"/>
          <w:szCs w:val="28"/>
        </w:rPr>
        <w:t>т</w:t>
      </w:r>
      <w:r w:rsidRPr="00075B22">
        <w:rPr>
          <w:rFonts w:ascii="Times New Roman" w:hAnsi="Times New Roman"/>
          <w:sz w:val="28"/>
          <w:szCs w:val="28"/>
        </w:rPr>
        <w:t xml:space="preserve">вий, инвалиды Великой Отечественной войны и инвалиды боевых действий, инвалиды </w:t>
      </w:r>
      <w:r w:rsidRPr="00075B22">
        <w:rPr>
          <w:rFonts w:ascii="Times New Roman" w:hAnsi="Times New Roman"/>
          <w:sz w:val="28"/>
          <w:szCs w:val="28"/>
          <w:lang w:val="en-US"/>
        </w:rPr>
        <w:t>I</w:t>
      </w:r>
      <w:r w:rsidRPr="00075B22">
        <w:rPr>
          <w:rFonts w:ascii="Times New Roman" w:hAnsi="Times New Roman"/>
          <w:sz w:val="28"/>
          <w:szCs w:val="28"/>
        </w:rPr>
        <w:t xml:space="preserve"> и </w:t>
      </w:r>
      <w:r w:rsidRPr="00075B22">
        <w:rPr>
          <w:rFonts w:ascii="Times New Roman" w:hAnsi="Times New Roman"/>
          <w:sz w:val="28"/>
          <w:szCs w:val="28"/>
          <w:lang w:val="en-US"/>
        </w:rPr>
        <w:t>II</w:t>
      </w:r>
      <w:r w:rsidRPr="00075B22">
        <w:rPr>
          <w:rFonts w:ascii="Times New Roman" w:hAnsi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</w:t>
      </w:r>
      <w:r w:rsidRPr="00075B22">
        <w:rPr>
          <w:rFonts w:ascii="Times New Roman" w:hAnsi="Times New Roman"/>
          <w:sz w:val="28"/>
          <w:szCs w:val="28"/>
        </w:rPr>
        <w:t>т</w:t>
      </w:r>
      <w:r w:rsidRPr="00075B22">
        <w:rPr>
          <w:rFonts w:ascii="Times New Roman" w:hAnsi="Times New Roman"/>
          <w:sz w:val="28"/>
          <w:szCs w:val="28"/>
        </w:rPr>
        <w:t>рофы на Чернобыльской АЭС, принимаются вне очереди.</w:t>
      </w:r>
    </w:p>
    <w:p w:rsidR="00512180" w:rsidRDefault="00512180" w:rsidP="00AD3CD5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512180" w:rsidRPr="00075B22" w:rsidRDefault="00F45412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="00512180" w:rsidRPr="00075B22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641B5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12180" w:rsidRPr="00075B22" w:rsidRDefault="00512180" w:rsidP="0051218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 w:rsidR="00F45412"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 xml:space="preserve">Срок регистрации запроса заявителя о предоставлении услуги в администрации </w:t>
      </w:r>
      <w:r w:rsidR="0008027C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 xml:space="preserve"> или </w:t>
      </w:r>
      <w:r w:rsidR="00F45412">
        <w:rPr>
          <w:color w:val="auto"/>
          <w:sz w:val="28"/>
          <w:szCs w:val="28"/>
        </w:rPr>
        <w:t>МФЦ</w:t>
      </w:r>
      <w:r>
        <w:rPr>
          <w:color w:val="auto"/>
          <w:sz w:val="28"/>
          <w:szCs w:val="28"/>
        </w:rPr>
        <w:t xml:space="preserve">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512180" w:rsidRDefault="00512180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 w:rsidR="00F45412"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.2. Порядок регистрации запроса заявителя о предоставлении услуги:</w:t>
      </w:r>
      <w:r w:rsidR="00E0184C">
        <w:rPr>
          <w:bCs/>
          <w:sz w:val="28"/>
          <w:szCs w:val="28"/>
        </w:rPr>
        <w:t xml:space="preserve"> </w:t>
      </w:r>
      <w:r w:rsidRPr="00AE2E0E">
        <w:rPr>
          <w:bCs/>
          <w:sz w:val="28"/>
          <w:szCs w:val="28"/>
        </w:rPr>
        <w:t xml:space="preserve">запрос заявителя о предоставлении услуги в администрации </w:t>
      </w:r>
      <w:r w:rsidR="0008027C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или в </w:t>
      </w:r>
      <w:r w:rsidR="00F45412">
        <w:rPr>
          <w:bCs/>
          <w:sz w:val="28"/>
          <w:szCs w:val="28"/>
        </w:rPr>
        <w:t>МФЦ</w:t>
      </w:r>
      <w:r w:rsidRPr="00AE2E0E">
        <w:rPr>
          <w:bCs/>
          <w:sz w:val="28"/>
          <w:szCs w:val="28"/>
        </w:rPr>
        <w:t xml:space="preserve"> регистрируется посредством внесения данных в информационную систему.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 w:rsidR="00F45412"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регистрация осуществляется в автоматическом режиме в день получения запроса (заявл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ния) с присвоением регистрационного номера, указанием даты и времени п</w:t>
      </w:r>
      <w:r w:rsidRPr="00AE2E0E">
        <w:rPr>
          <w:bCs/>
          <w:sz w:val="28"/>
          <w:szCs w:val="28"/>
        </w:rPr>
        <w:t>о</w:t>
      </w:r>
      <w:r w:rsidRPr="00AE2E0E">
        <w:rPr>
          <w:bCs/>
          <w:sz w:val="28"/>
          <w:szCs w:val="28"/>
        </w:rPr>
        <w:lastRenderedPageBreak/>
        <w:t>ступления, указанием на формат обязательного отображения административной процедуры.</w:t>
      </w:r>
    </w:p>
    <w:p w:rsidR="00512180" w:rsidRDefault="00512180" w:rsidP="00AD3CD5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2.1</w:t>
      </w:r>
      <w:r w:rsidR="00F45412">
        <w:rPr>
          <w:bCs/>
          <w:color w:val="auto"/>
          <w:sz w:val="28"/>
          <w:szCs w:val="28"/>
        </w:rPr>
        <w:t>5</w:t>
      </w:r>
      <w:r w:rsidRPr="00AE2E0E">
        <w:rPr>
          <w:bCs/>
          <w:color w:val="auto"/>
          <w:sz w:val="28"/>
          <w:szCs w:val="28"/>
        </w:rPr>
        <w:t xml:space="preserve">. </w:t>
      </w:r>
      <w:r w:rsidR="00F45412">
        <w:rPr>
          <w:sz w:val="28"/>
          <w:szCs w:val="28"/>
        </w:rPr>
        <w:t>Т</w:t>
      </w:r>
      <w:r w:rsidR="00F45412" w:rsidRPr="00B641B5">
        <w:rPr>
          <w:sz w:val="28"/>
          <w:szCs w:val="28"/>
        </w:rPr>
        <w:t>ребования к помещениям, в которых предоставляется муниципал</w:t>
      </w:r>
      <w:r w:rsidR="00F45412" w:rsidRPr="00B641B5">
        <w:rPr>
          <w:sz w:val="28"/>
          <w:szCs w:val="28"/>
        </w:rPr>
        <w:t>ь</w:t>
      </w:r>
      <w:r w:rsidR="00F45412" w:rsidRPr="00B641B5">
        <w:rPr>
          <w:sz w:val="28"/>
          <w:szCs w:val="28"/>
        </w:rPr>
        <w:t>ная услуга, к местам ожидания и приема заявителей, размещению и оформл</w:t>
      </w:r>
      <w:r w:rsidR="00F45412" w:rsidRPr="00B641B5">
        <w:rPr>
          <w:sz w:val="28"/>
          <w:szCs w:val="28"/>
        </w:rPr>
        <w:t>е</w:t>
      </w:r>
      <w:r w:rsidR="00F45412" w:rsidRPr="00B641B5">
        <w:rPr>
          <w:sz w:val="28"/>
          <w:szCs w:val="28"/>
        </w:rPr>
        <w:t xml:space="preserve">нию визуальной, текстовой и </w:t>
      </w:r>
      <w:proofErr w:type="spellStart"/>
      <w:r w:rsidR="00F45412" w:rsidRPr="00B641B5">
        <w:rPr>
          <w:sz w:val="28"/>
          <w:szCs w:val="28"/>
        </w:rPr>
        <w:t>мультимедийной</w:t>
      </w:r>
      <w:proofErr w:type="spellEnd"/>
      <w:r w:rsidR="00F45412" w:rsidRPr="00B641B5">
        <w:rPr>
          <w:sz w:val="28"/>
          <w:szCs w:val="28"/>
        </w:rPr>
        <w:t xml:space="preserve"> информации о порядке предо</w:t>
      </w:r>
      <w:r w:rsidR="00F45412" w:rsidRPr="00B641B5">
        <w:rPr>
          <w:sz w:val="28"/>
          <w:szCs w:val="28"/>
        </w:rPr>
        <w:t>с</w:t>
      </w:r>
      <w:r w:rsidR="00F45412" w:rsidRPr="00B641B5">
        <w:rPr>
          <w:sz w:val="28"/>
          <w:szCs w:val="28"/>
        </w:rPr>
        <w:t xml:space="preserve">тавления муниципальной услуги, </w:t>
      </w:r>
      <w:r w:rsidR="00F45412" w:rsidRPr="00B641B5">
        <w:rPr>
          <w:rFonts w:eastAsia="Calibri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12180" w:rsidRPr="00AE2E0E" w:rsidRDefault="00F45412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512180" w:rsidRPr="00AE2E0E">
        <w:rPr>
          <w:rFonts w:ascii="Times New Roman" w:hAnsi="Times New Roman"/>
          <w:sz w:val="28"/>
          <w:szCs w:val="28"/>
        </w:rPr>
        <w:t xml:space="preserve">.1. Прием заявителей осуществляется специалистами </w:t>
      </w:r>
      <w:r w:rsidR="00F93A94">
        <w:rPr>
          <w:rFonts w:ascii="Times New Roman" w:hAnsi="Times New Roman"/>
          <w:sz w:val="28"/>
          <w:szCs w:val="28"/>
        </w:rPr>
        <w:t>управления</w:t>
      </w:r>
      <w:r w:rsidR="00512180">
        <w:rPr>
          <w:rFonts w:ascii="Times New Roman" w:hAnsi="Times New Roman"/>
          <w:sz w:val="28"/>
          <w:szCs w:val="28"/>
        </w:rPr>
        <w:t xml:space="preserve"> в служебном кабинете </w:t>
      </w:r>
      <w:r w:rsidR="00512180" w:rsidRPr="00AE2E0E">
        <w:rPr>
          <w:rFonts w:ascii="Times New Roman" w:hAnsi="Times New Roman"/>
          <w:sz w:val="28"/>
          <w:szCs w:val="28"/>
        </w:rPr>
        <w:t xml:space="preserve">в здании администрации </w:t>
      </w:r>
      <w:r w:rsidR="0008027C">
        <w:rPr>
          <w:rFonts w:ascii="Times New Roman" w:hAnsi="Times New Roman"/>
          <w:sz w:val="28"/>
          <w:szCs w:val="28"/>
        </w:rPr>
        <w:t>округа</w:t>
      </w:r>
      <w:r w:rsidR="00512180" w:rsidRPr="00AE2E0E">
        <w:rPr>
          <w:rFonts w:ascii="Times New Roman" w:hAnsi="Times New Roman"/>
          <w:sz w:val="28"/>
          <w:szCs w:val="28"/>
        </w:rPr>
        <w:t>. На входе в здание адм</w:t>
      </w:r>
      <w:r w:rsidR="00512180" w:rsidRPr="00AE2E0E">
        <w:rPr>
          <w:rFonts w:ascii="Times New Roman" w:hAnsi="Times New Roman"/>
          <w:sz w:val="28"/>
          <w:szCs w:val="28"/>
        </w:rPr>
        <w:t>и</w:t>
      </w:r>
      <w:r w:rsidR="00512180" w:rsidRPr="00AE2E0E">
        <w:rPr>
          <w:rFonts w:ascii="Times New Roman" w:hAnsi="Times New Roman"/>
          <w:sz w:val="28"/>
          <w:szCs w:val="28"/>
        </w:rPr>
        <w:t>нистрации в удобном для обозрения месте размещается вывеска, содержащая информацию о режиме работы аппарата администрации.</w:t>
      </w:r>
    </w:p>
    <w:p w:rsidR="00512180" w:rsidRPr="00AE2E0E" w:rsidRDefault="00F45412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512180" w:rsidRPr="00AE2E0E">
        <w:rPr>
          <w:rFonts w:ascii="Times New Roman" w:hAnsi="Times New Roman"/>
          <w:sz w:val="28"/>
          <w:szCs w:val="28"/>
        </w:rPr>
        <w:t>.2. Здание администрации оборудуется: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системой охраны.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</w:t>
      </w:r>
      <w:r w:rsidR="00F45412">
        <w:rPr>
          <w:rFonts w:ascii="Times New Roman" w:hAnsi="Times New Roman"/>
          <w:sz w:val="28"/>
          <w:szCs w:val="28"/>
        </w:rPr>
        <w:t>15</w:t>
      </w:r>
      <w:r w:rsidRPr="00AE2E0E">
        <w:rPr>
          <w:rFonts w:ascii="Times New Roman" w:hAnsi="Times New Roman"/>
          <w:sz w:val="28"/>
          <w:szCs w:val="28"/>
        </w:rPr>
        <w:t>.3. Служебный кабинет, предназначенный для приема получателей муниципальной услуги, должен быть оборудован информационными табличк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>ми (вывесками) с указанием: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номера кабинета;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 xml:space="preserve">менование </w:t>
      </w:r>
      <w:r w:rsidR="00F93A9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12180" w:rsidRPr="00F45412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</w:t>
      </w:r>
      <w:r w:rsidR="00F45412">
        <w:rPr>
          <w:rFonts w:ascii="Times New Roman" w:hAnsi="Times New Roman"/>
          <w:sz w:val="28"/>
          <w:szCs w:val="28"/>
        </w:rPr>
        <w:t>5</w:t>
      </w:r>
      <w:r w:rsidRPr="00AE2E0E">
        <w:rPr>
          <w:rFonts w:ascii="Times New Roman" w:hAnsi="Times New Roman"/>
          <w:sz w:val="28"/>
          <w:szCs w:val="28"/>
        </w:rPr>
        <w:t xml:space="preserve">.4. </w:t>
      </w:r>
      <w:r w:rsidRPr="00631822">
        <w:rPr>
          <w:rFonts w:ascii="Times New Roman" w:hAnsi="Times New Roman"/>
          <w:sz w:val="28"/>
          <w:szCs w:val="28"/>
        </w:rPr>
        <w:t xml:space="preserve">Помещение должно соответствовать </w:t>
      </w:r>
      <w:proofErr w:type="spellStart"/>
      <w:r>
        <w:rPr>
          <w:rFonts w:ascii="Times New Roman" w:hAnsi="Times New Roman"/>
          <w:sz w:val="28"/>
          <w:szCs w:val="28"/>
        </w:rPr>
        <w:t>санитарно-</w:t>
      </w:r>
      <w:r w:rsidRPr="00631822">
        <w:rPr>
          <w:rFonts w:ascii="Times New Roman" w:hAnsi="Times New Roman"/>
          <w:sz w:val="28"/>
          <w:szCs w:val="28"/>
        </w:rPr>
        <w:t>эпидемиоло</w:t>
      </w:r>
      <w:r>
        <w:rPr>
          <w:rFonts w:ascii="Times New Roman" w:hAnsi="Times New Roman"/>
          <w:sz w:val="28"/>
          <w:szCs w:val="28"/>
        </w:rPr>
        <w:t>-</w:t>
      </w:r>
      <w:r w:rsidRPr="00631822">
        <w:rPr>
          <w:rFonts w:ascii="Times New Roman" w:hAnsi="Times New Roman"/>
          <w:sz w:val="28"/>
          <w:szCs w:val="28"/>
        </w:rPr>
        <w:t>гическим</w:t>
      </w:r>
      <w:proofErr w:type="spellEnd"/>
      <w:r w:rsidRPr="00631822">
        <w:rPr>
          <w:rFonts w:ascii="Times New Roman" w:hAnsi="Times New Roman"/>
          <w:sz w:val="28"/>
          <w:szCs w:val="28"/>
        </w:rPr>
        <w:t xml:space="preserve">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31822">
        <w:rPr>
          <w:rFonts w:ascii="Times New Roman" w:hAnsi="Times New Roman"/>
          <w:sz w:val="28"/>
          <w:szCs w:val="28"/>
        </w:rPr>
        <w:t>СанПин</w:t>
      </w:r>
      <w:proofErr w:type="spellEnd"/>
      <w:r w:rsidRPr="00631822">
        <w:rPr>
          <w:rFonts w:ascii="Times New Roman" w:hAnsi="Times New Roman"/>
          <w:sz w:val="28"/>
          <w:szCs w:val="28"/>
        </w:rPr>
        <w:t xml:space="preserve"> 2.2.2/2.4.</w:t>
      </w:r>
      <w:r w:rsidRPr="00F45412">
        <w:rPr>
          <w:rFonts w:ascii="Times New Roman" w:hAnsi="Times New Roman"/>
          <w:sz w:val="28"/>
          <w:szCs w:val="28"/>
        </w:rPr>
        <w:t>1340-03», утвержденным Главным государственным санитарным вр</w:t>
      </w:r>
      <w:r w:rsidRPr="00F45412">
        <w:rPr>
          <w:rFonts w:ascii="Times New Roman" w:hAnsi="Times New Roman"/>
          <w:sz w:val="28"/>
          <w:szCs w:val="28"/>
        </w:rPr>
        <w:t>а</w:t>
      </w:r>
      <w:r w:rsidRPr="00F45412">
        <w:rPr>
          <w:rFonts w:ascii="Times New Roman" w:hAnsi="Times New Roman"/>
          <w:sz w:val="28"/>
          <w:szCs w:val="28"/>
        </w:rPr>
        <w:t>чом Российской Федерации 30 мая 2003 года.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5412">
        <w:rPr>
          <w:color w:val="auto"/>
          <w:sz w:val="28"/>
          <w:szCs w:val="28"/>
        </w:rPr>
        <w:t>2.1</w:t>
      </w:r>
      <w:r w:rsidR="00F45412" w:rsidRPr="00F45412">
        <w:rPr>
          <w:color w:val="auto"/>
          <w:sz w:val="28"/>
          <w:szCs w:val="28"/>
        </w:rPr>
        <w:t>5</w:t>
      </w:r>
      <w:r w:rsidRPr="00F45412">
        <w:rPr>
          <w:color w:val="auto"/>
          <w:sz w:val="28"/>
          <w:szCs w:val="28"/>
        </w:rPr>
        <w:t>.5. Сектор ожидания и информирования заявителей должен соотве</w:t>
      </w:r>
      <w:r w:rsidRPr="00F45412">
        <w:rPr>
          <w:color w:val="auto"/>
          <w:sz w:val="28"/>
          <w:szCs w:val="28"/>
        </w:rPr>
        <w:t>т</w:t>
      </w:r>
      <w:r w:rsidRPr="00F45412">
        <w:rPr>
          <w:color w:val="auto"/>
          <w:sz w:val="28"/>
          <w:szCs w:val="28"/>
        </w:rPr>
        <w:t>ствовать комфортным условиям для заявителей, оборудуется столами и стуль</w:t>
      </w:r>
      <w:r w:rsidRPr="00F45412">
        <w:rPr>
          <w:color w:val="auto"/>
          <w:sz w:val="28"/>
          <w:szCs w:val="28"/>
        </w:rPr>
        <w:t>я</w:t>
      </w:r>
      <w:r w:rsidRPr="00F45412">
        <w:rPr>
          <w:color w:val="auto"/>
          <w:sz w:val="28"/>
          <w:szCs w:val="28"/>
        </w:rPr>
        <w:t>ми для возможности оформления обращения, а также информационным сте</w:t>
      </w:r>
      <w:r w:rsidRPr="00F45412">
        <w:rPr>
          <w:color w:val="auto"/>
          <w:sz w:val="28"/>
          <w:szCs w:val="28"/>
        </w:rPr>
        <w:t>н</w:t>
      </w:r>
      <w:r w:rsidRPr="00F45412">
        <w:rPr>
          <w:color w:val="auto"/>
          <w:sz w:val="28"/>
          <w:szCs w:val="28"/>
        </w:rPr>
        <w:t>дом (материалами).</w:t>
      </w:r>
      <w:r w:rsidRPr="00AE2E0E">
        <w:rPr>
          <w:color w:val="auto"/>
          <w:sz w:val="28"/>
          <w:szCs w:val="28"/>
        </w:rPr>
        <w:t xml:space="preserve"> 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2E0E">
        <w:rPr>
          <w:color w:val="auto"/>
          <w:sz w:val="28"/>
          <w:szCs w:val="28"/>
        </w:rPr>
        <w:t>2.1</w:t>
      </w:r>
      <w:r w:rsidR="00F4541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.6</w:t>
      </w:r>
      <w:r w:rsidRPr="00AE2E0E">
        <w:rPr>
          <w:color w:val="auto"/>
          <w:sz w:val="28"/>
          <w:szCs w:val="28"/>
        </w:rPr>
        <w:t>.</w:t>
      </w:r>
      <w:r w:rsidRPr="00AE2E0E">
        <w:rPr>
          <w:sz w:val="28"/>
          <w:szCs w:val="28"/>
        </w:rPr>
        <w:t xml:space="preserve"> Требования к размещению и оформлению визуальной, текстовой и </w:t>
      </w:r>
      <w:proofErr w:type="spellStart"/>
      <w:r w:rsidRPr="00AE2E0E">
        <w:rPr>
          <w:sz w:val="28"/>
          <w:szCs w:val="28"/>
        </w:rPr>
        <w:t>мультимедийной</w:t>
      </w:r>
      <w:proofErr w:type="spellEnd"/>
      <w:r w:rsidRPr="00AE2E0E">
        <w:rPr>
          <w:sz w:val="28"/>
          <w:szCs w:val="28"/>
        </w:rPr>
        <w:t xml:space="preserve"> информации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Информационный стенд (материалы) должен содержать сведения, ук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 xml:space="preserve">занные в </w:t>
      </w:r>
      <w:r w:rsidRPr="00185326">
        <w:rPr>
          <w:rFonts w:ascii="Times New Roman" w:hAnsi="Times New Roman"/>
          <w:sz w:val="28"/>
          <w:szCs w:val="28"/>
        </w:rPr>
        <w:t>пункте 1.3.5 настоящего административного регламента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5 мм"/>
        </w:smartTagPr>
        <w:r w:rsidRPr="00185326">
          <w:rPr>
            <w:rFonts w:ascii="Times New Roman" w:hAnsi="Times New Roman"/>
            <w:sz w:val="28"/>
            <w:szCs w:val="28"/>
          </w:rPr>
          <w:t>5 мм</w:t>
        </w:r>
      </w:smartTag>
      <w:r w:rsidRPr="00185326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средн</w:t>
      </w:r>
      <w:r w:rsidRPr="00185326">
        <w:rPr>
          <w:rFonts w:ascii="Times New Roman" w:hAnsi="Times New Roman"/>
          <w:sz w:val="28"/>
          <w:szCs w:val="28"/>
        </w:rPr>
        <w:t>е</w:t>
      </w:r>
      <w:r w:rsidRPr="00185326">
        <w:rPr>
          <w:rFonts w:ascii="Times New Roman" w:hAnsi="Times New Roman"/>
          <w:sz w:val="28"/>
          <w:szCs w:val="28"/>
        </w:rPr>
        <w:t>го человека. Шрифт должен быть четкий, цвет – яркий, контрастный к осно</w:t>
      </w:r>
      <w:r w:rsidRPr="00185326">
        <w:rPr>
          <w:rFonts w:ascii="Times New Roman" w:hAnsi="Times New Roman"/>
          <w:sz w:val="28"/>
          <w:szCs w:val="28"/>
        </w:rPr>
        <w:t>в</w:t>
      </w:r>
      <w:r w:rsidRPr="00185326">
        <w:rPr>
          <w:rFonts w:ascii="Times New Roman" w:hAnsi="Times New Roman"/>
          <w:sz w:val="28"/>
          <w:szCs w:val="28"/>
        </w:rPr>
        <w:t>ному фону.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</w:t>
      </w:r>
      <w:r w:rsidRPr="00185326">
        <w:rPr>
          <w:rFonts w:ascii="Times New Roman" w:hAnsi="Times New Roman"/>
          <w:sz w:val="28"/>
          <w:szCs w:val="28"/>
        </w:rPr>
        <w:t>о</w:t>
      </w:r>
      <w:r w:rsidRPr="00185326">
        <w:rPr>
          <w:rFonts w:ascii="Times New Roman" w:hAnsi="Times New Roman"/>
          <w:sz w:val="28"/>
          <w:szCs w:val="28"/>
        </w:rPr>
        <w:t>следовательно и логично.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t>2.1</w:t>
      </w:r>
      <w:r w:rsidR="004C5692">
        <w:rPr>
          <w:rFonts w:ascii="Times New Roman" w:hAnsi="Times New Roman"/>
          <w:sz w:val="28"/>
          <w:szCs w:val="28"/>
        </w:rPr>
        <w:t>5</w:t>
      </w:r>
      <w:r w:rsidRPr="00185326">
        <w:rPr>
          <w:rFonts w:ascii="Times New Roman" w:hAnsi="Times New Roman"/>
          <w:sz w:val="28"/>
          <w:szCs w:val="28"/>
        </w:rPr>
        <w:t xml:space="preserve">.7. Требования к размещению и оформлению визуальной, текстовой и </w:t>
      </w:r>
      <w:proofErr w:type="spellStart"/>
      <w:r w:rsidRPr="00185326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185326">
        <w:rPr>
          <w:rFonts w:ascii="Times New Roman" w:hAnsi="Times New Roman"/>
          <w:sz w:val="28"/>
          <w:szCs w:val="28"/>
        </w:rPr>
        <w:t xml:space="preserve"> информации о порядке предоставления услуги в </w:t>
      </w:r>
      <w:r w:rsidR="004C5692">
        <w:rPr>
          <w:rFonts w:ascii="Times New Roman" w:hAnsi="Times New Roman"/>
          <w:sz w:val="28"/>
          <w:szCs w:val="28"/>
        </w:rPr>
        <w:t>МФЦ</w:t>
      </w:r>
      <w:r w:rsidRPr="00185326">
        <w:rPr>
          <w:rFonts w:ascii="Times New Roman" w:hAnsi="Times New Roman"/>
          <w:sz w:val="28"/>
          <w:szCs w:val="28"/>
        </w:rPr>
        <w:t>.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t>Информационное табло.</w:t>
      </w:r>
    </w:p>
    <w:p w:rsidR="00512180" w:rsidRPr="00075B22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lastRenderedPageBreak/>
        <w:t>Информационные стенды, содержащие информацию, указанную в пункте 1.3.5 административного регламента.</w:t>
      </w:r>
    </w:p>
    <w:p w:rsidR="00512180" w:rsidRPr="00075B22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инфо</w:t>
      </w:r>
      <w:r w:rsidRPr="00075B22">
        <w:rPr>
          <w:rFonts w:ascii="Times New Roman" w:hAnsi="Times New Roman"/>
          <w:sz w:val="28"/>
          <w:szCs w:val="28"/>
        </w:rPr>
        <w:t>р</w:t>
      </w:r>
      <w:r w:rsidRPr="00075B22">
        <w:rPr>
          <w:rFonts w:ascii="Times New Roman" w:hAnsi="Times New Roman"/>
          <w:sz w:val="28"/>
          <w:szCs w:val="28"/>
        </w:rPr>
        <w:t>мации:</w:t>
      </w:r>
    </w:p>
    <w:p w:rsidR="00512180" w:rsidRPr="00075B22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 xml:space="preserve">полной версии текста настоящего </w:t>
      </w:r>
      <w:r w:rsidR="004C5692">
        <w:rPr>
          <w:rFonts w:ascii="Times New Roman" w:hAnsi="Times New Roman"/>
          <w:sz w:val="28"/>
          <w:szCs w:val="28"/>
        </w:rPr>
        <w:t>а</w:t>
      </w:r>
      <w:r w:rsidRPr="00075B22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512180" w:rsidRPr="00075B22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512180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 xml:space="preserve">извлечениям из законодательных и нормативных правовых актов, </w:t>
      </w:r>
      <w:r>
        <w:rPr>
          <w:rFonts w:ascii="Times New Roman" w:hAnsi="Times New Roman"/>
          <w:sz w:val="28"/>
          <w:szCs w:val="28"/>
        </w:rPr>
        <w:t>соде</w:t>
      </w:r>
      <w:r>
        <w:rPr>
          <w:rFonts w:ascii="Times New Roman" w:hAnsi="Times New Roman"/>
          <w:sz w:val="28"/>
          <w:szCs w:val="28"/>
        </w:rPr>
        <w:t>р</w:t>
      </w:r>
      <w:r w:rsidRPr="00075B22">
        <w:rPr>
          <w:rFonts w:ascii="Times New Roman" w:hAnsi="Times New Roman"/>
          <w:sz w:val="28"/>
          <w:szCs w:val="28"/>
        </w:rPr>
        <w:t>жащих нормы, регулирующие деятельность по предоставлению услуг.</w:t>
      </w:r>
    </w:p>
    <w:p w:rsidR="004C5692" w:rsidRDefault="004C5692" w:rsidP="004C5692">
      <w:pPr>
        <w:pStyle w:val="ac"/>
        <w:ind w:firstLine="709"/>
      </w:pPr>
      <w:r>
        <w:t xml:space="preserve">2.15.8. При предоставлении муниципальной услуги администрацией </w:t>
      </w:r>
      <w:r w:rsidR="0008027C">
        <w:t>о</w:t>
      </w:r>
      <w:r w:rsidR="0008027C">
        <w:t>к</w:t>
      </w:r>
      <w:r w:rsidR="0008027C">
        <w:t>руга</w:t>
      </w:r>
      <w:r>
        <w:t>, МФЦ должны выполняться следующие меры по обеспечению доступн</w:t>
      </w:r>
      <w:r>
        <w:t>о</w:t>
      </w:r>
      <w:r>
        <w:t>сти для инвалидов:</w:t>
      </w:r>
    </w:p>
    <w:p w:rsidR="004C5692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тавляется услуга, и выхода из него;</w:t>
      </w:r>
    </w:p>
    <w:p w:rsidR="004C5692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4C5692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на прилегающей к зданию территории мест для парковки автотранспортных средств инвалидов;</w:t>
      </w:r>
    </w:p>
    <w:p w:rsidR="004C5692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4C5692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участвующих в предоставлении услуги;</w:t>
      </w:r>
    </w:p>
    <w:p w:rsidR="004C5692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самостоятельного передвижения, в помещении;</w:t>
      </w:r>
    </w:p>
    <w:p w:rsidR="004C5692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C5692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валидам с учетом ограничений их жизнедеятельности, в том числе, при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димости, дублирование необходимой для получения услуги звуковой и зр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информации, а также надписей, знаков и иной текстовой и графич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информации знаками, выполненными рельефно-точечным шрифтом Бра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ля и на контрастном фоне;</w:t>
      </w:r>
    </w:p>
    <w:p w:rsidR="004C5692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подтверждающего ее специальное обучение, выданное по установленной форме;</w:t>
      </w:r>
    </w:p>
    <w:p w:rsidR="004C5692" w:rsidRPr="00F11764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тов, ознакомлением инвалидов с размещением кабинетов, последовательностью действий, </w:t>
      </w:r>
      <w:r w:rsidRPr="00F11764">
        <w:rPr>
          <w:rFonts w:ascii="Times New Roman" w:hAnsi="Times New Roman"/>
          <w:sz w:val="28"/>
          <w:szCs w:val="28"/>
        </w:rPr>
        <w:t>необходимых для получения услуги;</w:t>
      </w:r>
    </w:p>
    <w:p w:rsidR="004C5692" w:rsidRPr="00F11764" w:rsidRDefault="004C5692" w:rsidP="004C5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764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F1176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11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176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1176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4C5692" w:rsidRPr="00F11764" w:rsidRDefault="004C5692" w:rsidP="004C56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11764">
        <w:rPr>
          <w:sz w:val="28"/>
          <w:szCs w:val="28"/>
        </w:rPr>
        <w:t>предоставление инвалидам возможности получения муниципальной усл</w:t>
      </w:r>
      <w:r w:rsidRPr="00F11764">
        <w:rPr>
          <w:sz w:val="28"/>
          <w:szCs w:val="28"/>
        </w:rPr>
        <w:t>у</w:t>
      </w:r>
      <w:r w:rsidRPr="00F11764">
        <w:rPr>
          <w:sz w:val="28"/>
          <w:szCs w:val="28"/>
        </w:rPr>
        <w:t>ги в электронном виде.</w:t>
      </w:r>
    </w:p>
    <w:p w:rsidR="00512180" w:rsidRPr="00F11764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</w:p>
    <w:p w:rsidR="00512180" w:rsidRPr="00F11764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F11764">
        <w:rPr>
          <w:bCs/>
          <w:sz w:val="28"/>
          <w:szCs w:val="28"/>
        </w:rPr>
        <w:lastRenderedPageBreak/>
        <w:tab/>
        <w:t>2.1</w:t>
      </w:r>
      <w:r w:rsidR="00F11764" w:rsidRPr="00F11764">
        <w:rPr>
          <w:bCs/>
          <w:sz w:val="28"/>
          <w:szCs w:val="28"/>
        </w:rPr>
        <w:t>6</w:t>
      </w:r>
      <w:r w:rsidRPr="00F11764">
        <w:rPr>
          <w:bCs/>
          <w:sz w:val="28"/>
          <w:szCs w:val="28"/>
        </w:rPr>
        <w:t xml:space="preserve">. </w:t>
      </w:r>
      <w:r w:rsidR="00F11764" w:rsidRPr="00F11764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</w:t>
      </w:r>
      <w:r w:rsidR="00F11764" w:rsidRPr="00F11764">
        <w:rPr>
          <w:sz w:val="28"/>
          <w:szCs w:val="28"/>
        </w:rPr>
        <w:t>в</w:t>
      </w:r>
      <w:r w:rsidR="00F11764" w:rsidRPr="00F11764">
        <w:rPr>
          <w:sz w:val="28"/>
          <w:szCs w:val="28"/>
        </w:rPr>
        <w:t>ления  государственных и муниципальных услуг, возможность получения и</w:t>
      </w:r>
      <w:r w:rsidR="00F11764" w:rsidRPr="00F11764">
        <w:rPr>
          <w:sz w:val="28"/>
          <w:szCs w:val="28"/>
        </w:rPr>
        <w:t>н</w:t>
      </w:r>
      <w:r w:rsidR="00F11764" w:rsidRPr="00F11764">
        <w:rPr>
          <w:sz w:val="28"/>
          <w:szCs w:val="28"/>
        </w:rPr>
        <w:t>формации о ходе предоставления муниципальной услуги, в том числе с испол</w:t>
      </w:r>
      <w:r w:rsidR="00F11764" w:rsidRPr="00F11764">
        <w:rPr>
          <w:sz w:val="28"/>
          <w:szCs w:val="28"/>
        </w:rPr>
        <w:t>ь</w:t>
      </w:r>
      <w:r w:rsidR="00F11764" w:rsidRPr="00F11764">
        <w:rPr>
          <w:sz w:val="28"/>
          <w:szCs w:val="28"/>
        </w:rPr>
        <w:t>зованием информационно-коммуникационных технологий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F11764">
        <w:rPr>
          <w:bCs/>
          <w:sz w:val="28"/>
          <w:szCs w:val="28"/>
        </w:rPr>
        <w:tab/>
        <w:t>2.1</w:t>
      </w:r>
      <w:r w:rsidR="00F11764">
        <w:rPr>
          <w:bCs/>
          <w:sz w:val="28"/>
          <w:szCs w:val="28"/>
        </w:rPr>
        <w:t>6</w:t>
      </w:r>
      <w:r w:rsidRPr="00F11764">
        <w:rPr>
          <w:bCs/>
          <w:sz w:val="28"/>
          <w:szCs w:val="28"/>
        </w:rPr>
        <w:t>.1. Для муниципальной услуги, предоставляемой в соответствии с а</w:t>
      </w:r>
      <w:r w:rsidRPr="00F11764">
        <w:rPr>
          <w:bCs/>
          <w:sz w:val="28"/>
          <w:szCs w:val="28"/>
        </w:rPr>
        <w:t>д</w:t>
      </w:r>
      <w:r w:rsidRPr="00F11764">
        <w:rPr>
          <w:bCs/>
          <w:sz w:val="28"/>
          <w:szCs w:val="28"/>
        </w:rPr>
        <w:t>министративным регламентом, доступность услуги определяется общими пок</w:t>
      </w:r>
      <w:r w:rsidRPr="00F11764">
        <w:rPr>
          <w:bCs/>
          <w:sz w:val="28"/>
          <w:szCs w:val="28"/>
        </w:rPr>
        <w:t>а</w:t>
      </w:r>
      <w:r w:rsidRPr="00F11764">
        <w:rPr>
          <w:bCs/>
          <w:sz w:val="28"/>
          <w:szCs w:val="28"/>
        </w:rPr>
        <w:t>зателями доступности (комфортности</w:t>
      </w:r>
      <w:r w:rsidRPr="00AE2E0E">
        <w:rPr>
          <w:bCs/>
          <w:sz w:val="28"/>
          <w:szCs w:val="28"/>
        </w:rPr>
        <w:t>):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условия доступа к помещениям </w:t>
      </w:r>
      <w:r w:rsidR="00F93A94">
        <w:rPr>
          <w:bCs/>
          <w:sz w:val="28"/>
          <w:szCs w:val="28"/>
        </w:rPr>
        <w:t>управления</w:t>
      </w:r>
      <w:r w:rsidRPr="00AE2E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AE2E0E">
        <w:rPr>
          <w:bCs/>
          <w:sz w:val="28"/>
          <w:szCs w:val="28"/>
        </w:rPr>
        <w:t xml:space="preserve"> территориальная досту</w:t>
      </w:r>
      <w:r w:rsidRPr="00AE2E0E">
        <w:rPr>
          <w:bCs/>
          <w:sz w:val="28"/>
          <w:szCs w:val="28"/>
        </w:rPr>
        <w:t>п</w:t>
      </w:r>
      <w:r w:rsidRPr="00AE2E0E">
        <w:rPr>
          <w:bCs/>
          <w:sz w:val="28"/>
          <w:szCs w:val="28"/>
        </w:rPr>
        <w:t>ность, поме</w:t>
      </w:r>
      <w:r>
        <w:rPr>
          <w:bCs/>
          <w:sz w:val="28"/>
          <w:szCs w:val="28"/>
        </w:rPr>
        <w:t>щения</w:t>
      </w:r>
      <w:r w:rsidRPr="00AE2E0E">
        <w:rPr>
          <w:bCs/>
          <w:sz w:val="28"/>
          <w:szCs w:val="28"/>
        </w:rPr>
        <w:t xml:space="preserve"> </w:t>
      </w:r>
      <w:r w:rsidR="0008027C">
        <w:rPr>
          <w:bCs/>
          <w:sz w:val="28"/>
          <w:szCs w:val="28"/>
        </w:rPr>
        <w:t>управлен</w:t>
      </w:r>
      <w:r w:rsidR="00F93A94">
        <w:rPr>
          <w:bCs/>
          <w:sz w:val="28"/>
          <w:szCs w:val="28"/>
        </w:rPr>
        <w:t>ия</w:t>
      </w:r>
      <w:r w:rsidRPr="00AE2E0E">
        <w:rPr>
          <w:bCs/>
          <w:sz w:val="28"/>
          <w:szCs w:val="28"/>
        </w:rPr>
        <w:t xml:space="preserve"> расположены в центре города Георгиевска, в ш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говой доступности от остановки общественного транспорта, в наличии необх</w:t>
      </w:r>
      <w:r w:rsidRPr="00AE2E0E">
        <w:rPr>
          <w:bCs/>
          <w:sz w:val="28"/>
          <w:szCs w:val="28"/>
        </w:rPr>
        <w:t>о</w:t>
      </w:r>
      <w:r w:rsidRPr="00AE2E0E">
        <w:rPr>
          <w:bCs/>
          <w:sz w:val="28"/>
          <w:szCs w:val="28"/>
        </w:rPr>
        <w:t>димое количество парковочных мест;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наличие необходимой инфраструктуры – созданы комфортные условия для заявителей, оборудованы места для ожидания в очереди, получения резул</w:t>
      </w:r>
      <w:r w:rsidRPr="00AE2E0E">
        <w:rPr>
          <w:bCs/>
          <w:sz w:val="28"/>
          <w:szCs w:val="28"/>
        </w:rPr>
        <w:t>ь</w:t>
      </w:r>
      <w:r w:rsidRPr="00AE2E0E">
        <w:rPr>
          <w:bCs/>
          <w:sz w:val="28"/>
          <w:szCs w:val="28"/>
        </w:rPr>
        <w:t>тата муниципальной услуги, оказания консультаций, заполнения необходимых документов на месте;</w:t>
      </w:r>
    </w:p>
    <w:p w:rsidR="00512180" w:rsidRPr="00CB2F35" w:rsidRDefault="00512180" w:rsidP="00512180">
      <w:pPr>
        <w:pStyle w:val="Default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sz w:val="28"/>
          <w:szCs w:val="28"/>
        </w:rPr>
        <w:tab/>
        <w:t>улучшение обеспечения населения информацией о предоставляемых у</w:t>
      </w:r>
      <w:r w:rsidRPr="00AE2E0E">
        <w:rPr>
          <w:bCs/>
          <w:sz w:val="28"/>
          <w:szCs w:val="28"/>
        </w:rPr>
        <w:t>с</w:t>
      </w:r>
      <w:r w:rsidRPr="00AE2E0E">
        <w:rPr>
          <w:bCs/>
          <w:sz w:val="28"/>
          <w:szCs w:val="28"/>
        </w:rPr>
        <w:t>лугах – информационные и рекламные объявления в средствах массовой и</w:t>
      </w:r>
      <w:r w:rsidRPr="00AE2E0E">
        <w:rPr>
          <w:bCs/>
          <w:sz w:val="28"/>
          <w:szCs w:val="28"/>
        </w:rPr>
        <w:t>н</w:t>
      </w:r>
      <w:r w:rsidRPr="00AE2E0E">
        <w:rPr>
          <w:bCs/>
          <w:sz w:val="28"/>
          <w:szCs w:val="28"/>
        </w:rPr>
        <w:t xml:space="preserve">формации, размещение информации на официальном сайте администрации </w:t>
      </w:r>
      <w:r w:rsidR="0008027C">
        <w:rPr>
          <w:bCs/>
          <w:sz w:val="28"/>
          <w:szCs w:val="28"/>
        </w:rPr>
        <w:t>о</w:t>
      </w:r>
      <w:r w:rsidR="0008027C">
        <w:rPr>
          <w:bCs/>
          <w:sz w:val="28"/>
          <w:szCs w:val="28"/>
        </w:rPr>
        <w:t>к</w:t>
      </w:r>
      <w:r w:rsidR="0008027C">
        <w:rPr>
          <w:bCs/>
          <w:sz w:val="28"/>
          <w:szCs w:val="28"/>
        </w:rPr>
        <w:t>руга</w:t>
      </w:r>
      <w:r w:rsidRPr="00AE2E0E">
        <w:rPr>
          <w:bCs/>
          <w:sz w:val="28"/>
          <w:szCs w:val="28"/>
        </w:rPr>
        <w:t xml:space="preserve"> в сети Интернет по адресу: </w:t>
      </w:r>
      <w:hyperlink r:id="rId20" w:history="1">
        <w:r w:rsidRPr="00CB2F35">
          <w:rPr>
            <w:rStyle w:val="a4"/>
            <w:color w:val="auto"/>
            <w:sz w:val="28"/>
            <w:szCs w:val="28"/>
            <w:u w:val="none"/>
          </w:rPr>
          <w:t>www.</w:t>
        </w:r>
        <w:r w:rsidRPr="00CB2F35">
          <w:rPr>
            <w:rStyle w:val="a4"/>
            <w:color w:val="auto"/>
            <w:sz w:val="28"/>
            <w:szCs w:val="28"/>
            <w:u w:val="none"/>
            <w:lang w:val="en-US"/>
          </w:rPr>
          <w:t>georgievsk</w:t>
        </w:r>
        <w:r w:rsidRPr="00CB2F3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B2F35">
          <w:rPr>
            <w:rStyle w:val="a4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B2F35">
        <w:rPr>
          <w:bCs/>
          <w:color w:val="auto"/>
          <w:sz w:val="28"/>
          <w:szCs w:val="28"/>
        </w:rPr>
        <w:t>;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доступность предоставления муниципальной услуги, как посредством личного обращения заявителей, так и с использованием современных информ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ционно-коммуникационным технологий, являющихся важнейшим условием реализации возможностей информационного общества;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размещение информации о порядке предоставления муниципальной усл</w:t>
      </w:r>
      <w:r w:rsidRPr="00AE2E0E">
        <w:rPr>
          <w:bCs/>
          <w:sz w:val="28"/>
          <w:szCs w:val="28"/>
        </w:rPr>
        <w:t>у</w:t>
      </w:r>
      <w:r w:rsidRPr="00AE2E0E">
        <w:rPr>
          <w:bCs/>
          <w:sz w:val="28"/>
          <w:szCs w:val="28"/>
        </w:rPr>
        <w:t xml:space="preserve">ги на стенде в </w:t>
      </w:r>
      <w:r w:rsidR="00F93A94">
        <w:rPr>
          <w:bCs/>
          <w:sz w:val="28"/>
          <w:szCs w:val="28"/>
        </w:rPr>
        <w:t>управлении</w:t>
      </w:r>
      <w:r w:rsidRPr="00AE2E0E">
        <w:rPr>
          <w:bCs/>
          <w:sz w:val="28"/>
          <w:szCs w:val="28"/>
        </w:rPr>
        <w:t>;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усовершенствование системы пространственно-ориентирующей инфо</w:t>
      </w:r>
      <w:r w:rsidRPr="00AE2E0E">
        <w:rPr>
          <w:bCs/>
          <w:sz w:val="28"/>
          <w:szCs w:val="28"/>
        </w:rPr>
        <w:t>р</w:t>
      </w:r>
      <w:r w:rsidRPr="00AE2E0E">
        <w:rPr>
          <w:bCs/>
          <w:sz w:val="28"/>
          <w:szCs w:val="28"/>
        </w:rPr>
        <w:t>мации – наличие информационных стендов, указателей.</w:t>
      </w:r>
    </w:p>
    <w:p w:rsidR="00512180" w:rsidRPr="00AE2E0E" w:rsidRDefault="00F11764" w:rsidP="0051218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2.16</w:t>
      </w:r>
      <w:r w:rsidR="00512180">
        <w:rPr>
          <w:bCs/>
          <w:sz w:val="28"/>
          <w:szCs w:val="28"/>
        </w:rPr>
        <w:t>.2</w:t>
      </w:r>
      <w:r w:rsidR="00512180" w:rsidRPr="00AE2E0E">
        <w:rPr>
          <w:bCs/>
          <w:sz w:val="28"/>
          <w:szCs w:val="28"/>
        </w:rPr>
        <w:t>. Основными показателями качества предоставления муниципал</w:t>
      </w:r>
      <w:r w:rsidR="00512180" w:rsidRPr="00AE2E0E">
        <w:rPr>
          <w:bCs/>
          <w:sz w:val="28"/>
          <w:szCs w:val="28"/>
        </w:rPr>
        <w:t>ь</w:t>
      </w:r>
      <w:r w:rsidR="00512180" w:rsidRPr="00AE2E0E">
        <w:rPr>
          <w:bCs/>
          <w:sz w:val="28"/>
          <w:szCs w:val="28"/>
        </w:rPr>
        <w:t>ной услуги являются: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достоверность предоставляемой заявителю информации; 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полнота информации по сути обращения заявителя; 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объективное, всестороннее и своевременное рассмотрение обращения; 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возможность получения муниципальной услуги по месту обращения; 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возможность подачи обращения и получения результата предоставления услуги в многофункциональном центре. 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12180" w:rsidRPr="00AE2E0E" w:rsidRDefault="00512180" w:rsidP="00F11764">
      <w:pPr>
        <w:pStyle w:val="Default"/>
        <w:tabs>
          <w:tab w:val="left" w:pos="156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2.1</w:t>
      </w:r>
      <w:r w:rsidR="00F11764">
        <w:rPr>
          <w:bCs/>
          <w:color w:val="auto"/>
          <w:sz w:val="28"/>
          <w:szCs w:val="28"/>
        </w:rPr>
        <w:t>7</w:t>
      </w:r>
      <w:r w:rsidRPr="00AE2E0E">
        <w:rPr>
          <w:bCs/>
          <w:color w:val="auto"/>
          <w:sz w:val="28"/>
          <w:szCs w:val="28"/>
        </w:rPr>
        <w:t>.</w:t>
      </w:r>
      <w:r w:rsidRPr="00AE2E0E">
        <w:rPr>
          <w:color w:val="auto"/>
          <w:sz w:val="28"/>
          <w:szCs w:val="28"/>
        </w:rPr>
        <w:t xml:space="preserve"> Иные требования, в том числе учитывающие особенности предо</w:t>
      </w:r>
      <w:r w:rsidRPr="00AE2E0E">
        <w:rPr>
          <w:color w:val="auto"/>
          <w:sz w:val="28"/>
          <w:szCs w:val="28"/>
        </w:rPr>
        <w:t>с</w:t>
      </w:r>
      <w:r w:rsidRPr="00AE2E0E">
        <w:rPr>
          <w:color w:val="auto"/>
          <w:sz w:val="28"/>
          <w:szCs w:val="28"/>
        </w:rPr>
        <w:t>тавления муниципальной услуги в многофункциональных центрах предоста</w:t>
      </w:r>
      <w:r w:rsidRPr="00AE2E0E">
        <w:rPr>
          <w:color w:val="auto"/>
          <w:sz w:val="28"/>
          <w:szCs w:val="28"/>
        </w:rPr>
        <w:t>в</w:t>
      </w:r>
      <w:r w:rsidR="003F086D">
        <w:rPr>
          <w:color w:val="auto"/>
          <w:sz w:val="28"/>
          <w:szCs w:val="28"/>
        </w:rPr>
        <w:t>ления</w:t>
      </w:r>
      <w:r w:rsidRPr="00AE2E0E">
        <w:rPr>
          <w:color w:val="auto"/>
          <w:sz w:val="28"/>
          <w:szCs w:val="28"/>
        </w:rPr>
        <w:t xml:space="preserve"> государственных и муниципальных услуг и особенности предоставления муниципальной услуги в электронной форме</w:t>
      </w:r>
    </w:p>
    <w:p w:rsidR="00512180" w:rsidRDefault="00F11764" w:rsidP="00F11764">
      <w:pPr>
        <w:pStyle w:val="af1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512180" w:rsidRPr="00AE2E0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через МФЦ.   </w:t>
      </w:r>
    </w:p>
    <w:p w:rsidR="00F11764" w:rsidRDefault="00F11764" w:rsidP="00F1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</w:t>
      </w:r>
      <w:r w:rsidR="00CD7B44">
        <w:rPr>
          <w:rFonts w:ascii="Times New Roman" w:hAnsi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www.georgievsk.ru</w:t>
      </w:r>
      <w:proofErr w:type="spellEnd"/>
      <w:r>
        <w:rPr>
          <w:rFonts w:ascii="Times New Roman" w:hAnsi="Times New Roman"/>
          <w:sz w:val="28"/>
          <w:szCs w:val="28"/>
        </w:rPr>
        <w:t>), а также на Портале государственных и муниципальных услуг (www.26gosuslugi.ru).</w:t>
      </w:r>
    </w:p>
    <w:p w:rsidR="00F11764" w:rsidRDefault="00AF14D4" w:rsidP="00F1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92">
        <w:rPr>
          <w:rFonts w:ascii="Times New Roman" w:hAnsi="Times New Roman"/>
          <w:sz w:val="28"/>
          <w:szCs w:val="28"/>
        </w:rPr>
        <w:t>2.17.3. Предоставление муниципальной услуги в части подачи заявления через федеральную государственную информационную систему «Единый по</w:t>
      </w:r>
      <w:r w:rsidRPr="00873192">
        <w:rPr>
          <w:rFonts w:ascii="Times New Roman" w:hAnsi="Times New Roman"/>
          <w:sz w:val="28"/>
          <w:szCs w:val="28"/>
        </w:rPr>
        <w:t>р</w:t>
      </w:r>
      <w:r w:rsidRPr="00873192">
        <w:rPr>
          <w:rFonts w:ascii="Times New Roman" w:hAnsi="Times New Roman"/>
          <w:sz w:val="28"/>
          <w:szCs w:val="28"/>
        </w:rPr>
        <w:t>тал государственных и муниципальных услуг (функций)» (</w:t>
      </w:r>
      <w:hyperlink r:id="rId21" w:history="1">
        <w:r w:rsidRPr="00873192">
          <w:rPr>
            <w:rFonts w:ascii="Times New Roman" w:hAnsi="Times New Roman"/>
            <w:sz w:val="28"/>
            <w:szCs w:val="28"/>
          </w:rPr>
          <w:t>www.gosuslugi.ru</w:t>
        </w:r>
      </w:hyperlink>
      <w:r w:rsidRPr="00873192">
        <w:rPr>
          <w:rFonts w:ascii="Times New Roman" w:hAnsi="Times New Roman"/>
          <w:sz w:val="28"/>
          <w:szCs w:val="28"/>
        </w:rPr>
        <w:t>) и Портал государственных и муниципальных услуг (www.26gosuslugi.ru), не пр</w:t>
      </w:r>
      <w:r w:rsidRPr="00873192">
        <w:rPr>
          <w:rFonts w:ascii="Times New Roman" w:hAnsi="Times New Roman"/>
          <w:sz w:val="28"/>
          <w:szCs w:val="28"/>
        </w:rPr>
        <w:t>е</w:t>
      </w:r>
      <w:r w:rsidRPr="00873192">
        <w:rPr>
          <w:rFonts w:ascii="Times New Roman" w:hAnsi="Times New Roman"/>
          <w:sz w:val="28"/>
          <w:szCs w:val="28"/>
        </w:rPr>
        <w:t>дусмотрено.</w:t>
      </w:r>
    </w:p>
    <w:p w:rsidR="00AF14D4" w:rsidRDefault="00AF14D4" w:rsidP="00F1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AD1" w:rsidRDefault="00F05AD1" w:rsidP="00F05AD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856B98">
        <w:rPr>
          <w:bCs/>
          <w:color w:val="auto"/>
          <w:sz w:val="28"/>
          <w:szCs w:val="28"/>
        </w:rPr>
        <w:t xml:space="preserve">3. </w:t>
      </w:r>
      <w:r w:rsidR="00765208" w:rsidRPr="00B641B5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765208" w:rsidRPr="00B641B5">
        <w:rPr>
          <w:sz w:val="28"/>
          <w:szCs w:val="28"/>
        </w:rPr>
        <w:t>о</w:t>
      </w:r>
      <w:r w:rsidR="00765208" w:rsidRPr="00B641B5">
        <w:rPr>
          <w:sz w:val="28"/>
          <w:szCs w:val="28"/>
        </w:rPr>
        <w:t>бенности выполнения административных процедур (действий) в электронной форме</w:t>
      </w:r>
      <w:r w:rsidR="00765208" w:rsidRPr="00B641B5">
        <w:rPr>
          <w:rFonts w:eastAsia="Calibri"/>
          <w:sz w:val="28"/>
          <w:szCs w:val="28"/>
        </w:rPr>
        <w:t>, а также особенности выполнения административных процедур (дейс</w:t>
      </w:r>
      <w:r w:rsidR="00765208" w:rsidRPr="00B641B5">
        <w:rPr>
          <w:rFonts w:eastAsia="Calibri"/>
          <w:sz w:val="28"/>
          <w:szCs w:val="28"/>
        </w:rPr>
        <w:t>т</w:t>
      </w:r>
      <w:r w:rsidR="00765208" w:rsidRPr="00B641B5">
        <w:rPr>
          <w:rFonts w:eastAsia="Calibri"/>
          <w:sz w:val="28"/>
          <w:szCs w:val="28"/>
        </w:rPr>
        <w:t>вий) в многофункциональных центрах предоставления государственных и м</w:t>
      </w:r>
      <w:r w:rsidR="00765208" w:rsidRPr="00B641B5">
        <w:rPr>
          <w:rFonts w:eastAsia="Calibri"/>
          <w:sz w:val="28"/>
          <w:szCs w:val="28"/>
        </w:rPr>
        <w:t>у</w:t>
      </w:r>
      <w:r w:rsidR="00765208" w:rsidRPr="00B641B5">
        <w:rPr>
          <w:rFonts w:eastAsia="Calibri"/>
          <w:sz w:val="28"/>
          <w:szCs w:val="28"/>
        </w:rPr>
        <w:t>ниципальных услуг</w:t>
      </w:r>
    </w:p>
    <w:p w:rsidR="00F05AD1" w:rsidRPr="00F05AD1" w:rsidRDefault="00F05AD1" w:rsidP="00F05AD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F05AD1" w:rsidRPr="00AE2E0E" w:rsidRDefault="00F05AD1" w:rsidP="00F05AD1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3.1. Описание последовательности действий при предоставлении мун</w:t>
      </w:r>
      <w:r w:rsidRPr="00AE2E0E">
        <w:rPr>
          <w:bCs/>
          <w:sz w:val="28"/>
          <w:szCs w:val="28"/>
        </w:rPr>
        <w:t>и</w:t>
      </w:r>
      <w:r w:rsidRPr="00AE2E0E">
        <w:rPr>
          <w:bCs/>
          <w:sz w:val="28"/>
          <w:szCs w:val="28"/>
        </w:rPr>
        <w:t>ципальной услуги</w:t>
      </w:r>
    </w:p>
    <w:p w:rsidR="00F05AD1" w:rsidRPr="00AE2E0E" w:rsidRDefault="00F05AD1" w:rsidP="00F05AD1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3.1.1. Предоставление муниципальной услуги включает в себя следующие административные процедуры:</w:t>
      </w:r>
    </w:p>
    <w:p w:rsidR="00F05AD1" w:rsidRDefault="00F05AD1" w:rsidP="00F05AD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приём и регистрация заявления</w:t>
      </w:r>
      <w:r w:rsidR="00856B98">
        <w:rPr>
          <w:bCs/>
          <w:sz w:val="28"/>
          <w:szCs w:val="28"/>
        </w:rPr>
        <w:t xml:space="preserve"> и прилагаемых к нему документов</w:t>
      </w:r>
      <w:r w:rsidRPr="00AE2E0E">
        <w:rPr>
          <w:bCs/>
          <w:sz w:val="28"/>
          <w:szCs w:val="28"/>
        </w:rPr>
        <w:t>;</w:t>
      </w:r>
    </w:p>
    <w:p w:rsidR="00856B98" w:rsidRDefault="00856B98" w:rsidP="00856B98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передача заявления и прилагаемых к нему документов в </w:t>
      </w:r>
      <w:r w:rsidR="0008027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на исполнение;</w:t>
      </w:r>
    </w:p>
    <w:p w:rsidR="009100B6" w:rsidRDefault="009100B6" w:rsidP="009100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560E21" w:rsidRPr="00AE2E0E" w:rsidRDefault="00560E21" w:rsidP="00560E2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принятие решения о предоставлении муниципальной услуги либо об о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>казе в предоставлении муниципальной услуги</w:t>
      </w:r>
      <w:r w:rsidRPr="00AE2E0E">
        <w:rPr>
          <w:bCs/>
          <w:sz w:val="28"/>
          <w:szCs w:val="28"/>
        </w:rPr>
        <w:t>;</w:t>
      </w:r>
    </w:p>
    <w:p w:rsidR="005320AF" w:rsidRDefault="00856B98" w:rsidP="009100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AE2E0E">
        <w:rPr>
          <w:rFonts w:ascii="Times New Roman" w:hAnsi="Times New Roman"/>
          <w:color w:val="111111"/>
          <w:sz w:val="28"/>
          <w:szCs w:val="28"/>
        </w:rPr>
        <w:t xml:space="preserve">подготовка, </w:t>
      </w:r>
      <w:r w:rsidR="000C25D7">
        <w:rPr>
          <w:rFonts w:ascii="Times New Roman" w:hAnsi="Times New Roman"/>
          <w:color w:val="111111"/>
          <w:sz w:val="28"/>
          <w:szCs w:val="28"/>
        </w:rPr>
        <w:t>согласование, утверждение</w:t>
      </w:r>
      <w:r w:rsidRPr="00AE2E0E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0C25D7">
        <w:rPr>
          <w:rFonts w:ascii="Times New Roman" w:hAnsi="Times New Roman"/>
          <w:color w:val="111111"/>
          <w:sz w:val="28"/>
          <w:szCs w:val="28"/>
        </w:rPr>
        <w:t xml:space="preserve">и выдача </w:t>
      </w:r>
      <w:r w:rsidR="00F11A95">
        <w:rPr>
          <w:rFonts w:ascii="Times New Roman" w:hAnsi="Times New Roman"/>
          <w:color w:val="111111"/>
          <w:sz w:val="28"/>
          <w:szCs w:val="28"/>
        </w:rPr>
        <w:t xml:space="preserve">постановления </w:t>
      </w:r>
      <w:r w:rsidR="009100B6">
        <w:rPr>
          <w:rFonts w:ascii="Times New Roman" w:hAnsi="Times New Roman"/>
          <w:color w:val="111111"/>
          <w:sz w:val="28"/>
          <w:szCs w:val="28"/>
        </w:rPr>
        <w:t>о пр</w:t>
      </w:r>
      <w:r w:rsidR="009100B6">
        <w:rPr>
          <w:rFonts w:ascii="Times New Roman" w:hAnsi="Times New Roman"/>
          <w:color w:val="111111"/>
          <w:sz w:val="28"/>
          <w:szCs w:val="28"/>
        </w:rPr>
        <w:t>и</w:t>
      </w:r>
      <w:r w:rsidR="009100B6">
        <w:rPr>
          <w:rFonts w:ascii="Times New Roman" w:hAnsi="Times New Roman"/>
          <w:color w:val="111111"/>
          <w:sz w:val="28"/>
          <w:szCs w:val="28"/>
        </w:rPr>
        <w:t>своении объекту недвижимого имущества адре</w:t>
      </w:r>
      <w:r w:rsidR="00BF7A0A">
        <w:rPr>
          <w:rFonts w:ascii="Times New Roman" w:hAnsi="Times New Roman"/>
          <w:color w:val="111111"/>
          <w:sz w:val="28"/>
          <w:szCs w:val="28"/>
        </w:rPr>
        <w:t>са или аннулировании его адреса</w:t>
      </w:r>
      <w:r w:rsidR="00EF684F">
        <w:rPr>
          <w:rFonts w:ascii="Times New Roman" w:hAnsi="Times New Roman"/>
          <w:color w:val="111111"/>
          <w:sz w:val="28"/>
          <w:szCs w:val="28"/>
        </w:rPr>
        <w:t xml:space="preserve"> либо</w:t>
      </w:r>
      <w:r w:rsidR="00043E67">
        <w:rPr>
          <w:rFonts w:ascii="Times New Roman" w:hAnsi="Times New Roman"/>
          <w:color w:val="111111"/>
          <w:sz w:val="28"/>
          <w:szCs w:val="28"/>
        </w:rPr>
        <w:t xml:space="preserve"> решения об отказе в присвоении объекту недвижимого имущества адреса или аннулировании его адреса</w:t>
      </w:r>
      <w:r w:rsidR="00BF7A0A">
        <w:rPr>
          <w:rFonts w:ascii="Times New Roman" w:hAnsi="Times New Roman"/>
          <w:color w:val="111111"/>
          <w:sz w:val="28"/>
          <w:szCs w:val="28"/>
        </w:rPr>
        <w:t>;</w:t>
      </w:r>
    </w:p>
    <w:p w:rsidR="00BF7A0A" w:rsidRDefault="00BF7A0A" w:rsidP="009100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внесение </w:t>
      </w:r>
      <w:r w:rsidR="00043E67">
        <w:rPr>
          <w:rFonts w:ascii="Times New Roman" w:hAnsi="Times New Roman"/>
          <w:color w:val="111111"/>
          <w:sz w:val="28"/>
          <w:szCs w:val="28"/>
        </w:rPr>
        <w:t xml:space="preserve">постановления администрации </w:t>
      </w:r>
      <w:r w:rsidR="00CD7B44">
        <w:rPr>
          <w:rFonts w:ascii="Times New Roman" w:hAnsi="Times New Roman"/>
          <w:color w:val="111111"/>
          <w:sz w:val="28"/>
          <w:szCs w:val="28"/>
        </w:rPr>
        <w:t>Георгиевского городского округа</w:t>
      </w:r>
      <w:r w:rsidR="00043E67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о присвоении объекту недвижимого имущества адреса или аннулировании его адреса в </w:t>
      </w:r>
      <w:r w:rsidR="000C25D7">
        <w:rPr>
          <w:rFonts w:ascii="Times New Roman" w:hAnsi="Times New Roman"/>
          <w:color w:val="111111"/>
          <w:sz w:val="28"/>
          <w:szCs w:val="28"/>
        </w:rPr>
        <w:t>государственный адресный реестр.</w:t>
      </w:r>
    </w:p>
    <w:p w:rsidR="005D2C40" w:rsidRPr="00AE2E0E" w:rsidRDefault="005D2C40" w:rsidP="005D2C4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54E4E">
        <w:rPr>
          <w:bCs/>
          <w:sz w:val="28"/>
          <w:szCs w:val="28"/>
        </w:rPr>
        <w:t>3.1.2</w:t>
      </w:r>
      <w:r w:rsidRPr="00AE2E0E">
        <w:rPr>
          <w:bCs/>
          <w:sz w:val="28"/>
          <w:szCs w:val="28"/>
        </w:rPr>
        <w:t>. Последовательность административных процедур (действий), в</w:t>
      </w:r>
      <w:r w:rsidRPr="00AE2E0E">
        <w:rPr>
          <w:bCs/>
          <w:sz w:val="28"/>
          <w:szCs w:val="28"/>
        </w:rPr>
        <w:t>ы</w:t>
      </w:r>
      <w:r w:rsidRPr="00AE2E0E">
        <w:rPr>
          <w:bCs/>
          <w:sz w:val="28"/>
          <w:szCs w:val="28"/>
        </w:rPr>
        <w:t xml:space="preserve">полняемых при предоставлении муниципальной услуги, изложена в блок-схемах </w:t>
      </w:r>
      <w:r w:rsidRPr="00521D78">
        <w:rPr>
          <w:bCs/>
          <w:sz w:val="28"/>
          <w:szCs w:val="28"/>
        </w:rPr>
        <w:t xml:space="preserve">согласно </w:t>
      </w:r>
      <w:r w:rsidR="00043E67">
        <w:rPr>
          <w:bCs/>
          <w:sz w:val="28"/>
          <w:szCs w:val="28"/>
        </w:rPr>
        <w:t>приложению 2</w:t>
      </w:r>
      <w:r w:rsidRPr="00AE2E0E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5D2C40" w:rsidRDefault="00C54E4E" w:rsidP="005D2C4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72645">
        <w:rPr>
          <w:bCs/>
          <w:sz w:val="28"/>
          <w:szCs w:val="28"/>
        </w:rPr>
        <w:t>3.1.3</w:t>
      </w:r>
      <w:r w:rsidR="005D2C40" w:rsidRPr="00AE2E0E">
        <w:rPr>
          <w:bCs/>
          <w:sz w:val="28"/>
          <w:szCs w:val="28"/>
        </w:rPr>
        <w:t>. По запросу заявителя направляется информация о ходе рассмотр</w:t>
      </w:r>
      <w:r w:rsidR="005D2C40" w:rsidRPr="00AE2E0E">
        <w:rPr>
          <w:bCs/>
          <w:sz w:val="28"/>
          <w:szCs w:val="28"/>
        </w:rPr>
        <w:t>е</w:t>
      </w:r>
      <w:r w:rsidR="005D2C40" w:rsidRPr="00AE2E0E">
        <w:rPr>
          <w:bCs/>
          <w:sz w:val="28"/>
          <w:szCs w:val="28"/>
        </w:rPr>
        <w:t>ния заявления, в том числе в электронной форме, на любом этапе предоставл</w:t>
      </w:r>
      <w:r w:rsidR="005D2C40" w:rsidRPr="00AE2E0E">
        <w:rPr>
          <w:bCs/>
          <w:sz w:val="28"/>
          <w:szCs w:val="28"/>
        </w:rPr>
        <w:t>е</w:t>
      </w:r>
      <w:r w:rsidR="005D2C40" w:rsidRPr="00AE2E0E">
        <w:rPr>
          <w:bCs/>
          <w:sz w:val="28"/>
          <w:szCs w:val="28"/>
        </w:rPr>
        <w:t>ния муниципальной услуги.</w:t>
      </w:r>
    </w:p>
    <w:p w:rsidR="008B14F8" w:rsidRDefault="008B14F8" w:rsidP="005D2C40">
      <w:pPr>
        <w:pStyle w:val="Default"/>
        <w:contextualSpacing/>
        <w:jc w:val="both"/>
        <w:rPr>
          <w:bCs/>
          <w:sz w:val="28"/>
          <w:szCs w:val="28"/>
        </w:rPr>
      </w:pPr>
    </w:p>
    <w:p w:rsidR="008B14F8" w:rsidRPr="00AE2E0E" w:rsidRDefault="008B14F8" w:rsidP="008B14F8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E2E0E">
        <w:rPr>
          <w:bCs/>
          <w:color w:val="auto"/>
          <w:sz w:val="28"/>
          <w:szCs w:val="28"/>
        </w:rPr>
        <w:t xml:space="preserve">3.2. </w:t>
      </w:r>
      <w:r w:rsidRPr="00AE2E0E">
        <w:rPr>
          <w:color w:val="auto"/>
          <w:sz w:val="28"/>
          <w:szCs w:val="28"/>
        </w:rPr>
        <w:t>Прием и регистрация заявления</w:t>
      </w:r>
      <w:r>
        <w:rPr>
          <w:color w:val="auto"/>
          <w:sz w:val="28"/>
          <w:szCs w:val="28"/>
        </w:rPr>
        <w:t xml:space="preserve"> и прилагаемых к нему документов.</w:t>
      </w:r>
    </w:p>
    <w:p w:rsidR="008B14F8" w:rsidRPr="00521D78" w:rsidRDefault="008B14F8" w:rsidP="008B14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3.2.1. </w:t>
      </w:r>
      <w:r w:rsidRPr="00FF0A97">
        <w:rPr>
          <w:color w:val="auto"/>
          <w:sz w:val="28"/>
          <w:szCs w:val="28"/>
        </w:rPr>
        <w:t>Основанием для начала административной процедуры предоставл</w:t>
      </w:r>
      <w:r w:rsidRPr="00FF0A97">
        <w:rPr>
          <w:color w:val="auto"/>
          <w:sz w:val="28"/>
          <w:szCs w:val="28"/>
        </w:rPr>
        <w:t>е</w:t>
      </w:r>
      <w:r w:rsidRPr="00FF0A97">
        <w:rPr>
          <w:color w:val="auto"/>
          <w:sz w:val="28"/>
          <w:szCs w:val="28"/>
        </w:rPr>
        <w:t>ния муниципальной услуги является обращение заявителя</w:t>
      </w:r>
      <w:r>
        <w:rPr>
          <w:color w:val="auto"/>
          <w:sz w:val="28"/>
          <w:szCs w:val="28"/>
        </w:rPr>
        <w:t xml:space="preserve">, </w:t>
      </w:r>
      <w:r w:rsidRPr="00521D78">
        <w:rPr>
          <w:color w:val="auto"/>
          <w:sz w:val="28"/>
          <w:szCs w:val="28"/>
        </w:rPr>
        <w:t>предоставление з</w:t>
      </w:r>
      <w:r w:rsidRPr="00521D78">
        <w:rPr>
          <w:color w:val="auto"/>
          <w:sz w:val="28"/>
          <w:szCs w:val="28"/>
        </w:rPr>
        <w:t>а</w:t>
      </w:r>
      <w:r w:rsidRPr="00521D78">
        <w:rPr>
          <w:color w:val="auto"/>
          <w:sz w:val="28"/>
          <w:szCs w:val="28"/>
        </w:rPr>
        <w:lastRenderedPageBreak/>
        <w:t xml:space="preserve">явления и прилагаемых к нему документов, необходимых для предоставления муниципальной услуги в </w:t>
      </w:r>
      <w:r w:rsidR="0008027C">
        <w:rPr>
          <w:color w:val="auto"/>
          <w:sz w:val="28"/>
          <w:szCs w:val="28"/>
        </w:rPr>
        <w:t>управление</w:t>
      </w:r>
      <w:r w:rsidRPr="00521D78">
        <w:rPr>
          <w:color w:val="auto"/>
          <w:sz w:val="28"/>
          <w:szCs w:val="28"/>
        </w:rPr>
        <w:t xml:space="preserve"> или </w:t>
      </w:r>
      <w:r w:rsidR="00765208">
        <w:rPr>
          <w:color w:val="auto"/>
          <w:sz w:val="28"/>
          <w:szCs w:val="28"/>
        </w:rPr>
        <w:t>МФЦ</w:t>
      </w:r>
      <w:r w:rsidRPr="00521D78">
        <w:rPr>
          <w:color w:val="auto"/>
          <w:sz w:val="28"/>
          <w:szCs w:val="28"/>
        </w:rPr>
        <w:t xml:space="preserve"> по форме согласно прилож</w:t>
      </w:r>
      <w:r w:rsidR="00E72645">
        <w:rPr>
          <w:color w:val="auto"/>
          <w:sz w:val="28"/>
          <w:szCs w:val="28"/>
        </w:rPr>
        <w:t>ению 1</w:t>
      </w:r>
      <w:r w:rsidRPr="00521D78">
        <w:rPr>
          <w:color w:val="auto"/>
          <w:sz w:val="28"/>
          <w:szCs w:val="28"/>
        </w:rPr>
        <w:t xml:space="preserve"> к настоящему административному регламенту. </w:t>
      </w:r>
    </w:p>
    <w:p w:rsidR="008B14F8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21D78">
        <w:rPr>
          <w:sz w:val="28"/>
          <w:szCs w:val="28"/>
        </w:rPr>
        <w:t>3.2.2. Основанием для приёма и регистрации заявления является его</w:t>
      </w:r>
      <w:r w:rsidRPr="00FF0A97">
        <w:rPr>
          <w:sz w:val="28"/>
          <w:szCs w:val="28"/>
        </w:rPr>
        <w:t xml:space="preserve"> п</w:t>
      </w:r>
      <w:r w:rsidRPr="00FF0A97">
        <w:rPr>
          <w:sz w:val="28"/>
          <w:szCs w:val="28"/>
        </w:rPr>
        <w:t>о</w:t>
      </w:r>
      <w:r w:rsidRPr="00FF0A97">
        <w:rPr>
          <w:sz w:val="28"/>
          <w:szCs w:val="28"/>
        </w:rPr>
        <w:t xml:space="preserve">ступление в </w:t>
      </w:r>
      <w:r>
        <w:rPr>
          <w:sz w:val="28"/>
          <w:szCs w:val="28"/>
        </w:rPr>
        <w:t xml:space="preserve">администрацию </w:t>
      </w:r>
      <w:r w:rsidR="0008027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</w:t>
      </w:r>
      <w:r w:rsidR="00765208">
        <w:rPr>
          <w:sz w:val="28"/>
          <w:szCs w:val="28"/>
        </w:rPr>
        <w:t>МФЦ</w:t>
      </w:r>
      <w:r w:rsidR="00560E21">
        <w:rPr>
          <w:sz w:val="28"/>
          <w:szCs w:val="28"/>
        </w:rPr>
        <w:t>,</w:t>
      </w:r>
      <w:r w:rsidRPr="00FF0A97">
        <w:rPr>
          <w:sz w:val="28"/>
          <w:szCs w:val="28"/>
        </w:rPr>
        <w:t xml:space="preserve"> с приложением документов, ук</w:t>
      </w:r>
      <w:r w:rsidRPr="00FF0A97">
        <w:rPr>
          <w:sz w:val="28"/>
          <w:szCs w:val="28"/>
        </w:rPr>
        <w:t>а</w:t>
      </w:r>
      <w:r w:rsidRPr="00FF0A97">
        <w:rPr>
          <w:sz w:val="28"/>
          <w:szCs w:val="28"/>
        </w:rPr>
        <w:t>занных в пункте 2.6 настоящего административного регламента.</w:t>
      </w:r>
    </w:p>
    <w:p w:rsidR="008B14F8" w:rsidRPr="00FF0A97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F0A97">
        <w:rPr>
          <w:sz w:val="28"/>
          <w:szCs w:val="28"/>
        </w:rPr>
        <w:t>Заявление с прилагаемыми к нему документами вручается уполномоче</w:t>
      </w:r>
      <w:r w:rsidRPr="00FF0A97">
        <w:rPr>
          <w:sz w:val="28"/>
          <w:szCs w:val="28"/>
        </w:rPr>
        <w:t>н</w:t>
      </w:r>
      <w:r w:rsidRPr="00FF0A97">
        <w:rPr>
          <w:sz w:val="28"/>
          <w:szCs w:val="28"/>
        </w:rPr>
        <w:t xml:space="preserve">ному на принятие входящей корреспонденции сотруднику </w:t>
      </w:r>
      <w:r>
        <w:rPr>
          <w:sz w:val="28"/>
          <w:szCs w:val="28"/>
        </w:rPr>
        <w:t xml:space="preserve">администрации </w:t>
      </w:r>
      <w:r w:rsidR="0008027C">
        <w:rPr>
          <w:sz w:val="28"/>
          <w:szCs w:val="28"/>
        </w:rPr>
        <w:t>о</w:t>
      </w:r>
      <w:r w:rsidR="0008027C">
        <w:rPr>
          <w:sz w:val="28"/>
          <w:szCs w:val="28"/>
        </w:rPr>
        <w:t>к</w:t>
      </w:r>
      <w:r w:rsidR="0008027C">
        <w:rPr>
          <w:sz w:val="28"/>
          <w:szCs w:val="28"/>
        </w:rPr>
        <w:t>руга</w:t>
      </w:r>
      <w:r w:rsidRPr="00FF0A97">
        <w:rPr>
          <w:sz w:val="28"/>
          <w:szCs w:val="28"/>
        </w:rPr>
        <w:t xml:space="preserve"> или </w:t>
      </w:r>
      <w:r w:rsidR="00765208">
        <w:rPr>
          <w:sz w:val="28"/>
          <w:szCs w:val="28"/>
        </w:rPr>
        <w:t>МФЦ</w:t>
      </w:r>
      <w:r w:rsidRPr="00FF0A97">
        <w:rPr>
          <w:sz w:val="28"/>
          <w:szCs w:val="28"/>
        </w:rPr>
        <w:t>, и</w:t>
      </w:r>
      <w:r>
        <w:rPr>
          <w:sz w:val="28"/>
          <w:szCs w:val="28"/>
        </w:rPr>
        <w:t xml:space="preserve">ли направляется в адрес администрации </w:t>
      </w:r>
      <w:r w:rsidR="0008027C">
        <w:rPr>
          <w:sz w:val="28"/>
          <w:szCs w:val="28"/>
        </w:rPr>
        <w:t>округа</w:t>
      </w:r>
      <w:r w:rsidRPr="00FF0A97">
        <w:rPr>
          <w:sz w:val="28"/>
          <w:szCs w:val="28"/>
        </w:rPr>
        <w:t xml:space="preserve"> заказным письмом с уведомлением о вручении. Регистрация заявления осуществляется уполномоченным специали</w:t>
      </w:r>
      <w:r>
        <w:rPr>
          <w:sz w:val="28"/>
          <w:szCs w:val="28"/>
        </w:rPr>
        <w:t xml:space="preserve">стом администрации </w:t>
      </w:r>
      <w:r w:rsidR="0008027C">
        <w:rPr>
          <w:sz w:val="28"/>
          <w:szCs w:val="28"/>
        </w:rPr>
        <w:t>округа</w:t>
      </w:r>
      <w:r w:rsidRPr="00FF0A97">
        <w:rPr>
          <w:sz w:val="28"/>
          <w:szCs w:val="28"/>
        </w:rPr>
        <w:t>, в соответствующем журнале в течение дня с присвоением регистрационного номера и указанием даты поступления.</w:t>
      </w:r>
    </w:p>
    <w:p w:rsidR="008B14F8" w:rsidRPr="00FF0A97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F0A97">
        <w:rPr>
          <w:sz w:val="28"/>
          <w:szCs w:val="28"/>
        </w:rPr>
        <w:t>В случае предоставления услуги в электронном виде регистрация осущ</w:t>
      </w:r>
      <w:r w:rsidRPr="00FF0A97">
        <w:rPr>
          <w:sz w:val="28"/>
          <w:szCs w:val="28"/>
        </w:rPr>
        <w:t>е</w:t>
      </w:r>
      <w:r w:rsidRPr="00FF0A97">
        <w:rPr>
          <w:sz w:val="28"/>
          <w:szCs w:val="28"/>
        </w:rPr>
        <w:t>ствляется в автоматическом режиме в день получения запроса (заявления) с присвоением регистрационного номера, указанием даты и времени поступления и указанием на формат обязательного отображения административной проц</w:t>
      </w:r>
      <w:r w:rsidRPr="00FF0A97">
        <w:rPr>
          <w:sz w:val="28"/>
          <w:szCs w:val="28"/>
        </w:rPr>
        <w:t>е</w:t>
      </w:r>
      <w:r w:rsidRPr="00FF0A97">
        <w:rPr>
          <w:sz w:val="28"/>
          <w:szCs w:val="28"/>
        </w:rPr>
        <w:t>дуры.</w:t>
      </w:r>
    </w:p>
    <w:p w:rsidR="008B14F8" w:rsidRPr="00FF0A97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F0A97">
        <w:rPr>
          <w:sz w:val="28"/>
          <w:szCs w:val="28"/>
        </w:rPr>
        <w:t>Срок прохождения административной процедуры – один день.</w:t>
      </w:r>
    </w:p>
    <w:p w:rsidR="008B14F8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F0A97">
        <w:rPr>
          <w:sz w:val="28"/>
          <w:szCs w:val="28"/>
        </w:rPr>
        <w:t xml:space="preserve">3.2.3. </w:t>
      </w:r>
      <w:r w:rsidRPr="00AE2E0E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внесение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страционной записи в журнал входящей корреспонденции администрации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редача заявления и документов в </w:t>
      </w:r>
      <w:r w:rsidR="0008027C">
        <w:rPr>
          <w:sz w:val="28"/>
          <w:szCs w:val="28"/>
        </w:rPr>
        <w:t>управление</w:t>
      </w:r>
      <w:r w:rsidRPr="00AE2E0E">
        <w:rPr>
          <w:sz w:val="28"/>
          <w:szCs w:val="28"/>
        </w:rPr>
        <w:t>.</w:t>
      </w:r>
    </w:p>
    <w:p w:rsidR="00A7718B" w:rsidRDefault="00A7718B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Передача заявления и прилагаемых к нему документов в </w:t>
      </w:r>
      <w:r w:rsidR="0008027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на исполнение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гистрация заявления и прилагаемых к нему документов, а также передача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на рассмотрение заведующему </w:t>
      </w:r>
      <w:r w:rsidR="00F93A94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либо лицу его замещающ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Заведующий </w:t>
      </w:r>
      <w:r w:rsidR="00F93A94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либо лицо его замещающее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заявление вместе с поступившими документами и определяет исполнителя, после чего заявление </w:t>
      </w:r>
      <w:r w:rsidR="002C5632">
        <w:rPr>
          <w:sz w:val="28"/>
          <w:szCs w:val="28"/>
        </w:rPr>
        <w:t xml:space="preserve">и документы, поступившие с ним, </w:t>
      </w:r>
      <w:r>
        <w:rPr>
          <w:sz w:val="28"/>
          <w:szCs w:val="28"/>
        </w:rPr>
        <w:t>направляется на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 специалисту </w:t>
      </w:r>
      <w:r w:rsidR="00F93A9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 тот же день либо в следующий за ним рабочий день.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Срок прохождения административной процедуры – один день.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прием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листом </w:t>
      </w:r>
      <w:r w:rsidR="00F93A9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(далее – исполнитель), указанным в резолюции, документов для непосредственного исполнения.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765208" w:rsidRPr="008124D5" w:rsidRDefault="00765208" w:rsidP="00765208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Pr="008124D5">
        <w:rPr>
          <w:rFonts w:ascii="Times New Roman" w:hAnsi="Times New Roman"/>
          <w:sz w:val="28"/>
        </w:rPr>
        <w:t>. Формирование и направление межведомственных запросов</w:t>
      </w:r>
    </w:p>
    <w:p w:rsidR="00765208" w:rsidRPr="008124D5" w:rsidRDefault="00765208" w:rsidP="00765208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Pr="008124D5">
        <w:rPr>
          <w:rFonts w:ascii="Times New Roman" w:hAnsi="Times New Roman"/>
          <w:sz w:val="28"/>
        </w:rPr>
        <w:t xml:space="preserve">.1. Основанием для начала исполнения административной процедуры является не представление заявителем по собственной инициативе документов, </w:t>
      </w:r>
      <w:r w:rsidRPr="00185326">
        <w:rPr>
          <w:rFonts w:ascii="Times New Roman" w:hAnsi="Times New Roman"/>
          <w:sz w:val="28"/>
        </w:rPr>
        <w:t>указанных в пункте 2.7 настоящего</w:t>
      </w:r>
      <w:r w:rsidRPr="008124D5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765208" w:rsidRPr="00F21191" w:rsidRDefault="00765208" w:rsidP="007652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2119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</w:t>
      </w:r>
      <w:r w:rsidRPr="00F21191">
        <w:rPr>
          <w:rFonts w:ascii="Times New Roman" w:hAnsi="Times New Roman"/>
          <w:sz w:val="28"/>
          <w:szCs w:val="28"/>
        </w:rPr>
        <w:t xml:space="preserve">.2. Специалист </w:t>
      </w:r>
      <w:r w:rsidR="00F93A94">
        <w:rPr>
          <w:rFonts w:ascii="Times New Roman" w:hAnsi="Times New Roman"/>
          <w:sz w:val="28"/>
          <w:szCs w:val="28"/>
        </w:rPr>
        <w:t>управления</w:t>
      </w:r>
      <w:r w:rsidRPr="00F21191">
        <w:rPr>
          <w:rFonts w:ascii="Times New Roman" w:hAnsi="Times New Roman"/>
          <w:sz w:val="28"/>
          <w:szCs w:val="28"/>
        </w:rPr>
        <w:t xml:space="preserve"> запрашивает необходимые документы, ук</w:t>
      </w:r>
      <w:r w:rsidRPr="00F21191">
        <w:rPr>
          <w:rFonts w:ascii="Times New Roman" w:hAnsi="Times New Roman"/>
          <w:sz w:val="28"/>
          <w:szCs w:val="28"/>
        </w:rPr>
        <w:t>а</w:t>
      </w:r>
      <w:r w:rsidRPr="00F21191">
        <w:rPr>
          <w:rFonts w:ascii="Times New Roman" w:hAnsi="Times New Roman"/>
          <w:sz w:val="28"/>
          <w:szCs w:val="28"/>
        </w:rPr>
        <w:t xml:space="preserve">занные в пункте 2.7 настоящего административного регламента, в порядке межведомственного взаимодействия. </w:t>
      </w:r>
    </w:p>
    <w:p w:rsidR="00765208" w:rsidRPr="00AE2E0E" w:rsidRDefault="00765208" w:rsidP="007652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211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1191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н</w:t>
      </w:r>
      <w:r w:rsidRPr="00F21191">
        <w:rPr>
          <w:rFonts w:ascii="Times New Roman" w:hAnsi="Times New Roman"/>
          <w:sz w:val="28"/>
          <w:szCs w:val="28"/>
        </w:rPr>
        <w:t>е</w:t>
      </w:r>
      <w:r w:rsidRPr="00F21191">
        <w:rPr>
          <w:rFonts w:ascii="Times New Roman" w:hAnsi="Times New Roman"/>
          <w:sz w:val="28"/>
          <w:szCs w:val="28"/>
        </w:rPr>
        <w:t>обходимых документов в рамках межведомственного обмена.</w:t>
      </w:r>
      <w:r w:rsidRPr="00AE2E0E">
        <w:rPr>
          <w:rFonts w:ascii="Times New Roman" w:hAnsi="Times New Roman"/>
          <w:sz w:val="28"/>
          <w:szCs w:val="28"/>
        </w:rPr>
        <w:t xml:space="preserve">  </w:t>
      </w:r>
    </w:p>
    <w:p w:rsidR="00765208" w:rsidRDefault="00765208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A7718B" w:rsidRDefault="00A7718B" w:rsidP="00A7718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520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65208">
        <w:rPr>
          <w:sz w:val="28"/>
          <w:szCs w:val="28"/>
        </w:rPr>
        <w:t>Принятие решения о предоставлении</w:t>
      </w:r>
      <w:r w:rsidRPr="00AE2E0E">
        <w:rPr>
          <w:sz w:val="28"/>
          <w:szCs w:val="28"/>
        </w:rPr>
        <w:t xml:space="preserve"> муниципальной услуги либо об отказе в предоставлении муниципальной услуги</w:t>
      </w:r>
    </w:p>
    <w:p w:rsidR="00A7718B" w:rsidRPr="006108B2" w:rsidRDefault="00765208" w:rsidP="00A7718B">
      <w:pPr>
        <w:pStyle w:val="Default"/>
        <w:ind w:firstLine="709"/>
        <w:contextualSpacing/>
        <w:jc w:val="both"/>
        <w:rPr>
          <w:sz w:val="32"/>
          <w:szCs w:val="28"/>
        </w:rPr>
      </w:pPr>
      <w:r>
        <w:rPr>
          <w:sz w:val="28"/>
        </w:rPr>
        <w:t>3.5</w:t>
      </w:r>
      <w:r w:rsidR="00A7718B" w:rsidRPr="006108B2">
        <w:rPr>
          <w:sz w:val="28"/>
        </w:rPr>
        <w:t>.1. Основанием для начала административной процедуры является п</w:t>
      </w:r>
      <w:r w:rsidR="00A7718B" w:rsidRPr="006108B2">
        <w:rPr>
          <w:sz w:val="28"/>
        </w:rPr>
        <w:t>о</w:t>
      </w:r>
      <w:r w:rsidR="00A7718B" w:rsidRPr="006108B2">
        <w:rPr>
          <w:sz w:val="28"/>
        </w:rPr>
        <w:t>лучение</w:t>
      </w:r>
      <w:r w:rsidR="00A7718B">
        <w:rPr>
          <w:sz w:val="28"/>
        </w:rPr>
        <w:t xml:space="preserve"> исполнителем</w:t>
      </w:r>
      <w:r w:rsidR="00A7718B" w:rsidRPr="006108B2">
        <w:rPr>
          <w:sz w:val="28"/>
        </w:rPr>
        <w:t xml:space="preserve"> документов</w:t>
      </w:r>
      <w:r w:rsidR="00A7718B">
        <w:rPr>
          <w:sz w:val="28"/>
        </w:rPr>
        <w:t>.</w:t>
      </w:r>
      <w:r w:rsidR="00A7718B" w:rsidRPr="006108B2">
        <w:rPr>
          <w:sz w:val="28"/>
        </w:rPr>
        <w:t xml:space="preserve"> </w:t>
      </w:r>
    </w:p>
    <w:p w:rsidR="00AC0C12" w:rsidRDefault="00E72645" w:rsidP="00A7718B">
      <w:pPr>
        <w:pStyle w:val="ac"/>
        <w:ind w:firstLine="709"/>
        <w:contextualSpacing/>
      </w:pPr>
      <w:r>
        <w:t>3.</w:t>
      </w:r>
      <w:r w:rsidR="00765208">
        <w:t>5</w:t>
      </w:r>
      <w:r>
        <w:t>.2</w:t>
      </w:r>
      <w:r w:rsidR="00AC0C12">
        <w:t>.</w:t>
      </w:r>
      <w:r w:rsidR="00AC0C12" w:rsidRPr="00AC0C12">
        <w:t xml:space="preserve"> </w:t>
      </w:r>
      <w:r w:rsidR="00AC0C12">
        <w:t>В случае предоставления муниципальной услуги исполнитель</w:t>
      </w:r>
      <w:r w:rsidR="00AC0C12" w:rsidRPr="00AE2E0E">
        <w:t>, уполномоченный на подготовку и выдачу</w:t>
      </w:r>
      <w:r w:rsidR="00EF684F" w:rsidRPr="00EF684F">
        <w:rPr>
          <w:color w:val="111111"/>
        </w:rPr>
        <w:t xml:space="preserve"> </w:t>
      </w:r>
      <w:r w:rsidR="00EF684F">
        <w:rPr>
          <w:color w:val="111111"/>
        </w:rPr>
        <w:t xml:space="preserve">постановления администрации </w:t>
      </w:r>
      <w:r w:rsidR="00CD7B44">
        <w:rPr>
          <w:color w:val="111111"/>
        </w:rPr>
        <w:t>Гео</w:t>
      </w:r>
      <w:r w:rsidR="00CD7B44">
        <w:rPr>
          <w:color w:val="111111"/>
        </w:rPr>
        <w:t>р</w:t>
      </w:r>
      <w:r w:rsidR="00CD7B44">
        <w:rPr>
          <w:color w:val="111111"/>
        </w:rPr>
        <w:t>гиевского городского округа</w:t>
      </w:r>
      <w:r w:rsidR="00EF684F">
        <w:rPr>
          <w:color w:val="111111"/>
        </w:rPr>
        <w:t xml:space="preserve"> о присвоении объекту недвижимого имущества адреса или аннулировании его адреса:</w:t>
      </w:r>
      <w:r w:rsidR="00AC0C12" w:rsidRPr="00AE2E0E">
        <w:t xml:space="preserve"> </w:t>
      </w:r>
    </w:p>
    <w:p w:rsidR="00AC0C12" w:rsidRDefault="00AC0C12" w:rsidP="00AC0C12">
      <w:pPr>
        <w:pStyle w:val="ac"/>
        <w:ind w:firstLine="709"/>
        <w:contextualSpacing/>
      </w:pPr>
      <w:r>
        <w:t xml:space="preserve">1) </w:t>
      </w:r>
      <w:r w:rsidRPr="00AB6EAC">
        <w:t>проводит проверку наличия документов</w:t>
      </w:r>
      <w:r w:rsidR="00E72645">
        <w:t>, предусмотренных пунктом 2.6</w:t>
      </w:r>
      <w:r>
        <w:t xml:space="preserve"> настоящего административного регламента;</w:t>
      </w:r>
    </w:p>
    <w:p w:rsidR="005445F3" w:rsidRDefault="005445F3" w:rsidP="00AC0C12">
      <w:pPr>
        <w:pStyle w:val="ac"/>
        <w:ind w:firstLine="709"/>
        <w:contextualSpacing/>
      </w:pPr>
      <w:r>
        <w:t>2) проводит проверку документов, обязанность по предоставлению кот</w:t>
      </w:r>
      <w:r>
        <w:t>о</w:t>
      </w:r>
      <w:r>
        <w:t>рых</w:t>
      </w:r>
      <w:r w:rsidR="00F34997">
        <w:t xml:space="preserve"> возложена на заявителя;</w:t>
      </w:r>
    </w:p>
    <w:p w:rsidR="00E72645" w:rsidRDefault="00E72645" w:rsidP="00E726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определяет возможность присвоения объекту недвижимого имущества адрес или аннулирования его адреса в соответствии с требованиями к структуре адреса и порядком, которые установлены Правилами присвоения, изменения и аннулирования адресов, утвержденных постановлением Правительства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от 19.11.2014 г. № 1221;</w:t>
      </w:r>
    </w:p>
    <w:p w:rsidR="00E72645" w:rsidRPr="00AE2E0E" w:rsidRDefault="00E72645" w:rsidP="00E7264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проводит осмотр местонахождения объекта недвижимого имущества (при необходимости);</w:t>
      </w:r>
    </w:p>
    <w:p w:rsidR="00A7718B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C9A">
        <w:rPr>
          <w:rFonts w:ascii="Times New Roman" w:hAnsi="Times New Roman"/>
          <w:sz w:val="28"/>
          <w:szCs w:val="28"/>
        </w:rPr>
        <w:t>3.</w:t>
      </w:r>
      <w:r w:rsidR="00765208">
        <w:rPr>
          <w:rFonts w:ascii="Times New Roman" w:hAnsi="Times New Roman"/>
          <w:sz w:val="28"/>
          <w:szCs w:val="28"/>
        </w:rPr>
        <w:t>5</w:t>
      </w:r>
      <w:r w:rsidR="00606854">
        <w:rPr>
          <w:rFonts w:ascii="Times New Roman" w:hAnsi="Times New Roman"/>
          <w:sz w:val="28"/>
          <w:szCs w:val="28"/>
        </w:rPr>
        <w:t>.</w:t>
      </w:r>
      <w:r w:rsidR="00765208">
        <w:rPr>
          <w:rFonts w:ascii="Times New Roman" w:hAnsi="Times New Roman"/>
          <w:sz w:val="28"/>
          <w:szCs w:val="28"/>
        </w:rPr>
        <w:t>3</w:t>
      </w:r>
      <w:proofErr w:type="gramStart"/>
      <w:r w:rsidR="00293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93B71">
        <w:rPr>
          <w:rFonts w:ascii="Times New Roman" w:hAnsi="Times New Roman"/>
          <w:sz w:val="28"/>
          <w:szCs w:val="28"/>
        </w:rPr>
        <w:t xml:space="preserve"> случае не</w:t>
      </w:r>
      <w:r w:rsidRPr="00777C9A">
        <w:rPr>
          <w:rFonts w:ascii="Times New Roman" w:hAnsi="Times New Roman"/>
          <w:sz w:val="28"/>
          <w:szCs w:val="28"/>
        </w:rPr>
        <w:t>представления заявителем по собственной инициативе документов, находящихся в распоряжении государственных органов, предо</w:t>
      </w:r>
      <w:r w:rsidRPr="00777C9A">
        <w:rPr>
          <w:rFonts w:ascii="Times New Roman" w:hAnsi="Times New Roman"/>
          <w:sz w:val="28"/>
          <w:szCs w:val="28"/>
        </w:rPr>
        <w:t>с</w:t>
      </w:r>
      <w:r w:rsidRPr="00777C9A">
        <w:rPr>
          <w:rFonts w:ascii="Times New Roman" w:hAnsi="Times New Roman"/>
          <w:sz w:val="28"/>
          <w:szCs w:val="28"/>
        </w:rPr>
        <w:t>тавляющих государственную услугу, исполнитель организует запрос и получ</w:t>
      </w:r>
      <w:r w:rsidRPr="00777C9A">
        <w:rPr>
          <w:rFonts w:ascii="Times New Roman" w:hAnsi="Times New Roman"/>
          <w:sz w:val="28"/>
          <w:szCs w:val="28"/>
        </w:rPr>
        <w:t>е</w:t>
      </w:r>
      <w:r w:rsidRPr="00777C9A">
        <w:rPr>
          <w:rFonts w:ascii="Times New Roman" w:hAnsi="Times New Roman"/>
          <w:sz w:val="28"/>
          <w:szCs w:val="28"/>
        </w:rPr>
        <w:t>ние документов в рамках межведомственного обмена  в соответствии с пунк</w:t>
      </w:r>
      <w:r>
        <w:rPr>
          <w:rFonts w:ascii="Times New Roman" w:hAnsi="Times New Roman"/>
          <w:sz w:val="28"/>
          <w:szCs w:val="28"/>
        </w:rPr>
        <w:t>том</w:t>
      </w:r>
      <w:r w:rsidRPr="00777C9A">
        <w:rPr>
          <w:rFonts w:ascii="Times New Roman" w:hAnsi="Times New Roman"/>
          <w:sz w:val="28"/>
          <w:szCs w:val="28"/>
        </w:rPr>
        <w:t xml:space="preserve"> </w:t>
      </w:r>
      <w:r w:rsidRPr="00185326">
        <w:rPr>
          <w:rFonts w:ascii="Times New Roman" w:hAnsi="Times New Roman"/>
          <w:sz w:val="28"/>
          <w:szCs w:val="28"/>
        </w:rPr>
        <w:t>3.5 настоящего</w:t>
      </w:r>
      <w:r w:rsidRPr="00777C9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7718B" w:rsidRPr="008124D5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color w:val="111111"/>
          <w:sz w:val="28"/>
        </w:rPr>
      </w:pPr>
      <w:r w:rsidRPr="008124D5">
        <w:rPr>
          <w:rFonts w:ascii="Times New Roman" w:hAnsi="Times New Roman"/>
          <w:sz w:val="28"/>
        </w:rPr>
        <w:t>3.</w:t>
      </w:r>
      <w:r w:rsidR="00765208">
        <w:rPr>
          <w:rFonts w:ascii="Times New Roman" w:hAnsi="Times New Roman"/>
          <w:sz w:val="28"/>
        </w:rPr>
        <w:t>5</w:t>
      </w:r>
      <w:r w:rsidRPr="008124D5">
        <w:rPr>
          <w:rFonts w:ascii="Times New Roman" w:hAnsi="Times New Roman"/>
          <w:sz w:val="28"/>
        </w:rPr>
        <w:t>.</w:t>
      </w:r>
      <w:r w:rsidR="00765208">
        <w:rPr>
          <w:rFonts w:ascii="Times New Roman" w:hAnsi="Times New Roman"/>
          <w:sz w:val="28"/>
        </w:rPr>
        <w:t>4</w:t>
      </w:r>
      <w:r w:rsidRPr="008124D5">
        <w:rPr>
          <w:rFonts w:ascii="Times New Roman" w:hAnsi="Times New Roman"/>
          <w:sz w:val="28"/>
        </w:rPr>
        <w:t>. По результатам рассмотрения информации, представленной по межведомственным запросам, при наличии предусмотренных законодательс</w:t>
      </w:r>
      <w:r w:rsidRPr="008124D5">
        <w:rPr>
          <w:rFonts w:ascii="Times New Roman" w:hAnsi="Times New Roman"/>
          <w:sz w:val="28"/>
        </w:rPr>
        <w:t>т</w:t>
      </w:r>
      <w:r w:rsidRPr="008124D5">
        <w:rPr>
          <w:rFonts w:ascii="Times New Roman" w:hAnsi="Times New Roman"/>
          <w:sz w:val="28"/>
        </w:rPr>
        <w:t>вом оснований принимается решение о</w:t>
      </w:r>
      <w:r w:rsidRPr="008124D5">
        <w:rPr>
          <w:rFonts w:ascii="Times New Roman" w:hAnsi="Times New Roman"/>
          <w:color w:val="111111"/>
          <w:sz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A7718B" w:rsidRDefault="00A7718B" w:rsidP="00CB67BF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124D5">
        <w:rPr>
          <w:rFonts w:ascii="Times New Roman" w:hAnsi="Times New Roman"/>
          <w:sz w:val="28"/>
        </w:rPr>
        <w:t>3.</w:t>
      </w:r>
      <w:r w:rsidR="00765208">
        <w:rPr>
          <w:rFonts w:ascii="Times New Roman" w:hAnsi="Times New Roman"/>
          <w:sz w:val="28"/>
        </w:rPr>
        <w:t>5</w:t>
      </w:r>
      <w:r w:rsidRPr="008124D5">
        <w:rPr>
          <w:rFonts w:ascii="Times New Roman" w:hAnsi="Times New Roman"/>
          <w:sz w:val="28"/>
        </w:rPr>
        <w:t>.</w:t>
      </w:r>
      <w:r w:rsidR="00765208">
        <w:rPr>
          <w:rFonts w:ascii="Times New Roman" w:hAnsi="Times New Roman"/>
          <w:sz w:val="28"/>
        </w:rPr>
        <w:t>5</w:t>
      </w:r>
      <w:r w:rsidRPr="008124D5">
        <w:rPr>
          <w:rFonts w:ascii="Times New Roman" w:hAnsi="Times New Roman"/>
          <w:sz w:val="28"/>
        </w:rPr>
        <w:t>. Результатом административной процедуры является принятие р</w:t>
      </w:r>
      <w:r w:rsidRPr="008124D5">
        <w:rPr>
          <w:rFonts w:ascii="Times New Roman" w:hAnsi="Times New Roman"/>
          <w:sz w:val="28"/>
        </w:rPr>
        <w:t>е</w:t>
      </w:r>
      <w:r w:rsidRPr="008124D5">
        <w:rPr>
          <w:rFonts w:ascii="Times New Roman" w:hAnsi="Times New Roman"/>
          <w:sz w:val="28"/>
        </w:rPr>
        <w:t>шения о предоставлении муниципальной услуги либо об отказе в предоставл</w:t>
      </w:r>
      <w:r w:rsidRPr="008124D5">
        <w:rPr>
          <w:rFonts w:ascii="Times New Roman" w:hAnsi="Times New Roman"/>
          <w:sz w:val="28"/>
        </w:rPr>
        <w:t>е</w:t>
      </w:r>
      <w:r w:rsidRPr="008124D5">
        <w:rPr>
          <w:rFonts w:ascii="Times New Roman" w:hAnsi="Times New Roman"/>
          <w:sz w:val="28"/>
        </w:rPr>
        <w:t>нии муниципальной услуги.</w:t>
      </w:r>
    </w:p>
    <w:p w:rsidR="00CB67BF" w:rsidRDefault="00CB67BF" w:rsidP="00CB67BF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B67BF">
        <w:rPr>
          <w:sz w:val="28"/>
          <w:szCs w:val="28"/>
        </w:rPr>
        <w:t xml:space="preserve">3.5.6. </w:t>
      </w:r>
      <w:r w:rsidRPr="006B3C50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прохождения административной процедуры</w:t>
      </w:r>
      <w:r w:rsidRPr="006B3C5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18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</w:t>
      </w:r>
      <w:r w:rsidRPr="006B3C50">
        <w:rPr>
          <w:sz w:val="28"/>
          <w:szCs w:val="28"/>
        </w:rPr>
        <w:t xml:space="preserve"> дней </w:t>
      </w:r>
      <w:r w:rsidRPr="00AE2E0E">
        <w:rPr>
          <w:sz w:val="28"/>
          <w:szCs w:val="28"/>
        </w:rPr>
        <w:t>со дня регистрации заявления и приема документов в администр</w:t>
      </w:r>
      <w:r w:rsidRPr="00AE2E0E">
        <w:rPr>
          <w:sz w:val="28"/>
          <w:szCs w:val="28"/>
        </w:rPr>
        <w:t>а</w:t>
      </w:r>
      <w:r w:rsidRPr="00AE2E0E">
        <w:rPr>
          <w:sz w:val="28"/>
          <w:szCs w:val="28"/>
        </w:rPr>
        <w:t xml:space="preserve">ции </w:t>
      </w:r>
      <w:r w:rsidR="0008027C">
        <w:rPr>
          <w:sz w:val="28"/>
          <w:szCs w:val="28"/>
        </w:rPr>
        <w:t>округа</w:t>
      </w:r>
      <w:r w:rsidRPr="00AE2E0E">
        <w:rPr>
          <w:sz w:val="28"/>
          <w:szCs w:val="28"/>
        </w:rPr>
        <w:t xml:space="preserve"> на предоставление муниципальной услуги</w:t>
      </w:r>
      <w:r w:rsidRPr="006B3C50">
        <w:rPr>
          <w:sz w:val="28"/>
          <w:szCs w:val="28"/>
        </w:rPr>
        <w:t>.</w:t>
      </w:r>
    </w:p>
    <w:p w:rsidR="00A7718B" w:rsidRPr="00CB67BF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501" w:rsidRPr="00AE2E0E" w:rsidRDefault="00886501" w:rsidP="0088650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E2E0E">
        <w:rPr>
          <w:sz w:val="28"/>
          <w:szCs w:val="28"/>
        </w:rPr>
        <w:t xml:space="preserve">. </w:t>
      </w:r>
      <w:r w:rsidR="00765208">
        <w:rPr>
          <w:sz w:val="28"/>
          <w:szCs w:val="28"/>
        </w:rPr>
        <w:t>П</w:t>
      </w:r>
      <w:r w:rsidR="00765208" w:rsidRPr="00AE2E0E">
        <w:rPr>
          <w:color w:val="111111"/>
          <w:sz w:val="28"/>
          <w:szCs w:val="28"/>
        </w:rPr>
        <w:t xml:space="preserve">одготовка, </w:t>
      </w:r>
      <w:r w:rsidR="00765208">
        <w:rPr>
          <w:color w:val="111111"/>
          <w:sz w:val="28"/>
          <w:szCs w:val="28"/>
        </w:rPr>
        <w:t>согласование, утверждение</w:t>
      </w:r>
      <w:r w:rsidR="00765208" w:rsidRPr="00AE2E0E">
        <w:rPr>
          <w:color w:val="111111"/>
          <w:sz w:val="28"/>
          <w:szCs w:val="28"/>
        </w:rPr>
        <w:t xml:space="preserve"> </w:t>
      </w:r>
      <w:r w:rsidR="00765208">
        <w:rPr>
          <w:color w:val="111111"/>
          <w:sz w:val="28"/>
          <w:szCs w:val="28"/>
        </w:rPr>
        <w:t xml:space="preserve">и выдача постановления о присвоении объекту недвижимого имущества адреса или аннулировании его </w:t>
      </w:r>
      <w:r w:rsidR="00765208">
        <w:rPr>
          <w:color w:val="111111"/>
          <w:sz w:val="28"/>
          <w:szCs w:val="28"/>
        </w:rPr>
        <w:lastRenderedPageBreak/>
        <w:t>адреса либо решения об отказе в присвоении объекту недвижимого имущества адреса или аннулировании его адреса</w:t>
      </w:r>
    </w:p>
    <w:p w:rsidR="00F34997" w:rsidRDefault="00886501" w:rsidP="00886501">
      <w:pPr>
        <w:pStyle w:val="Default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3.6</w:t>
      </w:r>
      <w:r w:rsidRPr="00AE2E0E">
        <w:rPr>
          <w:sz w:val="28"/>
          <w:szCs w:val="28"/>
        </w:rPr>
        <w:t xml:space="preserve">.1. </w:t>
      </w:r>
      <w:r w:rsidRPr="00AE2E0E">
        <w:rPr>
          <w:sz w:val="28"/>
        </w:rPr>
        <w:t>Основанием для начала исполнения административной процедуры является принятие решения о предоставлении муниципальной услуги</w:t>
      </w:r>
      <w:r w:rsidR="00F34997">
        <w:rPr>
          <w:sz w:val="28"/>
        </w:rPr>
        <w:t>.</w:t>
      </w:r>
    </w:p>
    <w:p w:rsidR="00886501" w:rsidRPr="00620C4D" w:rsidRDefault="00886501" w:rsidP="0088650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3.6.2. Решение о </w:t>
      </w:r>
      <w:r>
        <w:rPr>
          <w:color w:val="111111"/>
          <w:sz w:val="28"/>
          <w:szCs w:val="28"/>
        </w:rPr>
        <w:t>присвоении объекту недвижимого имущества адреса или аннулирования его адреса</w:t>
      </w:r>
      <w:r w:rsidRPr="00521D78">
        <w:t xml:space="preserve"> </w:t>
      </w:r>
      <w:r w:rsidRPr="00620C4D">
        <w:rPr>
          <w:sz w:val="28"/>
          <w:szCs w:val="28"/>
        </w:rPr>
        <w:t xml:space="preserve">оформляется постановлением администрации </w:t>
      </w:r>
      <w:r w:rsidR="00CD7B44">
        <w:rPr>
          <w:sz w:val="28"/>
          <w:szCs w:val="28"/>
        </w:rPr>
        <w:t>Гео</w:t>
      </w:r>
      <w:r w:rsidR="00CD7B44">
        <w:rPr>
          <w:sz w:val="28"/>
          <w:szCs w:val="28"/>
        </w:rPr>
        <w:t>р</w:t>
      </w:r>
      <w:r w:rsidR="00CD7B44">
        <w:rPr>
          <w:sz w:val="28"/>
          <w:szCs w:val="28"/>
        </w:rPr>
        <w:t>гиевского городского округа</w:t>
      </w:r>
      <w:r w:rsidR="00F34997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>.</w:t>
      </w:r>
    </w:p>
    <w:p w:rsidR="00886501" w:rsidRPr="00620C4D" w:rsidRDefault="00886501" w:rsidP="0088650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620C4D">
        <w:rPr>
          <w:sz w:val="28"/>
          <w:szCs w:val="28"/>
        </w:rPr>
        <w:t>. В случае принятия решения о предоставлении муниципальной у</w:t>
      </w:r>
      <w:r w:rsidRPr="00620C4D">
        <w:rPr>
          <w:sz w:val="28"/>
          <w:szCs w:val="28"/>
        </w:rPr>
        <w:t>с</w:t>
      </w:r>
      <w:r w:rsidRPr="00620C4D">
        <w:rPr>
          <w:sz w:val="28"/>
          <w:szCs w:val="28"/>
        </w:rPr>
        <w:t>луги, исполнитель</w:t>
      </w:r>
      <w:r w:rsidR="00F34997">
        <w:rPr>
          <w:sz w:val="28"/>
          <w:szCs w:val="28"/>
        </w:rPr>
        <w:t xml:space="preserve"> выполняет проект постановления</w:t>
      </w:r>
      <w:r w:rsidRPr="00620C4D">
        <w:rPr>
          <w:sz w:val="28"/>
          <w:szCs w:val="28"/>
        </w:rPr>
        <w:t xml:space="preserve"> администрации </w:t>
      </w:r>
      <w:r w:rsidR="00CD7B44">
        <w:rPr>
          <w:sz w:val="28"/>
          <w:szCs w:val="28"/>
        </w:rPr>
        <w:t>Георгие</w:t>
      </w:r>
      <w:r w:rsidR="00CD7B44">
        <w:rPr>
          <w:sz w:val="28"/>
          <w:szCs w:val="28"/>
        </w:rPr>
        <w:t>в</w:t>
      </w:r>
      <w:r w:rsidR="00CD7B44">
        <w:rPr>
          <w:sz w:val="28"/>
          <w:szCs w:val="28"/>
        </w:rPr>
        <w:t>ского городского округа</w:t>
      </w:r>
      <w:r w:rsidRPr="00620C4D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</w:t>
      </w:r>
      <w:r>
        <w:rPr>
          <w:color w:val="111111"/>
          <w:sz w:val="28"/>
          <w:szCs w:val="28"/>
        </w:rPr>
        <w:t>присвоении объекту недв</w:t>
      </w:r>
      <w:r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жимого имущества адреса или аннулирования его адреса</w:t>
      </w:r>
      <w:r w:rsidRPr="00620C4D">
        <w:rPr>
          <w:sz w:val="28"/>
          <w:szCs w:val="28"/>
        </w:rPr>
        <w:t xml:space="preserve">, в одном экземпляре, который подписывается заведующим </w:t>
      </w:r>
      <w:r w:rsidR="0008027C">
        <w:rPr>
          <w:sz w:val="28"/>
          <w:szCs w:val="28"/>
        </w:rPr>
        <w:t>управление</w:t>
      </w:r>
      <w:r w:rsidR="00F93A94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620C4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визируется:</w:t>
      </w:r>
    </w:p>
    <w:p w:rsidR="00886501" w:rsidRPr="00AE2E0E" w:rsidRDefault="00886501" w:rsidP="00886501">
      <w:pPr>
        <w:pStyle w:val="ac"/>
        <w:ind w:firstLine="708"/>
        <w:contextualSpacing/>
      </w:pPr>
      <w:r w:rsidRPr="00AE2E0E">
        <w:t xml:space="preserve">заместителем главы администрации </w:t>
      </w:r>
      <w:r w:rsidR="0008027C">
        <w:t>округа</w:t>
      </w:r>
      <w:r w:rsidRPr="00AE2E0E">
        <w:t>, курирующим вопросы арх</w:t>
      </w:r>
      <w:r w:rsidRPr="00AE2E0E">
        <w:t>и</w:t>
      </w:r>
      <w:r w:rsidRPr="00AE2E0E">
        <w:t xml:space="preserve">тектуры и градостроительства;  </w:t>
      </w:r>
    </w:p>
    <w:p w:rsidR="00886501" w:rsidRPr="00AE2E0E" w:rsidRDefault="00886501" w:rsidP="00886501">
      <w:pPr>
        <w:pStyle w:val="ac"/>
        <w:ind w:firstLine="708"/>
        <w:contextualSpacing/>
      </w:pPr>
      <w:r w:rsidRPr="00AE2E0E">
        <w:t xml:space="preserve">заведующим юридическим </w:t>
      </w:r>
      <w:r w:rsidR="00F93A94">
        <w:t>отделом</w:t>
      </w:r>
      <w:r w:rsidRPr="00AE2E0E">
        <w:t xml:space="preserve"> администрации </w:t>
      </w:r>
      <w:r w:rsidR="0008027C">
        <w:t>округа</w:t>
      </w:r>
      <w:r w:rsidRPr="00AE2E0E">
        <w:t>;</w:t>
      </w:r>
    </w:p>
    <w:p w:rsidR="00886501" w:rsidRDefault="00886501" w:rsidP="00886501">
      <w:pPr>
        <w:pStyle w:val="ac"/>
        <w:ind w:firstLine="709"/>
        <w:contextualSpacing/>
      </w:pPr>
      <w:r w:rsidRPr="00AE2E0E">
        <w:t>председателем комитета по управлению муниципальным имуще</w:t>
      </w:r>
      <w:r>
        <w:t xml:space="preserve">ством администрации </w:t>
      </w:r>
      <w:r w:rsidR="0008027C">
        <w:t>округа</w:t>
      </w:r>
      <w:r>
        <w:t xml:space="preserve"> (при присвоении адреса объектам недвижимого имущ</w:t>
      </w:r>
      <w:r>
        <w:t>е</w:t>
      </w:r>
      <w:r>
        <w:t xml:space="preserve">ства, </w:t>
      </w:r>
      <w:proofErr w:type="gramStart"/>
      <w:r>
        <w:t>находящих</w:t>
      </w:r>
      <w:r w:rsidRPr="00AE2E0E">
        <w:t>ся</w:t>
      </w:r>
      <w:proofErr w:type="gramEnd"/>
      <w:r w:rsidRPr="00AE2E0E">
        <w:t xml:space="preserve"> в муниципальной собственности</w:t>
      </w:r>
      <w:r>
        <w:t>).</w:t>
      </w:r>
    </w:p>
    <w:p w:rsidR="00886501" w:rsidRPr="00AE2E0E" w:rsidRDefault="00886501" w:rsidP="00886501">
      <w:pPr>
        <w:pStyle w:val="ac"/>
        <w:ind w:firstLine="709"/>
        <w:contextualSpacing/>
      </w:pPr>
      <w:r w:rsidRPr="00AE2E0E">
        <w:t>3.</w:t>
      </w:r>
      <w:r>
        <w:t>6.4</w:t>
      </w:r>
      <w:r w:rsidRPr="00AE2E0E">
        <w:t xml:space="preserve">. При наличии согласований проекта </w:t>
      </w:r>
      <w:r w:rsidR="00043E67">
        <w:t>постановления</w:t>
      </w:r>
      <w:r w:rsidRPr="00620C4D">
        <w:t xml:space="preserve"> </w:t>
      </w:r>
      <w:r>
        <w:t xml:space="preserve">о </w:t>
      </w:r>
      <w:r>
        <w:rPr>
          <w:color w:val="111111"/>
        </w:rPr>
        <w:t>присвоении объекту недвижимого имущества адреса или аннулирования его адреса</w:t>
      </w:r>
      <w:r w:rsidRPr="00AE2E0E">
        <w:t xml:space="preserve"> всеми </w:t>
      </w:r>
      <w:r>
        <w:t>указанными</w:t>
      </w:r>
      <w:r w:rsidRPr="00AE2E0E">
        <w:t xml:space="preserve"> лицами, </w:t>
      </w:r>
      <w:r>
        <w:t xml:space="preserve">постановление </w:t>
      </w:r>
      <w:r w:rsidRPr="00AE2E0E">
        <w:t xml:space="preserve"> направляется на подпись Главе</w:t>
      </w:r>
      <w:r>
        <w:t xml:space="preserve"> админис</w:t>
      </w:r>
      <w:r>
        <w:t>т</w:t>
      </w:r>
      <w:r>
        <w:t>рации</w:t>
      </w:r>
      <w:r w:rsidRPr="00AE2E0E">
        <w:t xml:space="preserve"> </w:t>
      </w:r>
      <w:r w:rsidR="00CD7B44">
        <w:t>Георгиевского городского округа</w:t>
      </w:r>
      <w:r w:rsidRPr="00AE2E0E">
        <w:t xml:space="preserve">. </w:t>
      </w:r>
    </w:p>
    <w:p w:rsidR="00886501" w:rsidRPr="00AE2E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3.6.5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D3A00">
        <w:rPr>
          <w:rFonts w:ascii="Times New Roman" w:hAnsi="Times New Roman"/>
          <w:sz w:val="28"/>
          <w:szCs w:val="28"/>
        </w:rPr>
        <w:t xml:space="preserve"> </w:t>
      </w:r>
      <w:r w:rsidRPr="00ED3A00">
        <w:rPr>
          <w:rFonts w:ascii="Times New Roman" w:hAnsi="Times New Roman"/>
          <w:sz w:val="28"/>
        </w:rPr>
        <w:t xml:space="preserve">о </w:t>
      </w:r>
      <w:r w:rsidRPr="00ED3A00">
        <w:rPr>
          <w:rFonts w:ascii="Times New Roman" w:hAnsi="Times New Roman"/>
          <w:color w:val="111111"/>
          <w:sz w:val="28"/>
          <w:szCs w:val="28"/>
        </w:rPr>
        <w:t>присвоении объекту недвижимого имущества а</w:t>
      </w:r>
      <w:r w:rsidRPr="00ED3A00">
        <w:rPr>
          <w:rFonts w:ascii="Times New Roman" w:hAnsi="Times New Roman"/>
          <w:color w:val="111111"/>
          <w:sz w:val="28"/>
          <w:szCs w:val="28"/>
        </w:rPr>
        <w:t>д</w:t>
      </w:r>
      <w:r w:rsidRPr="00ED3A00">
        <w:rPr>
          <w:rFonts w:ascii="Times New Roman" w:hAnsi="Times New Roman"/>
          <w:color w:val="111111"/>
          <w:sz w:val="28"/>
          <w:szCs w:val="28"/>
        </w:rPr>
        <w:t>реса или аннулирования его адреса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подписывается Главой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B44">
        <w:rPr>
          <w:rFonts w:ascii="Times New Roman" w:hAnsi="Times New Roman"/>
          <w:color w:val="000000"/>
          <w:sz w:val="28"/>
          <w:szCs w:val="28"/>
        </w:rPr>
        <w:t>Г</w:t>
      </w:r>
      <w:r w:rsidR="00CD7B44">
        <w:rPr>
          <w:rFonts w:ascii="Times New Roman" w:hAnsi="Times New Roman"/>
          <w:color w:val="000000"/>
          <w:sz w:val="28"/>
          <w:szCs w:val="28"/>
        </w:rPr>
        <w:t>е</w:t>
      </w:r>
      <w:r w:rsidR="00CD7B44">
        <w:rPr>
          <w:rFonts w:ascii="Times New Roman" w:hAnsi="Times New Roman"/>
          <w:color w:val="000000"/>
          <w:sz w:val="28"/>
          <w:szCs w:val="28"/>
        </w:rPr>
        <w:t>оргиевского городского 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или на основании его поручения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заместителем главы администрации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.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3255">
        <w:rPr>
          <w:rFonts w:ascii="Times New Roman" w:hAnsi="Times New Roman"/>
          <w:color w:val="000000"/>
          <w:sz w:val="28"/>
          <w:szCs w:val="28"/>
        </w:rPr>
        <w:t xml:space="preserve">3.6.6. </w:t>
      </w:r>
      <w:r w:rsidRPr="000F3255">
        <w:rPr>
          <w:rFonts w:ascii="Times New Roman" w:hAnsi="Times New Roman"/>
          <w:sz w:val="28"/>
          <w:szCs w:val="28"/>
        </w:rPr>
        <w:t xml:space="preserve">Постановление </w:t>
      </w:r>
      <w:r w:rsidRPr="000F3255">
        <w:rPr>
          <w:rFonts w:ascii="Times New Roman" w:hAnsi="Times New Roman"/>
          <w:sz w:val="28"/>
        </w:rPr>
        <w:t xml:space="preserve">о </w:t>
      </w:r>
      <w:r w:rsidRPr="000F3255">
        <w:rPr>
          <w:rFonts w:ascii="Times New Roman" w:hAnsi="Times New Roman"/>
          <w:color w:val="111111"/>
          <w:sz w:val="28"/>
          <w:szCs w:val="28"/>
        </w:rPr>
        <w:t>присвоении объекту недвижимого имущества а</w:t>
      </w:r>
      <w:r w:rsidRPr="000F3255">
        <w:rPr>
          <w:rFonts w:ascii="Times New Roman" w:hAnsi="Times New Roman"/>
          <w:color w:val="111111"/>
          <w:sz w:val="28"/>
          <w:szCs w:val="28"/>
        </w:rPr>
        <w:t>д</w:t>
      </w:r>
      <w:r w:rsidRPr="000F3255">
        <w:rPr>
          <w:rFonts w:ascii="Times New Roman" w:hAnsi="Times New Roman"/>
          <w:color w:val="111111"/>
          <w:sz w:val="28"/>
          <w:szCs w:val="28"/>
        </w:rPr>
        <w:t>реса или аннулирования его адреса</w:t>
      </w:r>
      <w:r w:rsidR="000F3255">
        <w:rPr>
          <w:rFonts w:ascii="Times New Roman" w:hAnsi="Times New Roman"/>
          <w:color w:val="000000"/>
          <w:sz w:val="28"/>
          <w:szCs w:val="28"/>
        </w:rPr>
        <w:t xml:space="preserve"> регистрируется управляющей делами </w:t>
      </w:r>
      <w:r w:rsidR="000F3255" w:rsidRPr="000F3255">
        <w:rPr>
          <w:rFonts w:ascii="Times New Roman" w:hAnsi="Times New Roman"/>
          <w:color w:val="000000"/>
          <w:sz w:val="28"/>
          <w:szCs w:val="28"/>
        </w:rPr>
        <w:t>адм</w:t>
      </w:r>
      <w:r w:rsidR="000F3255" w:rsidRPr="000F3255">
        <w:rPr>
          <w:rFonts w:ascii="Times New Roman" w:hAnsi="Times New Roman"/>
          <w:color w:val="000000"/>
          <w:sz w:val="28"/>
          <w:szCs w:val="28"/>
        </w:rPr>
        <w:t>и</w:t>
      </w:r>
      <w:r w:rsidR="000F3255" w:rsidRPr="000F3255">
        <w:rPr>
          <w:rFonts w:ascii="Times New Roman" w:hAnsi="Times New Roman"/>
          <w:color w:val="000000"/>
          <w:sz w:val="28"/>
          <w:szCs w:val="28"/>
        </w:rPr>
        <w:t xml:space="preserve">нистрации </w:t>
      </w:r>
      <w:r w:rsidR="00CD7B44">
        <w:rPr>
          <w:rFonts w:ascii="Times New Roman" w:hAnsi="Times New Roman"/>
          <w:color w:val="000000"/>
          <w:sz w:val="28"/>
          <w:szCs w:val="28"/>
        </w:rPr>
        <w:t>Георгиевского городского округа</w:t>
      </w:r>
      <w:r w:rsidR="000F3255" w:rsidRPr="000F3255">
        <w:rPr>
          <w:rFonts w:ascii="Times New Roman" w:hAnsi="Times New Roman"/>
          <w:color w:val="000000"/>
          <w:sz w:val="28"/>
          <w:szCs w:val="28"/>
        </w:rPr>
        <w:t>.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3.6.7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Заявителю выдается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3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экземплярах.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ED3A00">
        <w:rPr>
          <w:rFonts w:ascii="Times New Roman" w:hAnsi="Times New Roman"/>
          <w:sz w:val="28"/>
          <w:szCs w:val="28"/>
        </w:rPr>
        <w:t xml:space="preserve"> </w:t>
      </w:r>
      <w:r w:rsidRPr="00ED3A00">
        <w:rPr>
          <w:rFonts w:ascii="Times New Roman" w:hAnsi="Times New Roman"/>
          <w:sz w:val="28"/>
        </w:rPr>
        <w:t xml:space="preserve">о </w:t>
      </w:r>
      <w:r w:rsidRPr="00ED3A00">
        <w:rPr>
          <w:rFonts w:ascii="Times New Roman" w:hAnsi="Times New Roman"/>
          <w:color w:val="111111"/>
          <w:sz w:val="28"/>
          <w:szCs w:val="28"/>
        </w:rPr>
        <w:t>присвоении объекту недвижимого имущества адреса или аннулирования его адреса</w:t>
      </w:r>
      <w:r>
        <w:rPr>
          <w:rFonts w:ascii="Times New Roman" w:hAnsi="Times New Roman"/>
          <w:color w:val="111111"/>
          <w:sz w:val="28"/>
          <w:szCs w:val="28"/>
        </w:rPr>
        <w:t>, а также решение об отказе в присвоении или а</w:t>
      </w:r>
      <w:r>
        <w:rPr>
          <w:rFonts w:ascii="Times New Roman" w:hAnsi="Times New Roman"/>
          <w:color w:val="111111"/>
          <w:sz w:val="28"/>
          <w:szCs w:val="28"/>
        </w:rPr>
        <w:t>н</w:t>
      </w:r>
      <w:r>
        <w:rPr>
          <w:rFonts w:ascii="Times New Roman" w:hAnsi="Times New Roman"/>
          <w:color w:val="111111"/>
          <w:sz w:val="28"/>
          <w:szCs w:val="28"/>
        </w:rPr>
        <w:t xml:space="preserve">нулировании адреса направляются </w:t>
      </w:r>
      <w:r w:rsidR="0008027C">
        <w:rPr>
          <w:rFonts w:ascii="Times New Roman" w:hAnsi="Times New Roman"/>
          <w:color w:val="111111"/>
          <w:sz w:val="28"/>
          <w:szCs w:val="28"/>
        </w:rPr>
        <w:t>управление</w:t>
      </w:r>
      <w:r w:rsidR="00F93A94">
        <w:rPr>
          <w:rFonts w:ascii="Times New Roman" w:hAnsi="Times New Roman"/>
          <w:color w:val="111111"/>
          <w:sz w:val="28"/>
          <w:szCs w:val="28"/>
        </w:rPr>
        <w:t>м</w:t>
      </w:r>
      <w:r>
        <w:rPr>
          <w:rFonts w:ascii="Times New Roman" w:hAnsi="Times New Roman"/>
          <w:color w:val="111111"/>
          <w:sz w:val="28"/>
          <w:szCs w:val="28"/>
        </w:rPr>
        <w:t xml:space="preserve"> архитектуры и градостро</w:t>
      </w:r>
      <w:r>
        <w:rPr>
          <w:rFonts w:ascii="Times New Roman" w:hAnsi="Times New Roman"/>
          <w:color w:val="111111"/>
          <w:sz w:val="28"/>
          <w:szCs w:val="28"/>
        </w:rPr>
        <w:t>и</w:t>
      </w:r>
      <w:r>
        <w:rPr>
          <w:rFonts w:ascii="Times New Roman" w:hAnsi="Times New Roman"/>
          <w:color w:val="111111"/>
          <w:sz w:val="28"/>
          <w:szCs w:val="28"/>
        </w:rPr>
        <w:t xml:space="preserve">тельства администрации </w:t>
      </w:r>
      <w:r w:rsidR="0008027C">
        <w:rPr>
          <w:rFonts w:ascii="Times New Roman" w:hAnsi="Times New Roman"/>
          <w:color w:val="111111"/>
          <w:sz w:val="28"/>
          <w:szCs w:val="28"/>
        </w:rPr>
        <w:t>округа</w:t>
      </w:r>
      <w:r>
        <w:rPr>
          <w:rFonts w:ascii="Times New Roman" w:hAnsi="Times New Roman"/>
          <w:color w:val="111111"/>
          <w:sz w:val="28"/>
          <w:szCs w:val="28"/>
        </w:rPr>
        <w:t xml:space="preserve"> заявителю (представителю заявителя) одним из способов, указанных в заявлении: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 форме электронного документа с использованием информационно - т</w:t>
      </w:r>
      <w:r>
        <w:rPr>
          <w:rFonts w:ascii="Times New Roman" w:hAnsi="Times New Roman"/>
          <w:color w:val="111111"/>
          <w:sz w:val="28"/>
          <w:szCs w:val="28"/>
        </w:rPr>
        <w:t>е</w:t>
      </w:r>
      <w:r>
        <w:rPr>
          <w:rFonts w:ascii="Times New Roman" w:hAnsi="Times New Roman"/>
          <w:color w:val="111111"/>
          <w:sz w:val="28"/>
          <w:szCs w:val="28"/>
        </w:rPr>
        <w:t>лекоммуникационных сете общего пользования, в том числе единого портала, региональных порталов или портала адресной системы;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форме документа на бумажном носителе посредством выдачи заявит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лю (представителю заявителя) лично под расписку либо направления докуме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 посредством почтового отправления по указанному в заявлении почтовому адресу.</w:t>
      </w:r>
    </w:p>
    <w:p w:rsidR="00886501" w:rsidRPr="00AE2E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 xml:space="preserve">Выдача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заявителю осуществляется по представлению и</w:t>
      </w:r>
      <w:r w:rsidRPr="00AE2E0E">
        <w:rPr>
          <w:rFonts w:ascii="Times New Roman" w:hAnsi="Times New Roman"/>
          <w:color w:val="000000"/>
          <w:sz w:val="28"/>
          <w:szCs w:val="28"/>
        </w:rPr>
        <w:t>с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полнителю документа, удостоверяющего личность, либо его представителю по </w:t>
      </w:r>
      <w:r w:rsidRPr="00AE2E0E">
        <w:rPr>
          <w:rFonts w:ascii="Times New Roman" w:hAnsi="Times New Roman"/>
          <w:color w:val="000000"/>
          <w:sz w:val="28"/>
          <w:szCs w:val="28"/>
        </w:rPr>
        <w:lastRenderedPageBreak/>
        <w:t>доверенности от заявителя, оформленной в соответствии с действующим зак</w:t>
      </w:r>
      <w:r w:rsidRPr="00AE2E0E">
        <w:rPr>
          <w:rFonts w:ascii="Times New Roman" w:hAnsi="Times New Roman"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color w:val="000000"/>
          <w:sz w:val="28"/>
          <w:szCs w:val="28"/>
        </w:rPr>
        <w:t>нодательством, и документа, удостоверяющего личность.</w:t>
      </w:r>
    </w:p>
    <w:p w:rsidR="00043E67" w:rsidRDefault="00CB67BF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3.6.8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886501" w:rsidRPr="00AE2E0E">
        <w:rPr>
          <w:rFonts w:ascii="Times New Roman" w:hAnsi="Times New Roman"/>
          <w:color w:val="000000"/>
          <w:sz w:val="28"/>
          <w:szCs w:val="28"/>
        </w:rPr>
        <w:t>При наличии оснований для отказа в предоставлении муниципал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ь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ной услуги исполнителем готовится соответствующее </w:t>
      </w:r>
      <w:r w:rsidR="00886501">
        <w:rPr>
          <w:rFonts w:ascii="Times New Roman" w:hAnsi="Times New Roman"/>
          <w:color w:val="000000"/>
          <w:sz w:val="28"/>
          <w:szCs w:val="28"/>
        </w:rPr>
        <w:t>решение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об отказе в пр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е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доставлении муниципальной услуги</w:t>
      </w:r>
      <w:r w:rsidR="00886501">
        <w:rPr>
          <w:rFonts w:ascii="Times New Roman" w:hAnsi="Times New Roman"/>
          <w:color w:val="000000"/>
          <w:sz w:val="28"/>
          <w:szCs w:val="28"/>
        </w:rPr>
        <w:t xml:space="preserve"> по форме</w:t>
      </w:r>
      <w:r w:rsidR="00043E67">
        <w:rPr>
          <w:rFonts w:ascii="Times New Roman" w:hAnsi="Times New Roman"/>
          <w:color w:val="000000"/>
          <w:sz w:val="28"/>
          <w:szCs w:val="28"/>
        </w:rPr>
        <w:t xml:space="preserve">, утвержденной </w:t>
      </w:r>
      <w:r w:rsidR="00043E67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риказом Мин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стерства финансов Российской Федерации от 11 декабря 2014 г. N 146н</w:t>
      </w:r>
      <w:r w:rsidR="00043E67" w:rsidRPr="00AA5911">
        <w:rPr>
          <w:rFonts w:ascii="Times New Roman" w:hAnsi="Times New Roman"/>
          <w:bCs/>
          <w:sz w:val="28"/>
          <w:szCs w:val="28"/>
        </w:rPr>
        <w:t xml:space="preserve"> 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"Об у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верждении форм заявления о присвоении объекту адресации адреса или анн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лировании его адреса, решения об отказе в присвоении объекту адресации а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="00043E6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реса или аннулировании его адреса"</w:t>
      </w:r>
      <w:r w:rsidR="00043E67" w:rsidRPr="00C41BE2">
        <w:rPr>
          <w:color w:val="000000"/>
          <w:sz w:val="26"/>
          <w:szCs w:val="26"/>
          <w:shd w:val="clear" w:color="auto" w:fill="FFFFFF"/>
        </w:rPr>
        <w:t xml:space="preserve"> </w:t>
      </w:r>
      <w:r w:rsidR="00886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E67">
        <w:rPr>
          <w:rFonts w:ascii="Times New Roman" w:hAnsi="Times New Roman"/>
          <w:sz w:val="28"/>
          <w:szCs w:val="28"/>
        </w:rPr>
        <w:t>(</w:t>
      </w:r>
      <w:r w:rsidR="00886501" w:rsidRPr="004311A3">
        <w:rPr>
          <w:rFonts w:ascii="Times New Roman" w:hAnsi="Times New Roman"/>
          <w:sz w:val="28"/>
          <w:szCs w:val="28"/>
        </w:rPr>
        <w:t>прилож</w:t>
      </w:r>
      <w:r w:rsidR="00BF7A0A">
        <w:rPr>
          <w:rFonts w:ascii="Times New Roman" w:hAnsi="Times New Roman"/>
          <w:sz w:val="28"/>
          <w:szCs w:val="28"/>
        </w:rPr>
        <w:t>е</w:t>
      </w:r>
      <w:r w:rsidR="00043E67">
        <w:rPr>
          <w:rFonts w:ascii="Times New Roman" w:hAnsi="Times New Roman"/>
          <w:sz w:val="28"/>
          <w:szCs w:val="28"/>
        </w:rPr>
        <w:t>ние</w:t>
      </w:r>
      <w:proofErr w:type="gramEnd"/>
      <w:r w:rsidR="00BF7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7A0A">
        <w:rPr>
          <w:rFonts w:ascii="Times New Roman" w:hAnsi="Times New Roman"/>
          <w:sz w:val="28"/>
          <w:szCs w:val="28"/>
        </w:rPr>
        <w:t>3</w:t>
      </w:r>
      <w:r w:rsidR="00886501" w:rsidRPr="004311A3">
        <w:rPr>
          <w:rFonts w:ascii="Times New Roman" w:hAnsi="Times New Roman"/>
          <w:sz w:val="28"/>
          <w:szCs w:val="28"/>
        </w:rPr>
        <w:t xml:space="preserve"> к настоящему администр</w:t>
      </w:r>
      <w:r w:rsidR="00886501" w:rsidRPr="004311A3">
        <w:rPr>
          <w:rFonts w:ascii="Times New Roman" w:hAnsi="Times New Roman"/>
          <w:sz w:val="28"/>
          <w:szCs w:val="28"/>
        </w:rPr>
        <w:t>а</w:t>
      </w:r>
      <w:r w:rsidR="00886501" w:rsidRPr="004311A3">
        <w:rPr>
          <w:rFonts w:ascii="Times New Roman" w:hAnsi="Times New Roman"/>
          <w:sz w:val="28"/>
          <w:szCs w:val="28"/>
        </w:rPr>
        <w:t>тивному регламенту</w:t>
      </w:r>
      <w:r w:rsidR="00043E67">
        <w:rPr>
          <w:rFonts w:ascii="Times New Roman" w:hAnsi="Times New Roman"/>
          <w:sz w:val="28"/>
          <w:szCs w:val="28"/>
        </w:rPr>
        <w:t>)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с указанием </w:t>
      </w:r>
      <w:r w:rsidR="00BF7A0A">
        <w:rPr>
          <w:rFonts w:ascii="Times New Roman" w:hAnsi="Times New Roman"/>
          <w:color w:val="000000"/>
          <w:sz w:val="28"/>
          <w:szCs w:val="28"/>
        </w:rPr>
        <w:t>оснований отказа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, которое подписывается Главой</w:t>
      </w:r>
      <w:r w:rsidR="0088650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B44">
        <w:rPr>
          <w:rFonts w:ascii="Times New Roman" w:hAnsi="Times New Roman"/>
          <w:color w:val="000000"/>
          <w:sz w:val="28"/>
          <w:szCs w:val="28"/>
        </w:rPr>
        <w:t>Георгиевского городского округа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или заместителем гл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а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>вы ад</w:t>
      </w:r>
      <w:r w:rsidR="00886501"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="00886501">
        <w:rPr>
          <w:rFonts w:ascii="Times New Roman" w:hAnsi="Times New Roman"/>
          <w:color w:val="000000"/>
          <w:sz w:val="28"/>
          <w:szCs w:val="28"/>
        </w:rPr>
        <w:t>.</w:t>
      </w:r>
      <w:r w:rsidR="00886501"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86501" w:rsidRPr="00AE2E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99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об отказе в присвоении объекту адресации адреса или аннулир</w:t>
      </w:r>
      <w:r w:rsidR="00F3499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3499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вании его адреса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направляется заявителю почтой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адресу, указанному в зая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лении или выдается заявителю лично при представлении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исполнителю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док</w:t>
      </w:r>
      <w:r w:rsidRPr="00AE2E0E">
        <w:rPr>
          <w:rFonts w:ascii="Times New Roman" w:hAnsi="Times New Roman"/>
          <w:color w:val="000000"/>
          <w:sz w:val="28"/>
          <w:szCs w:val="28"/>
        </w:rPr>
        <w:t>у</w:t>
      </w:r>
      <w:r w:rsidRPr="00AE2E0E">
        <w:rPr>
          <w:rFonts w:ascii="Times New Roman" w:hAnsi="Times New Roman"/>
          <w:color w:val="000000"/>
          <w:sz w:val="28"/>
          <w:szCs w:val="28"/>
        </w:rPr>
        <w:t>мента, удостоверяющего личность, либо его представителю по доверенности от заявителя, оформленной в соответствии с действующим законодательством, и документа, удостоверяющего личность.</w:t>
      </w:r>
    </w:p>
    <w:p w:rsidR="00886501" w:rsidRPr="00AE2E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65A">
        <w:rPr>
          <w:rFonts w:ascii="Times New Roman" w:hAnsi="Times New Roman"/>
          <w:color w:val="000000"/>
          <w:sz w:val="28"/>
          <w:szCs w:val="28"/>
        </w:rPr>
        <w:t xml:space="preserve">Выдача решения </w:t>
      </w:r>
      <w:r w:rsidR="00F34997" w:rsidRPr="00AA5911">
        <w:rPr>
          <w:rFonts w:ascii="Times New Roman" w:hAnsi="Times New Roman"/>
          <w:bCs/>
          <w:sz w:val="28"/>
          <w:szCs w:val="28"/>
          <w:shd w:val="clear" w:color="auto" w:fill="FFFFFF"/>
        </w:rPr>
        <w:t>об отказе в присвоении объекту адресации адреса или аннулировании его адреса</w:t>
      </w:r>
      <w:r w:rsidR="00F34997" w:rsidRPr="00AD4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465A">
        <w:rPr>
          <w:rFonts w:ascii="Times New Roman" w:hAnsi="Times New Roman"/>
          <w:color w:val="000000"/>
          <w:sz w:val="28"/>
          <w:szCs w:val="28"/>
        </w:rPr>
        <w:t>осу</w:t>
      </w:r>
      <w:r>
        <w:rPr>
          <w:rFonts w:ascii="Times New Roman" w:hAnsi="Times New Roman"/>
          <w:color w:val="000000"/>
          <w:sz w:val="28"/>
          <w:szCs w:val="28"/>
        </w:rPr>
        <w:t>ществляется в течение</w:t>
      </w:r>
      <w:r w:rsidRPr="00AD4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E67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</w:t>
      </w:r>
      <w:r w:rsidRPr="00AD465A">
        <w:rPr>
          <w:rFonts w:ascii="Times New Roman" w:hAnsi="Times New Roman"/>
          <w:color w:val="000000"/>
          <w:sz w:val="28"/>
          <w:szCs w:val="28"/>
        </w:rPr>
        <w:t xml:space="preserve"> со дня поступления заявления.</w:t>
      </w:r>
    </w:p>
    <w:p w:rsidR="00B41FF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CB67BF">
        <w:rPr>
          <w:rFonts w:ascii="Times New Roman" w:hAnsi="Times New Roman"/>
          <w:color w:val="000000"/>
          <w:sz w:val="28"/>
          <w:szCs w:val="28"/>
        </w:rPr>
        <w:t>.9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Результатом </w:t>
      </w:r>
      <w:r w:rsidR="000C25D7">
        <w:rPr>
          <w:rFonts w:ascii="Times New Roman" w:hAnsi="Times New Roman"/>
          <w:color w:val="000000"/>
          <w:sz w:val="28"/>
          <w:szCs w:val="28"/>
        </w:rPr>
        <w:t>административной процедуры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является выдача заяв</w:t>
      </w:r>
      <w:r w:rsidRPr="00AE2E0E">
        <w:rPr>
          <w:rFonts w:ascii="Times New Roman" w:hAnsi="Times New Roman"/>
          <w:color w:val="000000"/>
          <w:sz w:val="28"/>
          <w:szCs w:val="28"/>
        </w:rPr>
        <w:t>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телю </w:t>
      </w:r>
      <w:r w:rsidR="00B41F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</w:t>
      </w:r>
      <w:r w:rsidR="00B41FF1">
        <w:rPr>
          <w:rFonts w:ascii="Times New Roman" w:hAnsi="Times New Roman"/>
          <w:sz w:val="28"/>
          <w:szCs w:val="28"/>
        </w:rPr>
        <w:t>тановления</w:t>
      </w:r>
      <w:r w:rsidRPr="00ED3A00">
        <w:rPr>
          <w:rFonts w:ascii="Times New Roman" w:hAnsi="Times New Roman"/>
          <w:sz w:val="28"/>
          <w:szCs w:val="28"/>
        </w:rPr>
        <w:t xml:space="preserve"> </w:t>
      </w:r>
      <w:r w:rsidRPr="00ED3A00">
        <w:rPr>
          <w:rFonts w:ascii="Times New Roman" w:hAnsi="Times New Roman"/>
          <w:sz w:val="28"/>
        </w:rPr>
        <w:t xml:space="preserve">о </w:t>
      </w:r>
      <w:r w:rsidRPr="00ED3A00">
        <w:rPr>
          <w:rFonts w:ascii="Times New Roman" w:hAnsi="Times New Roman"/>
          <w:color w:val="111111"/>
          <w:sz w:val="28"/>
          <w:szCs w:val="28"/>
        </w:rPr>
        <w:t>присвоении объекту недвижимого имущества адреса или аннулирования его адреса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997">
        <w:rPr>
          <w:rFonts w:ascii="Times New Roman" w:hAnsi="Times New Roman"/>
          <w:color w:val="000000"/>
          <w:sz w:val="28"/>
          <w:szCs w:val="28"/>
        </w:rPr>
        <w:t>либо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об отказе в </w:t>
      </w:r>
      <w:r w:rsidR="00B41FF1" w:rsidRPr="00ED3A00">
        <w:rPr>
          <w:rFonts w:ascii="Times New Roman" w:hAnsi="Times New Roman"/>
          <w:color w:val="111111"/>
          <w:sz w:val="28"/>
          <w:szCs w:val="28"/>
        </w:rPr>
        <w:t>присвоении объекту н</w:t>
      </w:r>
      <w:r w:rsidR="00B41FF1" w:rsidRPr="00ED3A00">
        <w:rPr>
          <w:rFonts w:ascii="Times New Roman" w:hAnsi="Times New Roman"/>
          <w:color w:val="111111"/>
          <w:sz w:val="28"/>
          <w:szCs w:val="28"/>
        </w:rPr>
        <w:t>е</w:t>
      </w:r>
      <w:r w:rsidR="00B41FF1" w:rsidRPr="00ED3A00">
        <w:rPr>
          <w:rFonts w:ascii="Times New Roman" w:hAnsi="Times New Roman"/>
          <w:color w:val="111111"/>
          <w:sz w:val="28"/>
          <w:szCs w:val="28"/>
        </w:rPr>
        <w:t>движимого имущества адреса или аннулирования его адреса</w:t>
      </w:r>
      <w:r w:rsidR="00B41FF1">
        <w:rPr>
          <w:rFonts w:ascii="Times New Roman" w:hAnsi="Times New Roman"/>
          <w:color w:val="000000"/>
          <w:sz w:val="28"/>
          <w:szCs w:val="28"/>
        </w:rPr>
        <w:t>.</w:t>
      </w:r>
    </w:p>
    <w:p w:rsidR="00CB67BF" w:rsidRPr="002A2DA1" w:rsidRDefault="00CB67BF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реса направляются администрацией </w:t>
      </w:r>
      <w:r w:rsidR="00CD7B44">
        <w:rPr>
          <w:rFonts w:ascii="Times New Roman" w:hAnsi="Times New Roman"/>
          <w:color w:val="000000"/>
          <w:sz w:val="28"/>
          <w:szCs w:val="28"/>
        </w:rPr>
        <w:t>Георгиевского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лю (представителю заявителя) в форме документа на бумажном носителе </w:t>
      </w:r>
      <w:r w:rsidR="002A2DA1">
        <w:rPr>
          <w:rFonts w:ascii="Times New Roman" w:hAnsi="Times New Roman"/>
          <w:color w:val="000000"/>
          <w:sz w:val="28"/>
          <w:szCs w:val="28"/>
        </w:rPr>
        <w:t>п</w:t>
      </w:r>
      <w:r w:rsidR="002A2DA1">
        <w:rPr>
          <w:rFonts w:ascii="Times New Roman" w:hAnsi="Times New Roman"/>
          <w:color w:val="000000"/>
          <w:sz w:val="28"/>
          <w:szCs w:val="28"/>
        </w:rPr>
        <w:t>о</w:t>
      </w:r>
      <w:r w:rsidR="002A2DA1">
        <w:rPr>
          <w:rFonts w:ascii="Times New Roman" w:hAnsi="Times New Roman"/>
          <w:color w:val="000000"/>
          <w:sz w:val="28"/>
          <w:szCs w:val="28"/>
        </w:rPr>
        <w:t>средством выдачи заявителю (представителю заявителя) лично под расписку либо направляются не позднее рабочего дня, следующего за десятым  рабочим днем со дня истечения 18 рабочих дней</w:t>
      </w:r>
      <w:proofErr w:type="gramEnd"/>
      <w:r w:rsidR="002A2D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DA1" w:rsidRPr="002A2DA1">
        <w:rPr>
          <w:rFonts w:ascii="Times New Roman" w:hAnsi="Times New Roman"/>
          <w:sz w:val="28"/>
          <w:szCs w:val="28"/>
        </w:rPr>
        <w:t xml:space="preserve">со дня регистрации заявления и приема документов в администрации </w:t>
      </w:r>
      <w:r w:rsidR="0008027C">
        <w:rPr>
          <w:rFonts w:ascii="Times New Roman" w:hAnsi="Times New Roman"/>
          <w:sz w:val="28"/>
          <w:szCs w:val="28"/>
        </w:rPr>
        <w:t>округа</w:t>
      </w:r>
      <w:r w:rsidR="002A2DA1" w:rsidRPr="002A2DA1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 w:rsidR="002A2DA1">
        <w:rPr>
          <w:rFonts w:ascii="Times New Roman" w:hAnsi="Times New Roman"/>
          <w:sz w:val="28"/>
          <w:szCs w:val="28"/>
        </w:rPr>
        <w:t>, посредством почтового отправления по указанному в заявлении почтовому а</w:t>
      </w:r>
      <w:r w:rsidR="002A2DA1">
        <w:rPr>
          <w:rFonts w:ascii="Times New Roman" w:hAnsi="Times New Roman"/>
          <w:sz w:val="28"/>
          <w:szCs w:val="28"/>
        </w:rPr>
        <w:t>д</w:t>
      </w:r>
      <w:r w:rsidR="002A2DA1">
        <w:rPr>
          <w:rFonts w:ascii="Times New Roman" w:hAnsi="Times New Roman"/>
          <w:sz w:val="28"/>
          <w:szCs w:val="28"/>
        </w:rPr>
        <w:t>ресу.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 наличии в заявлении указания о выдаче решения о присвоении об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екту недвижимого имущества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</w:t>
      </w:r>
      <w:r w:rsidRPr="00DC24E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08027C">
        <w:rPr>
          <w:rFonts w:ascii="Times New Roman" w:hAnsi="Times New Roman"/>
          <w:color w:val="111111"/>
          <w:sz w:val="28"/>
          <w:szCs w:val="28"/>
        </w:rPr>
        <w:t>управление</w:t>
      </w:r>
      <w:r>
        <w:rPr>
          <w:rFonts w:ascii="Times New Roman" w:hAnsi="Times New Roman"/>
          <w:color w:val="111111"/>
          <w:sz w:val="28"/>
          <w:szCs w:val="28"/>
        </w:rPr>
        <w:t xml:space="preserve"> архитектуры и град</w:t>
      </w:r>
      <w:r>
        <w:rPr>
          <w:rFonts w:ascii="Times New Roman" w:hAnsi="Times New Roman"/>
          <w:color w:val="111111"/>
          <w:sz w:val="28"/>
          <w:szCs w:val="28"/>
        </w:rPr>
        <w:t>о</w:t>
      </w:r>
      <w:r>
        <w:rPr>
          <w:rFonts w:ascii="Times New Roman" w:hAnsi="Times New Roman"/>
          <w:color w:val="111111"/>
          <w:sz w:val="28"/>
          <w:szCs w:val="28"/>
        </w:rPr>
        <w:t xml:space="preserve">строительства обеспечивает передачу документа в </w:t>
      </w:r>
      <w:r w:rsidR="000A5BED">
        <w:rPr>
          <w:rFonts w:ascii="Times New Roman" w:hAnsi="Times New Roman"/>
          <w:color w:val="111111"/>
          <w:sz w:val="28"/>
          <w:szCs w:val="28"/>
        </w:rPr>
        <w:t>МФЦ</w:t>
      </w:r>
      <w:r>
        <w:rPr>
          <w:rFonts w:ascii="Times New Roman" w:hAnsi="Times New Roman"/>
          <w:color w:val="111111"/>
          <w:sz w:val="28"/>
          <w:szCs w:val="28"/>
        </w:rPr>
        <w:t xml:space="preserve"> для выдачи заявителю не позднее рабочего дня, следующего за днем истечения срока, установленного п. 2.4 настоящего административного регламента.</w:t>
      </w:r>
      <w:proofErr w:type="gramEnd"/>
    </w:p>
    <w:p w:rsidR="00886501" w:rsidRPr="003456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Спец</w:t>
      </w:r>
      <w:r>
        <w:rPr>
          <w:rFonts w:ascii="Times New Roman" w:hAnsi="Times New Roman"/>
          <w:color w:val="000000"/>
          <w:sz w:val="28"/>
          <w:szCs w:val="28"/>
        </w:rPr>
        <w:t xml:space="preserve">иалист соответствующего </w:t>
      </w:r>
      <w:r w:rsidR="00F93A94">
        <w:rPr>
          <w:rFonts w:ascii="Times New Roman" w:hAnsi="Times New Roman"/>
          <w:color w:val="000000"/>
          <w:sz w:val="28"/>
          <w:szCs w:val="28"/>
        </w:rPr>
        <w:t>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ED">
        <w:rPr>
          <w:rFonts w:ascii="Times New Roman" w:hAnsi="Times New Roman"/>
          <w:color w:val="000000"/>
          <w:sz w:val="28"/>
          <w:szCs w:val="28"/>
        </w:rPr>
        <w:t>МФЦ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не позднее следующего дня после поступления к нему документов инф</w:t>
      </w:r>
      <w:r>
        <w:rPr>
          <w:rFonts w:ascii="Times New Roman" w:hAnsi="Times New Roman"/>
          <w:color w:val="000000"/>
          <w:sz w:val="28"/>
          <w:szCs w:val="28"/>
        </w:rPr>
        <w:t>ормирует заявителя о необходим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4560E">
        <w:rPr>
          <w:rFonts w:ascii="Times New Roman" w:hAnsi="Times New Roman"/>
          <w:color w:val="000000"/>
          <w:sz w:val="28"/>
          <w:szCs w:val="28"/>
        </w:rPr>
        <w:t>сти получения подготовленных документов способом, указанным в заявлении.</w:t>
      </w:r>
    </w:p>
    <w:p w:rsidR="00886501" w:rsidRPr="0034560E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неполучения заявителем документов в течение двух недель со дня окончания срока предоставления услуги специалист соответствующего </w:t>
      </w:r>
      <w:r w:rsidR="00F93A94">
        <w:rPr>
          <w:rFonts w:ascii="Times New Roman" w:hAnsi="Times New Roman"/>
          <w:color w:val="000000"/>
          <w:sz w:val="28"/>
          <w:szCs w:val="28"/>
        </w:rPr>
        <w:t>о</w:t>
      </w:r>
      <w:r w:rsidR="00F93A94">
        <w:rPr>
          <w:rFonts w:ascii="Times New Roman" w:hAnsi="Times New Roman"/>
          <w:color w:val="000000"/>
          <w:sz w:val="28"/>
          <w:szCs w:val="28"/>
        </w:rPr>
        <w:t>т</w:t>
      </w:r>
      <w:r w:rsidR="00F93A94">
        <w:rPr>
          <w:rFonts w:ascii="Times New Roman" w:hAnsi="Times New Roman"/>
          <w:color w:val="000000"/>
          <w:sz w:val="28"/>
          <w:szCs w:val="28"/>
        </w:rPr>
        <w:t>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ED">
        <w:rPr>
          <w:rFonts w:ascii="Times New Roman" w:hAnsi="Times New Roman"/>
          <w:color w:val="000000"/>
          <w:sz w:val="28"/>
          <w:szCs w:val="28"/>
        </w:rPr>
        <w:t>МФЦ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повторно оповещает заявителя о необходимости получения подг</w:t>
      </w:r>
      <w:r w:rsidRPr="0034560E">
        <w:rPr>
          <w:rFonts w:ascii="Times New Roman" w:hAnsi="Times New Roman"/>
          <w:color w:val="000000"/>
          <w:sz w:val="28"/>
          <w:szCs w:val="28"/>
        </w:rPr>
        <w:t>о</w:t>
      </w:r>
      <w:r w:rsidRPr="0034560E">
        <w:rPr>
          <w:rFonts w:ascii="Times New Roman" w:hAnsi="Times New Roman"/>
          <w:color w:val="000000"/>
          <w:sz w:val="28"/>
          <w:szCs w:val="28"/>
        </w:rPr>
        <w:t>товленных документов.</w:t>
      </w:r>
    </w:p>
    <w:p w:rsidR="00886501" w:rsidRDefault="00886501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 xml:space="preserve">Если по истечении двух недель со дня повторного оповещения </w:t>
      </w:r>
      <w:proofErr w:type="gramStart"/>
      <w:r w:rsidRPr="0034560E">
        <w:rPr>
          <w:rFonts w:ascii="Times New Roman" w:hAnsi="Times New Roman"/>
          <w:color w:val="000000"/>
          <w:sz w:val="28"/>
          <w:szCs w:val="28"/>
        </w:rPr>
        <w:t>заявителя</w:t>
      </w:r>
      <w:proofErr w:type="gramEnd"/>
      <w:r w:rsidRPr="0034560E">
        <w:rPr>
          <w:rFonts w:ascii="Times New Roman" w:hAnsi="Times New Roman"/>
          <w:color w:val="000000"/>
          <w:sz w:val="28"/>
          <w:szCs w:val="28"/>
        </w:rPr>
        <w:t xml:space="preserve"> подготовленные документы не получены заявителем, специалист по работе с заявителями </w:t>
      </w:r>
      <w:r w:rsidR="000A5BED">
        <w:rPr>
          <w:rFonts w:ascii="Times New Roman" w:hAnsi="Times New Roman"/>
          <w:color w:val="000000"/>
          <w:sz w:val="28"/>
          <w:szCs w:val="28"/>
        </w:rPr>
        <w:t>МФЦ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возвращает их в </w:t>
      </w:r>
      <w:r w:rsidR="0008027C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для передачи в архив </w:t>
      </w:r>
      <w:r w:rsidR="0008027C">
        <w:rPr>
          <w:rFonts w:ascii="Times New Roman" w:hAnsi="Times New Roman"/>
          <w:color w:val="000000"/>
          <w:sz w:val="28"/>
          <w:szCs w:val="28"/>
        </w:rPr>
        <w:t>управл</w:t>
      </w:r>
      <w:r w:rsidR="0008027C">
        <w:rPr>
          <w:rFonts w:ascii="Times New Roman" w:hAnsi="Times New Roman"/>
          <w:color w:val="000000"/>
          <w:sz w:val="28"/>
          <w:szCs w:val="28"/>
        </w:rPr>
        <w:t>е</w:t>
      </w:r>
      <w:r w:rsidR="00F93A94">
        <w:rPr>
          <w:rFonts w:ascii="Times New Roman" w:hAnsi="Times New Roman"/>
          <w:color w:val="000000"/>
          <w:sz w:val="28"/>
          <w:szCs w:val="28"/>
        </w:rPr>
        <w:t>ния</w:t>
      </w:r>
      <w:r w:rsidRPr="00094F53">
        <w:rPr>
          <w:rFonts w:ascii="Times New Roman" w:hAnsi="Times New Roman"/>
          <w:color w:val="000000"/>
          <w:sz w:val="28"/>
          <w:szCs w:val="28"/>
        </w:rPr>
        <w:t>.</w:t>
      </w:r>
    </w:p>
    <w:p w:rsidR="00BF7A0A" w:rsidRDefault="00BF7A0A" w:rsidP="008865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A0A" w:rsidRPr="00B41FF1" w:rsidRDefault="00BF7A0A" w:rsidP="00B41FF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6520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F7A0A">
        <w:rPr>
          <w:sz w:val="28"/>
          <w:szCs w:val="28"/>
        </w:rPr>
        <w:t xml:space="preserve"> </w:t>
      </w:r>
      <w:r w:rsidR="00765208">
        <w:rPr>
          <w:rFonts w:ascii="Times New Roman" w:hAnsi="Times New Roman"/>
          <w:color w:val="111111"/>
          <w:sz w:val="28"/>
          <w:szCs w:val="28"/>
        </w:rPr>
        <w:t xml:space="preserve">Внесение постановления администрации </w:t>
      </w:r>
      <w:r w:rsidR="00CD7B44">
        <w:rPr>
          <w:rFonts w:ascii="Times New Roman" w:hAnsi="Times New Roman"/>
          <w:color w:val="111111"/>
          <w:sz w:val="28"/>
          <w:szCs w:val="28"/>
        </w:rPr>
        <w:t>Георгиевского городского округа</w:t>
      </w:r>
      <w:r w:rsidR="00765208">
        <w:rPr>
          <w:rFonts w:ascii="Times New Roman" w:hAnsi="Times New Roman"/>
          <w:color w:val="111111"/>
          <w:sz w:val="28"/>
          <w:szCs w:val="28"/>
        </w:rPr>
        <w:t xml:space="preserve"> о присвоении объекту недвижимого имущества адреса или аннулиров</w:t>
      </w:r>
      <w:r w:rsidR="00765208">
        <w:rPr>
          <w:rFonts w:ascii="Times New Roman" w:hAnsi="Times New Roman"/>
          <w:color w:val="111111"/>
          <w:sz w:val="28"/>
          <w:szCs w:val="28"/>
        </w:rPr>
        <w:t>а</w:t>
      </w:r>
      <w:r w:rsidR="00765208">
        <w:rPr>
          <w:rFonts w:ascii="Times New Roman" w:hAnsi="Times New Roman"/>
          <w:color w:val="111111"/>
          <w:sz w:val="28"/>
          <w:szCs w:val="28"/>
        </w:rPr>
        <w:t>нии его адреса в государственный адресный реестр</w:t>
      </w:r>
      <w:r w:rsidR="00B41FF1">
        <w:rPr>
          <w:rFonts w:ascii="Times New Roman" w:hAnsi="Times New Roman"/>
          <w:color w:val="111111"/>
          <w:sz w:val="28"/>
          <w:szCs w:val="28"/>
        </w:rPr>
        <w:t>.</w:t>
      </w:r>
    </w:p>
    <w:p w:rsidR="00BF7A0A" w:rsidRDefault="00B41FF1" w:rsidP="00BF7A0A">
      <w:pPr>
        <w:pStyle w:val="Default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3.</w:t>
      </w:r>
      <w:r w:rsidR="00765208">
        <w:rPr>
          <w:sz w:val="28"/>
          <w:szCs w:val="28"/>
        </w:rPr>
        <w:t>7</w:t>
      </w:r>
      <w:r w:rsidR="00BF7A0A" w:rsidRPr="00AE2E0E">
        <w:rPr>
          <w:sz w:val="28"/>
          <w:szCs w:val="28"/>
        </w:rPr>
        <w:t xml:space="preserve">.1. </w:t>
      </w:r>
      <w:r w:rsidR="00BF7A0A" w:rsidRPr="00AE2E0E">
        <w:rPr>
          <w:sz w:val="28"/>
        </w:rPr>
        <w:t xml:space="preserve">Основанием для начала исполнения административной процедуры является </w:t>
      </w:r>
      <w:r w:rsidR="00EE719E">
        <w:rPr>
          <w:sz w:val="28"/>
        </w:rPr>
        <w:t xml:space="preserve">постановление администрации </w:t>
      </w:r>
      <w:r w:rsidR="00CD7B44">
        <w:rPr>
          <w:sz w:val="28"/>
        </w:rPr>
        <w:t>Георгиевского городского округа</w:t>
      </w:r>
      <w:r w:rsidR="00BF7A0A" w:rsidRPr="00AE2E0E">
        <w:rPr>
          <w:sz w:val="28"/>
        </w:rPr>
        <w:t xml:space="preserve"> о </w:t>
      </w:r>
      <w:r>
        <w:rPr>
          <w:color w:val="111111"/>
          <w:sz w:val="28"/>
          <w:szCs w:val="28"/>
        </w:rPr>
        <w:t>присвоении объекту недвижимого имущества адреса или аннулировании его адреса.</w:t>
      </w:r>
    </w:p>
    <w:p w:rsidR="00BF7A0A" w:rsidRDefault="00B41FF1" w:rsidP="00BF7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B41FF1">
        <w:rPr>
          <w:rFonts w:ascii="Times New Roman" w:hAnsi="Times New Roman"/>
          <w:sz w:val="28"/>
        </w:rPr>
        <w:t>3.</w:t>
      </w:r>
      <w:r w:rsidR="00765208">
        <w:rPr>
          <w:rFonts w:ascii="Times New Roman" w:hAnsi="Times New Roman"/>
          <w:sz w:val="28"/>
        </w:rPr>
        <w:t>7</w:t>
      </w:r>
      <w:r w:rsidR="00BF7A0A" w:rsidRPr="00B41FF1">
        <w:rPr>
          <w:rFonts w:ascii="Times New Roman" w:hAnsi="Times New Roman"/>
          <w:sz w:val="28"/>
        </w:rPr>
        <w:t xml:space="preserve">.2. </w:t>
      </w:r>
      <w:r w:rsidR="00043E67">
        <w:rPr>
          <w:rFonts w:ascii="Times New Roman" w:hAnsi="Times New Roman"/>
          <w:sz w:val="28"/>
        </w:rPr>
        <w:t>Постановление</w:t>
      </w:r>
      <w:r w:rsidR="00BF7A0A" w:rsidRPr="00B41FF1">
        <w:rPr>
          <w:rFonts w:ascii="Times New Roman" w:hAnsi="Times New Roman"/>
          <w:sz w:val="28"/>
        </w:rPr>
        <w:t xml:space="preserve"> о </w:t>
      </w:r>
      <w:r w:rsidR="00BF7A0A" w:rsidRPr="00B41FF1">
        <w:rPr>
          <w:rFonts w:ascii="Times New Roman" w:hAnsi="Times New Roman"/>
          <w:color w:val="111111"/>
          <w:sz w:val="28"/>
          <w:szCs w:val="28"/>
        </w:rPr>
        <w:t>присвоении объекту недвижимого имущества а</w:t>
      </w:r>
      <w:r w:rsidR="00BF7A0A" w:rsidRPr="00B41FF1">
        <w:rPr>
          <w:rFonts w:ascii="Times New Roman" w:hAnsi="Times New Roman"/>
          <w:color w:val="111111"/>
          <w:sz w:val="28"/>
          <w:szCs w:val="28"/>
        </w:rPr>
        <w:t>д</w:t>
      </w:r>
      <w:r w:rsidR="00BF7A0A" w:rsidRPr="00B41FF1">
        <w:rPr>
          <w:rFonts w:ascii="Times New Roman" w:hAnsi="Times New Roman"/>
          <w:color w:val="111111"/>
          <w:sz w:val="28"/>
          <w:szCs w:val="28"/>
        </w:rPr>
        <w:t>реса или аннулирования его адреса</w:t>
      </w:r>
      <w:r>
        <w:rPr>
          <w:rFonts w:ascii="Times New Roman" w:hAnsi="Times New Roman"/>
          <w:color w:val="111111"/>
          <w:sz w:val="28"/>
          <w:szCs w:val="28"/>
        </w:rPr>
        <w:t xml:space="preserve"> подлежит обязательному внесению в гос</w:t>
      </w:r>
      <w:r>
        <w:rPr>
          <w:rFonts w:ascii="Times New Roman" w:hAnsi="Times New Roman"/>
          <w:color w:val="111111"/>
          <w:sz w:val="28"/>
          <w:szCs w:val="28"/>
        </w:rPr>
        <w:t>у</w:t>
      </w:r>
      <w:r>
        <w:rPr>
          <w:rFonts w:ascii="Times New Roman" w:hAnsi="Times New Roman"/>
          <w:color w:val="111111"/>
          <w:sz w:val="28"/>
          <w:szCs w:val="28"/>
        </w:rPr>
        <w:t>дарственный адресный реестр в течени</w:t>
      </w:r>
      <w:r w:rsidR="00043E67">
        <w:rPr>
          <w:rFonts w:ascii="Times New Roman" w:hAnsi="Times New Roman"/>
          <w:color w:val="111111"/>
          <w:sz w:val="28"/>
          <w:szCs w:val="28"/>
        </w:rPr>
        <w:t>е</w:t>
      </w:r>
      <w:r>
        <w:rPr>
          <w:rFonts w:ascii="Times New Roman" w:hAnsi="Times New Roman"/>
          <w:color w:val="111111"/>
          <w:sz w:val="28"/>
          <w:szCs w:val="28"/>
        </w:rPr>
        <w:t xml:space="preserve"> 3 рабочих дней со дня принятия такого решения.</w:t>
      </w:r>
    </w:p>
    <w:p w:rsidR="00B41FF1" w:rsidRPr="00B41FF1" w:rsidRDefault="00B41FF1" w:rsidP="00BF7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3.</w:t>
      </w:r>
      <w:r w:rsidR="00765208">
        <w:rPr>
          <w:rFonts w:ascii="Times New Roman" w:hAnsi="Times New Roman"/>
          <w:color w:val="111111"/>
          <w:sz w:val="28"/>
          <w:szCs w:val="28"/>
        </w:rPr>
        <w:t>7</w:t>
      </w:r>
      <w:r>
        <w:rPr>
          <w:rFonts w:ascii="Times New Roman" w:hAnsi="Times New Roman"/>
          <w:color w:val="111111"/>
          <w:sz w:val="28"/>
          <w:szCs w:val="28"/>
        </w:rPr>
        <w:t xml:space="preserve">.3. Датой присвоения объекту недвижимого имущества адреса или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а</w:t>
      </w:r>
      <w:r>
        <w:rPr>
          <w:rFonts w:ascii="Times New Roman" w:hAnsi="Times New Roman"/>
          <w:color w:val="111111"/>
          <w:sz w:val="28"/>
          <w:szCs w:val="28"/>
        </w:rPr>
        <w:t>н</w:t>
      </w:r>
      <w:r>
        <w:rPr>
          <w:rFonts w:ascii="Times New Roman" w:hAnsi="Times New Roman"/>
          <w:color w:val="111111"/>
          <w:sz w:val="28"/>
          <w:szCs w:val="28"/>
        </w:rPr>
        <w:t>нулировании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его адреса признается дата внесения сведений об адресе объекта недвижимого имущества в государственный адресный реестр.</w:t>
      </w:r>
    </w:p>
    <w:p w:rsidR="00A7718B" w:rsidRDefault="00A7718B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AE2E0E">
        <w:rPr>
          <w:bCs/>
          <w:color w:val="auto"/>
          <w:sz w:val="28"/>
          <w:szCs w:val="28"/>
        </w:rPr>
        <w:t>контроля за</w:t>
      </w:r>
      <w:proofErr w:type="gramEnd"/>
      <w:r w:rsidRPr="00AE2E0E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15352C" w:rsidRPr="00AE2E0E" w:rsidRDefault="0015352C" w:rsidP="000A5BED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4.1. </w:t>
      </w:r>
      <w:r w:rsidR="006039AE">
        <w:rPr>
          <w:sz w:val="28"/>
          <w:szCs w:val="28"/>
        </w:rPr>
        <w:t>П</w:t>
      </w:r>
      <w:r w:rsidR="006039AE" w:rsidRPr="00B641B5">
        <w:rPr>
          <w:sz w:val="28"/>
          <w:szCs w:val="28"/>
        </w:rPr>
        <w:t>орядок осуществления текущего контроля за соблюдением и испо</w:t>
      </w:r>
      <w:r w:rsidR="006039AE" w:rsidRPr="00B641B5">
        <w:rPr>
          <w:sz w:val="28"/>
          <w:szCs w:val="28"/>
        </w:rPr>
        <w:t>л</w:t>
      </w:r>
      <w:r w:rsidR="006039AE" w:rsidRPr="00B641B5">
        <w:rPr>
          <w:sz w:val="28"/>
          <w:szCs w:val="28"/>
        </w:rPr>
        <w:t>нением ответственными должностными лицами  положений административн</w:t>
      </w:r>
      <w:r w:rsidR="006039AE" w:rsidRPr="00B641B5">
        <w:rPr>
          <w:sz w:val="28"/>
          <w:szCs w:val="28"/>
        </w:rPr>
        <w:t>о</w:t>
      </w:r>
      <w:r w:rsidR="006039AE" w:rsidRPr="00B641B5">
        <w:rPr>
          <w:sz w:val="28"/>
          <w:szCs w:val="28"/>
        </w:rPr>
        <w:t xml:space="preserve">го регламента и иных нормативных правовых актов Российской Федерации, нормативных правовых актов Ставропольского края и нормативных правовых актов администрации </w:t>
      </w:r>
      <w:proofErr w:type="gramStart"/>
      <w:r w:rsidR="0008027C">
        <w:rPr>
          <w:sz w:val="28"/>
          <w:szCs w:val="28"/>
        </w:rPr>
        <w:t>округа</w:t>
      </w:r>
      <w:proofErr w:type="gramEnd"/>
      <w:r w:rsidR="006039AE" w:rsidRPr="00B641B5">
        <w:rPr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15352C" w:rsidRPr="00AE2E0E" w:rsidRDefault="0015352C" w:rsidP="000A5B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E2E0E">
        <w:rPr>
          <w:rFonts w:ascii="Times New Roman" w:hAnsi="Times New Roman"/>
          <w:sz w:val="28"/>
        </w:rPr>
        <w:t xml:space="preserve">4.1.1. </w:t>
      </w:r>
      <w:proofErr w:type="gramStart"/>
      <w:r w:rsidRPr="00AE2E0E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AE2E0E">
        <w:rPr>
          <w:rFonts w:ascii="Times New Roman" w:hAnsi="Times New Roman"/>
          <w:sz w:val="28"/>
        </w:rPr>
        <w:t>и</w:t>
      </w:r>
      <w:r w:rsidRPr="00AE2E0E">
        <w:rPr>
          <w:rFonts w:ascii="Times New Roman" w:hAnsi="Times New Roman"/>
          <w:sz w:val="28"/>
        </w:rPr>
        <w:t>пальной услуги и принятием решений должностными лицами</w:t>
      </w:r>
      <w:r>
        <w:rPr>
          <w:rFonts w:ascii="Times New Roman" w:hAnsi="Times New Roman"/>
          <w:sz w:val="28"/>
        </w:rPr>
        <w:t xml:space="preserve"> администрации </w:t>
      </w:r>
      <w:r w:rsidR="0008027C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, </w:t>
      </w:r>
      <w:r w:rsidR="0083052E"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и </w:t>
      </w:r>
      <w:r w:rsidR="006039AE">
        <w:rPr>
          <w:rFonts w:ascii="Times New Roman" w:hAnsi="Times New Roman"/>
          <w:sz w:val="28"/>
        </w:rPr>
        <w:t>МФЦ</w:t>
      </w:r>
      <w:r w:rsidRPr="00AE2E0E">
        <w:rPr>
          <w:rFonts w:ascii="Times New Roman" w:hAnsi="Times New Roman"/>
          <w:sz w:val="28"/>
        </w:rPr>
        <w:t xml:space="preserve"> осуществляется заместителем главы администрации </w:t>
      </w:r>
      <w:r w:rsidR="0008027C">
        <w:rPr>
          <w:rFonts w:ascii="Times New Roman" w:hAnsi="Times New Roman"/>
          <w:sz w:val="28"/>
        </w:rPr>
        <w:t>округа</w:t>
      </w:r>
      <w:r w:rsidRPr="00AE2E0E">
        <w:rPr>
          <w:rFonts w:ascii="Times New Roman" w:hAnsi="Times New Roman"/>
          <w:sz w:val="28"/>
        </w:rPr>
        <w:t xml:space="preserve">, курирующим </w:t>
      </w:r>
      <w:r w:rsidR="0008027C">
        <w:rPr>
          <w:rFonts w:ascii="Times New Roman" w:hAnsi="Times New Roman"/>
          <w:sz w:val="28"/>
        </w:rPr>
        <w:t>управление</w:t>
      </w:r>
      <w:r w:rsidRPr="00AE2E0E">
        <w:rPr>
          <w:rFonts w:ascii="Times New Roman" w:hAnsi="Times New Roman"/>
          <w:sz w:val="28"/>
        </w:rPr>
        <w:t>, заведующим</w:t>
      </w:r>
      <w:r>
        <w:rPr>
          <w:rFonts w:ascii="Times New Roman" w:hAnsi="Times New Roman"/>
          <w:sz w:val="28"/>
        </w:rPr>
        <w:t xml:space="preserve"> </w:t>
      </w:r>
      <w:r w:rsidR="0008027C">
        <w:rPr>
          <w:rFonts w:ascii="Times New Roman" w:hAnsi="Times New Roman"/>
          <w:sz w:val="28"/>
        </w:rPr>
        <w:t>управление</w:t>
      </w:r>
      <w:r w:rsidR="0083052E">
        <w:rPr>
          <w:rFonts w:ascii="Times New Roman" w:hAnsi="Times New Roman"/>
          <w:sz w:val="28"/>
        </w:rPr>
        <w:t>м</w:t>
      </w:r>
      <w:r w:rsidRPr="00AE2E0E">
        <w:rPr>
          <w:rFonts w:ascii="Times New Roman" w:hAnsi="Times New Roman"/>
          <w:sz w:val="28"/>
        </w:rPr>
        <w:t xml:space="preserve">, </w:t>
      </w:r>
      <w:r w:rsidR="006039AE">
        <w:rPr>
          <w:rFonts w:ascii="Times New Roman" w:hAnsi="Times New Roman"/>
          <w:sz w:val="28"/>
        </w:rPr>
        <w:t>руководителем МФЦ</w:t>
      </w:r>
      <w:r w:rsidRPr="00AE2E0E">
        <w:rPr>
          <w:rFonts w:ascii="Times New Roman" w:hAnsi="Times New Roman"/>
          <w:sz w:val="28"/>
        </w:rPr>
        <w:t xml:space="preserve"> путём проведения проверок соблюдения и исполнения положений н</w:t>
      </w:r>
      <w:r w:rsidRPr="00AE2E0E">
        <w:rPr>
          <w:rFonts w:ascii="Times New Roman" w:hAnsi="Times New Roman"/>
          <w:sz w:val="28"/>
        </w:rPr>
        <w:t>а</w:t>
      </w:r>
      <w:r w:rsidRPr="00AE2E0E">
        <w:rPr>
          <w:rFonts w:ascii="Times New Roman" w:hAnsi="Times New Roman"/>
          <w:sz w:val="28"/>
        </w:rPr>
        <w:t xml:space="preserve">стоящего административного регламента, иных нормативных правовых актов Российской Федерации и органов местного самоуправления </w:t>
      </w:r>
      <w:r w:rsidR="00CD7B44">
        <w:rPr>
          <w:rFonts w:ascii="Times New Roman" w:hAnsi="Times New Roman"/>
          <w:sz w:val="28"/>
        </w:rPr>
        <w:t>Георгиевского г</w:t>
      </w:r>
      <w:r w:rsidR="00CD7B44">
        <w:rPr>
          <w:rFonts w:ascii="Times New Roman" w:hAnsi="Times New Roman"/>
          <w:sz w:val="28"/>
        </w:rPr>
        <w:t>о</w:t>
      </w:r>
      <w:r w:rsidR="00CD7B44">
        <w:rPr>
          <w:rFonts w:ascii="Times New Roman" w:hAnsi="Times New Roman"/>
          <w:sz w:val="28"/>
        </w:rPr>
        <w:t>родского округа</w:t>
      </w:r>
      <w:r w:rsidRPr="00AE2E0E">
        <w:rPr>
          <w:rFonts w:ascii="Times New Roman" w:hAnsi="Times New Roman"/>
          <w:sz w:val="28"/>
        </w:rPr>
        <w:t>.</w:t>
      </w:r>
      <w:proofErr w:type="gramEnd"/>
    </w:p>
    <w:p w:rsidR="0015352C" w:rsidRDefault="0015352C" w:rsidP="001535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352C" w:rsidRPr="00AE2E0E" w:rsidRDefault="0015352C" w:rsidP="001535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4.2. </w:t>
      </w:r>
      <w:r w:rsidR="006039AE">
        <w:rPr>
          <w:rFonts w:ascii="Times New Roman" w:hAnsi="Times New Roman"/>
          <w:sz w:val="28"/>
          <w:szCs w:val="28"/>
        </w:rPr>
        <w:t>П</w:t>
      </w:r>
      <w:r w:rsidR="006039AE" w:rsidRPr="00B641B5">
        <w:rPr>
          <w:rFonts w:ascii="Times New Roman" w:hAnsi="Times New Roman"/>
          <w:sz w:val="28"/>
          <w:szCs w:val="28"/>
        </w:rPr>
        <w:t xml:space="preserve">орядок и периодичность осуществления  плановых и внеплановых проверок полноты и качества предоставления муниципальной услуги, в том </w:t>
      </w:r>
      <w:r w:rsidR="006039AE" w:rsidRPr="00B641B5">
        <w:rPr>
          <w:rFonts w:ascii="Times New Roman" w:hAnsi="Times New Roman"/>
          <w:sz w:val="28"/>
          <w:szCs w:val="28"/>
        </w:rPr>
        <w:lastRenderedPageBreak/>
        <w:t xml:space="preserve">числе порядок и формы </w:t>
      </w:r>
      <w:proofErr w:type="gramStart"/>
      <w:r w:rsidR="006039AE" w:rsidRPr="00B641B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039AE" w:rsidRPr="00B641B5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="006039AE" w:rsidRPr="00B641B5">
        <w:rPr>
          <w:rFonts w:ascii="Times New Roman" w:hAnsi="Times New Roman"/>
          <w:sz w:val="28"/>
          <w:szCs w:val="28"/>
        </w:rPr>
        <w:t>у</w:t>
      </w:r>
      <w:r w:rsidR="006039AE" w:rsidRPr="00B641B5">
        <w:rPr>
          <w:rFonts w:ascii="Times New Roman" w:hAnsi="Times New Roman"/>
          <w:sz w:val="28"/>
          <w:szCs w:val="28"/>
        </w:rPr>
        <w:t>ниципальной услуги</w:t>
      </w:r>
      <w:r w:rsidR="006039AE">
        <w:rPr>
          <w:rFonts w:ascii="Times New Roman" w:hAnsi="Times New Roman"/>
          <w:sz w:val="28"/>
          <w:szCs w:val="28"/>
        </w:rPr>
        <w:t xml:space="preserve"> 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4.2.1. 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решения и действия (бездейс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вия) специалистов администрации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3052E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39AE">
        <w:rPr>
          <w:rFonts w:ascii="Times New Roman" w:hAnsi="Times New Roman"/>
          <w:color w:val="000000"/>
          <w:sz w:val="28"/>
          <w:szCs w:val="28"/>
        </w:rPr>
        <w:t>МФЦ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и других должн</w:t>
      </w:r>
      <w:r w:rsidRPr="00AE2E0E">
        <w:rPr>
          <w:rFonts w:ascii="Times New Roman" w:hAnsi="Times New Roman"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color w:val="000000"/>
          <w:sz w:val="28"/>
          <w:szCs w:val="28"/>
        </w:rPr>
        <w:t>стных лиц, ответственных за организацию работы по предоставлению муниц</w:t>
      </w:r>
      <w:r w:rsidRPr="00AE2E0E">
        <w:rPr>
          <w:rFonts w:ascii="Times New Roman" w:hAnsi="Times New Roman"/>
          <w:color w:val="000000"/>
          <w:sz w:val="28"/>
          <w:szCs w:val="28"/>
        </w:rPr>
        <w:t>и</w:t>
      </w:r>
      <w:r w:rsidRPr="00AE2E0E">
        <w:rPr>
          <w:rFonts w:ascii="Times New Roman" w:hAnsi="Times New Roman"/>
          <w:color w:val="000000"/>
          <w:sz w:val="28"/>
          <w:szCs w:val="28"/>
        </w:rPr>
        <w:t>пальной услуги.</w:t>
      </w:r>
      <w:proofErr w:type="gramEnd"/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4.2.2. Проверки полноты и качества предоставления муниципальной у</w:t>
      </w:r>
      <w:r w:rsidRPr="00AE2E0E">
        <w:rPr>
          <w:rFonts w:ascii="Times New Roman" w:hAnsi="Times New Roman"/>
          <w:color w:val="000000"/>
          <w:sz w:val="28"/>
          <w:szCs w:val="28"/>
        </w:rPr>
        <w:t>с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луги осуществляются на основании распоряжений администрации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4.2.3. Проверки могут быть плановыми и внеплановыми. Плановые пр</w:t>
      </w:r>
      <w:r w:rsidRPr="00AE2E0E">
        <w:rPr>
          <w:rFonts w:ascii="Times New Roman" w:hAnsi="Times New Roman"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color w:val="000000"/>
          <w:sz w:val="28"/>
          <w:szCs w:val="28"/>
        </w:rPr>
        <w:t>верки осуществляются на основании плана-графика проведения проверок. Вн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плановая проверка может проводиться по конкретному обращению заявителя или иных заинтересованных лиц.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4.2.4. При проверке могут рассматриваться все вопросы, связанные с пр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доставлением муниципальной услуги (комплексные проверки), или </w:t>
      </w:r>
      <w:r w:rsidR="0083052E">
        <w:rPr>
          <w:rFonts w:ascii="Times New Roman" w:hAnsi="Times New Roman"/>
          <w:color w:val="000000"/>
          <w:sz w:val="28"/>
          <w:szCs w:val="28"/>
        </w:rPr>
        <w:t>отдел</w:t>
      </w:r>
      <w:r w:rsidRPr="00AE2E0E">
        <w:rPr>
          <w:rFonts w:ascii="Times New Roman" w:hAnsi="Times New Roman"/>
          <w:color w:val="000000"/>
          <w:sz w:val="28"/>
          <w:szCs w:val="28"/>
        </w:rPr>
        <w:t>ьные вопросы (тематические проверки).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4.2.5. Для проведения проверки полноты и качества предоставления м</w:t>
      </w:r>
      <w:r w:rsidRPr="00AE2E0E">
        <w:rPr>
          <w:rFonts w:ascii="Times New Roman" w:hAnsi="Times New Roman"/>
          <w:color w:val="000000"/>
          <w:sz w:val="28"/>
          <w:szCs w:val="28"/>
        </w:rPr>
        <w:t>у</w:t>
      </w:r>
      <w:r w:rsidRPr="00AE2E0E">
        <w:rPr>
          <w:rFonts w:ascii="Times New Roman" w:hAnsi="Times New Roman"/>
          <w:color w:val="000000"/>
          <w:sz w:val="28"/>
          <w:szCs w:val="28"/>
        </w:rPr>
        <w:t>ниципальной услуги формируется комиссия, в состав которой могут включат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ся должностные лица администрации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, представители общественных о</w:t>
      </w:r>
      <w:r w:rsidRPr="00AE2E0E">
        <w:rPr>
          <w:rFonts w:ascii="Times New Roman" w:hAnsi="Times New Roman"/>
          <w:color w:val="000000"/>
          <w:sz w:val="28"/>
          <w:szCs w:val="28"/>
        </w:rPr>
        <w:t>р</w:t>
      </w:r>
      <w:r w:rsidRPr="00AE2E0E">
        <w:rPr>
          <w:rFonts w:ascii="Times New Roman" w:hAnsi="Times New Roman"/>
          <w:color w:val="000000"/>
          <w:sz w:val="28"/>
          <w:szCs w:val="28"/>
        </w:rPr>
        <w:t>ганизаций.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4.2.6. 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4.2.7. По результатам проведенных проверок в случае выявления наруш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ний прав заявителей осуществляется привлечение виновных лиц к ответстве</w:t>
      </w:r>
      <w:r w:rsidRPr="00AE2E0E">
        <w:rPr>
          <w:rFonts w:ascii="Times New Roman" w:hAnsi="Times New Roman"/>
          <w:color w:val="000000"/>
          <w:sz w:val="28"/>
          <w:szCs w:val="28"/>
        </w:rPr>
        <w:t>н</w:t>
      </w:r>
      <w:r w:rsidRPr="00AE2E0E">
        <w:rPr>
          <w:rFonts w:ascii="Times New Roman" w:hAnsi="Times New Roman"/>
          <w:color w:val="000000"/>
          <w:sz w:val="28"/>
          <w:szCs w:val="28"/>
        </w:rPr>
        <w:t>ности в соответствии с законодательством Российской Федерации.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4.2.8. 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2E0E">
        <w:rPr>
          <w:rFonts w:ascii="Times New Roman" w:hAnsi="Times New Roman"/>
          <w:color w:val="000000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администрации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 xml:space="preserve">4.3. </w:t>
      </w:r>
      <w:r w:rsidR="006039AE">
        <w:rPr>
          <w:rFonts w:ascii="Times New Roman" w:hAnsi="Times New Roman"/>
          <w:sz w:val="28"/>
          <w:szCs w:val="28"/>
        </w:rPr>
        <w:t>О</w:t>
      </w:r>
      <w:r w:rsidR="006039AE" w:rsidRPr="00B641B5">
        <w:rPr>
          <w:rFonts w:ascii="Times New Roman" w:hAnsi="Times New Roman"/>
          <w:sz w:val="28"/>
          <w:szCs w:val="28"/>
        </w:rPr>
        <w:t>тветственность должностных лиц за решения и действия (бездейс</w:t>
      </w:r>
      <w:r w:rsidR="006039AE" w:rsidRPr="00B641B5">
        <w:rPr>
          <w:rFonts w:ascii="Times New Roman" w:hAnsi="Times New Roman"/>
          <w:sz w:val="28"/>
          <w:szCs w:val="28"/>
        </w:rPr>
        <w:t>т</w:t>
      </w:r>
      <w:r w:rsidR="006039AE" w:rsidRPr="00B641B5">
        <w:rPr>
          <w:rFonts w:ascii="Times New Roman" w:hAnsi="Times New Roman"/>
          <w:sz w:val="28"/>
          <w:szCs w:val="28"/>
        </w:rPr>
        <w:t>вие), принимаемые (осуществляемые) ими в ходе предоставления муниципал</w:t>
      </w:r>
      <w:r w:rsidR="006039AE" w:rsidRPr="00B641B5">
        <w:rPr>
          <w:rFonts w:ascii="Times New Roman" w:hAnsi="Times New Roman"/>
          <w:sz w:val="28"/>
          <w:szCs w:val="28"/>
        </w:rPr>
        <w:t>ь</w:t>
      </w:r>
      <w:r w:rsidR="006039AE" w:rsidRPr="00B641B5">
        <w:rPr>
          <w:rFonts w:ascii="Times New Roman" w:hAnsi="Times New Roman"/>
          <w:sz w:val="28"/>
          <w:szCs w:val="28"/>
        </w:rPr>
        <w:t>ной услуги</w:t>
      </w:r>
      <w:r w:rsidR="006039AE">
        <w:rPr>
          <w:rFonts w:ascii="Times New Roman" w:hAnsi="Times New Roman"/>
          <w:sz w:val="28"/>
          <w:szCs w:val="28"/>
        </w:rPr>
        <w:t xml:space="preserve"> 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4.3.1. Должностные лица администрации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52E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039AE">
        <w:rPr>
          <w:rFonts w:ascii="Times New Roman" w:hAnsi="Times New Roman"/>
          <w:color w:val="000000"/>
          <w:sz w:val="28"/>
          <w:szCs w:val="28"/>
        </w:rPr>
        <w:t>МФЦ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ветственные за осуществление административных процедур, указанных в пун</w:t>
      </w:r>
      <w:r w:rsidRPr="00AE2E0E">
        <w:rPr>
          <w:rFonts w:ascii="Times New Roman" w:hAnsi="Times New Roman"/>
          <w:color w:val="000000"/>
          <w:sz w:val="28"/>
          <w:szCs w:val="28"/>
        </w:rPr>
        <w:t>к</w:t>
      </w:r>
      <w:r w:rsidRPr="00AE2E0E">
        <w:rPr>
          <w:rFonts w:ascii="Times New Roman" w:hAnsi="Times New Roman"/>
          <w:color w:val="000000"/>
          <w:sz w:val="28"/>
          <w:szCs w:val="28"/>
        </w:rPr>
        <w:t>те 3.1, несут персональную ответственность за соблюдением сроков предоста</w:t>
      </w:r>
      <w:r w:rsidRPr="00AE2E0E">
        <w:rPr>
          <w:rFonts w:ascii="Times New Roman" w:hAnsi="Times New Roman"/>
          <w:color w:val="000000"/>
          <w:sz w:val="28"/>
          <w:szCs w:val="28"/>
        </w:rPr>
        <w:t>в</w:t>
      </w:r>
      <w:r w:rsidRPr="00AE2E0E">
        <w:rPr>
          <w:rFonts w:ascii="Times New Roman" w:hAnsi="Times New Roman"/>
          <w:color w:val="000000"/>
          <w:sz w:val="28"/>
          <w:szCs w:val="28"/>
        </w:rPr>
        <w:t>ления муниципальной услуги и порядка предоставления муниципальной услуги в соответствии с должностными обязанностями.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4.3.2</w:t>
      </w:r>
      <w:r w:rsidRPr="00AE2E0E">
        <w:rPr>
          <w:rFonts w:ascii="Times New Roman" w:hAnsi="Times New Roman"/>
          <w:color w:val="000000"/>
          <w:sz w:val="28"/>
          <w:szCs w:val="28"/>
        </w:rPr>
        <w:t>. Ответственность должностных лиц за решения, действия (бездейс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вия), принимаемые (осуществляемые) в ходе предоставления муниципальной услуги, закрепляются в должностных инструкциях в соответствии с требов</w:t>
      </w:r>
      <w:r w:rsidRPr="00AE2E0E">
        <w:rPr>
          <w:rFonts w:ascii="Times New Roman" w:hAnsi="Times New Roman"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color w:val="000000"/>
          <w:sz w:val="28"/>
          <w:szCs w:val="28"/>
        </w:rPr>
        <w:t>ниями законодательства Российской Федерации.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4.3.3</w:t>
      </w:r>
      <w:r w:rsidRPr="00AE2E0E">
        <w:rPr>
          <w:rFonts w:ascii="Times New Roman" w:hAnsi="Times New Roman"/>
          <w:color w:val="000000"/>
          <w:sz w:val="28"/>
          <w:szCs w:val="28"/>
        </w:rPr>
        <w:t>. В случае выявления нарушений прав заявителей, к виновным дол</w:t>
      </w:r>
      <w:r w:rsidRPr="00AE2E0E">
        <w:rPr>
          <w:rFonts w:ascii="Times New Roman" w:hAnsi="Times New Roman"/>
          <w:color w:val="000000"/>
          <w:sz w:val="28"/>
          <w:szCs w:val="28"/>
        </w:rPr>
        <w:t>ж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ностным лицам администрации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52E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039AE">
        <w:rPr>
          <w:rFonts w:ascii="Times New Roman" w:hAnsi="Times New Roman"/>
          <w:color w:val="000000"/>
          <w:sz w:val="28"/>
          <w:szCs w:val="28"/>
        </w:rPr>
        <w:t>МФЦ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ответственным за </w:t>
      </w:r>
      <w:r w:rsidRPr="00AE2E0E">
        <w:rPr>
          <w:rFonts w:ascii="Times New Roman" w:hAnsi="Times New Roman"/>
          <w:color w:val="000000"/>
          <w:sz w:val="28"/>
          <w:szCs w:val="28"/>
        </w:rPr>
        <w:lastRenderedPageBreak/>
        <w:t>организацию работы по предоставлению муниципальной услуги, осуществл</w:t>
      </w:r>
      <w:r w:rsidRPr="00AE2E0E">
        <w:rPr>
          <w:rFonts w:ascii="Times New Roman" w:hAnsi="Times New Roman"/>
          <w:color w:val="000000"/>
          <w:sz w:val="28"/>
          <w:szCs w:val="28"/>
        </w:rPr>
        <w:t>я</w:t>
      </w:r>
      <w:r w:rsidRPr="00AE2E0E">
        <w:rPr>
          <w:rFonts w:ascii="Times New Roman" w:hAnsi="Times New Roman"/>
          <w:color w:val="000000"/>
          <w:sz w:val="28"/>
          <w:szCs w:val="28"/>
        </w:rPr>
        <w:t>ется применение мер ответственности в порядке, установленном законодател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>ством Российской Федерации.</w:t>
      </w:r>
    </w:p>
    <w:p w:rsidR="0015352C" w:rsidRPr="00AE2E0E" w:rsidRDefault="0015352C" w:rsidP="006039A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352C" w:rsidRPr="006039AE" w:rsidRDefault="0015352C" w:rsidP="006039A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4.4. </w:t>
      </w:r>
      <w:r w:rsidR="006039AE" w:rsidRPr="006039AE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6039AE" w:rsidRPr="006039AE">
        <w:rPr>
          <w:rFonts w:ascii="Times New Roman" w:hAnsi="Times New Roman"/>
          <w:sz w:val="28"/>
          <w:szCs w:val="28"/>
        </w:rPr>
        <w:t>ко</w:t>
      </w:r>
      <w:r w:rsidR="006039AE" w:rsidRPr="006039AE">
        <w:rPr>
          <w:rFonts w:ascii="Times New Roman" w:hAnsi="Times New Roman"/>
          <w:sz w:val="28"/>
          <w:szCs w:val="28"/>
        </w:rPr>
        <w:t>н</w:t>
      </w:r>
      <w:r w:rsidR="006039AE" w:rsidRPr="006039AE">
        <w:rPr>
          <w:rFonts w:ascii="Times New Roman" w:hAnsi="Times New Roman"/>
          <w:sz w:val="28"/>
          <w:szCs w:val="28"/>
        </w:rPr>
        <w:t>троля за</w:t>
      </w:r>
      <w:proofErr w:type="gramEnd"/>
      <w:r w:rsidR="006039AE" w:rsidRPr="006039AE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</w:t>
      </w:r>
      <w:r w:rsidR="006039AE" w:rsidRPr="006039AE">
        <w:rPr>
          <w:rFonts w:ascii="Times New Roman" w:hAnsi="Times New Roman"/>
          <w:sz w:val="28"/>
          <w:szCs w:val="28"/>
        </w:rPr>
        <w:t>а</w:t>
      </w:r>
      <w:r w:rsidR="006039AE" w:rsidRPr="006039AE">
        <w:rPr>
          <w:rFonts w:ascii="Times New Roman" w:hAnsi="Times New Roman"/>
          <w:sz w:val="28"/>
          <w:szCs w:val="28"/>
        </w:rPr>
        <w:t>ждан, их объединений и организаций</w:t>
      </w:r>
    </w:p>
    <w:p w:rsidR="006039AE" w:rsidRPr="006039AE" w:rsidRDefault="006039AE" w:rsidP="006039A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9AE">
        <w:rPr>
          <w:rFonts w:ascii="Times New Roman" w:hAnsi="Times New Roman"/>
          <w:sz w:val="28"/>
          <w:szCs w:val="28"/>
        </w:rPr>
        <w:t>4.4.1. Контроль за предоставление муниципальной услуги осуществляе</w:t>
      </w:r>
      <w:r w:rsidRPr="006039AE">
        <w:rPr>
          <w:rFonts w:ascii="Times New Roman" w:hAnsi="Times New Roman"/>
          <w:sz w:val="28"/>
          <w:szCs w:val="28"/>
        </w:rPr>
        <w:t>т</w:t>
      </w:r>
      <w:r w:rsidRPr="006039AE">
        <w:rPr>
          <w:rFonts w:ascii="Times New Roman" w:hAnsi="Times New Roman"/>
          <w:sz w:val="28"/>
          <w:szCs w:val="28"/>
        </w:rPr>
        <w:t>ся:</w:t>
      </w:r>
    </w:p>
    <w:p w:rsidR="006039AE" w:rsidRPr="006039AE" w:rsidRDefault="006039AE" w:rsidP="006039A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039AE">
        <w:rPr>
          <w:rFonts w:ascii="Times New Roman" w:hAnsi="Times New Roman"/>
          <w:sz w:val="28"/>
          <w:szCs w:val="28"/>
        </w:rPr>
        <w:t xml:space="preserve">дминистрацией </w:t>
      </w:r>
      <w:r w:rsidR="0008027C">
        <w:rPr>
          <w:rFonts w:ascii="Times New Roman" w:hAnsi="Times New Roman"/>
          <w:sz w:val="28"/>
          <w:szCs w:val="28"/>
        </w:rPr>
        <w:t>округа</w:t>
      </w:r>
      <w:r w:rsidRPr="006039AE">
        <w:rPr>
          <w:rFonts w:ascii="Times New Roman" w:hAnsi="Times New Roman"/>
          <w:sz w:val="28"/>
          <w:szCs w:val="28"/>
        </w:rPr>
        <w:t>;</w:t>
      </w:r>
    </w:p>
    <w:p w:rsidR="006039AE" w:rsidRPr="006039AE" w:rsidRDefault="006039AE" w:rsidP="00603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9AE">
        <w:rPr>
          <w:rFonts w:ascii="Times New Roman" w:hAnsi="Times New Roman"/>
          <w:sz w:val="28"/>
          <w:szCs w:val="28"/>
        </w:rPr>
        <w:t>общественными объединениями и организациями;</w:t>
      </w:r>
    </w:p>
    <w:p w:rsidR="006039AE" w:rsidRPr="006039AE" w:rsidRDefault="006039AE" w:rsidP="00603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9AE">
        <w:rPr>
          <w:rFonts w:ascii="Times New Roman" w:hAnsi="Times New Roman"/>
          <w:sz w:val="28"/>
          <w:szCs w:val="28"/>
        </w:rPr>
        <w:t>иными органами, в установленном законом порядке.</w:t>
      </w:r>
    </w:p>
    <w:p w:rsidR="006039AE" w:rsidRPr="006039AE" w:rsidRDefault="006039AE" w:rsidP="006039A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9AE">
        <w:rPr>
          <w:rFonts w:ascii="Times New Roman" w:hAnsi="Times New Roman"/>
          <w:sz w:val="28"/>
          <w:szCs w:val="28"/>
        </w:rPr>
        <w:t xml:space="preserve">4.4.2. </w:t>
      </w:r>
      <w:proofErr w:type="gramStart"/>
      <w:r w:rsidRPr="006039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39AE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</w:t>
      </w:r>
      <w:r w:rsidRPr="006039AE">
        <w:rPr>
          <w:rFonts w:ascii="Times New Roman" w:hAnsi="Times New Roman"/>
          <w:sz w:val="28"/>
          <w:szCs w:val="28"/>
        </w:rPr>
        <w:t>я</w:t>
      </w:r>
      <w:r w:rsidRPr="006039AE">
        <w:rPr>
          <w:rFonts w:ascii="Times New Roman" w:hAnsi="Times New Roman"/>
          <w:sz w:val="28"/>
          <w:szCs w:val="28"/>
        </w:rPr>
        <w:t>ется в соответствии с правовыми актами Российской Федерации, Ставропол</w:t>
      </w:r>
      <w:r w:rsidRPr="006039AE">
        <w:rPr>
          <w:rFonts w:ascii="Times New Roman" w:hAnsi="Times New Roman"/>
          <w:sz w:val="28"/>
          <w:szCs w:val="28"/>
        </w:rPr>
        <w:t>ь</w:t>
      </w:r>
      <w:r w:rsidRPr="006039AE">
        <w:rPr>
          <w:rFonts w:ascii="Times New Roman" w:hAnsi="Times New Roman"/>
          <w:sz w:val="28"/>
          <w:szCs w:val="28"/>
        </w:rPr>
        <w:t>ского края и муниципальными правовыми актами.</w:t>
      </w:r>
    </w:p>
    <w:p w:rsidR="0015352C" w:rsidRPr="00AE2E0E" w:rsidRDefault="0015352C" w:rsidP="006039A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39AE">
        <w:rPr>
          <w:rFonts w:ascii="Times New Roman" w:hAnsi="Times New Roman"/>
          <w:color w:val="000000"/>
          <w:sz w:val="28"/>
          <w:szCs w:val="28"/>
        </w:rPr>
        <w:tab/>
        <w:t>4.4.</w:t>
      </w:r>
      <w:r w:rsidR="006039AE">
        <w:rPr>
          <w:rFonts w:ascii="Times New Roman" w:hAnsi="Times New Roman"/>
          <w:color w:val="000000"/>
          <w:sz w:val="28"/>
          <w:szCs w:val="28"/>
        </w:rPr>
        <w:t>3</w:t>
      </w:r>
      <w:r w:rsidRPr="006039AE">
        <w:rPr>
          <w:rFonts w:ascii="Times New Roman" w:hAnsi="Times New Roman"/>
          <w:color w:val="000000"/>
          <w:sz w:val="28"/>
          <w:szCs w:val="28"/>
        </w:rPr>
        <w:t xml:space="preserve">. Граждане, их объединения и организации могут осуществлять </w:t>
      </w:r>
      <w:proofErr w:type="gramStart"/>
      <w:r w:rsidRPr="006039AE">
        <w:rPr>
          <w:rFonts w:ascii="Times New Roman" w:hAnsi="Times New Roman"/>
          <w:color w:val="000000"/>
          <w:sz w:val="28"/>
          <w:szCs w:val="28"/>
        </w:rPr>
        <w:t>ко</w:t>
      </w:r>
      <w:r w:rsidRPr="006039AE">
        <w:rPr>
          <w:rFonts w:ascii="Times New Roman" w:hAnsi="Times New Roman"/>
          <w:color w:val="000000"/>
          <w:sz w:val="28"/>
          <w:szCs w:val="28"/>
        </w:rPr>
        <w:t>н</w:t>
      </w:r>
      <w:r w:rsidRPr="006039AE">
        <w:rPr>
          <w:rFonts w:ascii="Times New Roman" w:hAnsi="Times New Roman"/>
          <w:color w:val="000000"/>
          <w:sz w:val="28"/>
          <w:szCs w:val="28"/>
        </w:rPr>
        <w:t>троль за</w:t>
      </w:r>
      <w:proofErr w:type="gramEnd"/>
      <w:r w:rsidRPr="006039AE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услуги, а также предложений по улучшению качества предоставления муниципальной услуги.</w:t>
      </w:r>
    </w:p>
    <w:p w:rsidR="0015352C" w:rsidRPr="00AE2E0E" w:rsidRDefault="006039AE" w:rsidP="006039A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4.4.4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. Предложения и замечания предоставляются непосредственно в а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д</w:t>
      </w:r>
      <w:r w:rsidR="0015352C">
        <w:rPr>
          <w:rFonts w:ascii="Times New Roman" w:hAnsi="Times New Roman"/>
          <w:color w:val="000000"/>
          <w:sz w:val="28"/>
          <w:szCs w:val="28"/>
        </w:rPr>
        <w:t xml:space="preserve">министрацию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="0015352C">
        <w:rPr>
          <w:rFonts w:ascii="Times New Roman" w:hAnsi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="0015352C" w:rsidRPr="00AE2E0E" w:rsidDel="002676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либо с использованием средств телефонной и</w:t>
      </w:r>
      <w:r w:rsidR="0015352C">
        <w:rPr>
          <w:rFonts w:ascii="Times New Roman" w:hAnsi="Times New Roman"/>
          <w:color w:val="000000"/>
          <w:sz w:val="28"/>
          <w:szCs w:val="28"/>
        </w:rPr>
        <w:t>ли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 xml:space="preserve"> почтовой связи.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5. </w:t>
      </w:r>
      <w:r w:rsidR="006039AE" w:rsidRPr="00C25919">
        <w:rPr>
          <w:rFonts w:ascii="Times New Roman CYR" w:hAnsi="Times New Roman CYR" w:cs="Times New Roman CYR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5.1. </w:t>
      </w:r>
      <w:r w:rsidR="006039AE">
        <w:rPr>
          <w:rFonts w:ascii="Times New Roman CYR" w:hAnsi="Times New Roman CYR" w:cs="Times New Roman CYR"/>
          <w:sz w:val="28"/>
          <w:szCs w:val="28"/>
        </w:rPr>
        <w:t>И</w:t>
      </w:r>
      <w:r w:rsidR="006039AE" w:rsidRPr="00C25919">
        <w:rPr>
          <w:rFonts w:ascii="Times New Roman CYR" w:hAnsi="Times New Roman CYR" w:cs="Times New Roman CYR"/>
          <w:sz w:val="28"/>
          <w:szCs w:val="28"/>
        </w:rPr>
        <w:t>нформация для заявителя о его праве подать жалобу на решение и (или) действие (бездействие) органа, предоставляющего муниципальную усл</w:t>
      </w:r>
      <w:r w:rsidR="006039AE" w:rsidRPr="00C25919">
        <w:rPr>
          <w:rFonts w:ascii="Times New Roman CYR" w:hAnsi="Times New Roman CYR" w:cs="Times New Roman CYR"/>
          <w:sz w:val="28"/>
          <w:szCs w:val="28"/>
        </w:rPr>
        <w:t>у</w:t>
      </w:r>
      <w:r w:rsidR="006039AE" w:rsidRPr="00C25919">
        <w:rPr>
          <w:rFonts w:ascii="Times New Roman CYR" w:hAnsi="Times New Roman CYR" w:cs="Times New Roman CYR"/>
          <w:sz w:val="28"/>
          <w:szCs w:val="28"/>
        </w:rPr>
        <w:t>гу, а также должностных лиц, муниципальных служащих при предоставлении муниципальной услуги (далее - жалоба)</w:t>
      </w:r>
    </w:p>
    <w:p w:rsidR="0015352C" w:rsidRPr="00AE2E0E" w:rsidRDefault="002E2A0F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</w:t>
      </w:r>
      <w:r w:rsidR="0015352C" w:rsidRPr="00AE2E0E">
        <w:rPr>
          <w:color w:val="auto"/>
          <w:sz w:val="28"/>
          <w:szCs w:val="28"/>
        </w:rPr>
        <w:t xml:space="preserve"> имеют право обжаловать </w:t>
      </w:r>
      <w:r w:rsidRPr="00C25919">
        <w:rPr>
          <w:rFonts w:ascii="Times New Roman CYR" w:hAnsi="Times New Roman CYR" w:cs="Times New Roman CYR"/>
          <w:sz w:val="28"/>
          <w:szCs w:val="28"/>
        </w:rPr>
        <w:t>и (или) действие (бездействие)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352C" w:rsidRPr="00AE2E0E">
        <w:rPr>
          <w:bCs/>
          <w:color w:val="auto"/>
          <w:sz w:val="28"/>
          <w:szCs w:val="28"/>
        </w:rPr>
        <w:t>адм</w:t>
      </w:r>
      <w:r w:rsidR="0015352C" w:rsidRPr="00AE2E0E">
        <w:rPr>
          <w:bCs/>
          <w:color w:val="auto"/>
          <w:sz w:val="28"/>
          <w:szCs w:val="28"/>
        </w:rPr>
        <w:t>и</w:t>
      </w:r>
      <w:r w:rsidR="0015352C" w:rsidRPr="00AE2E0E">
        <w:rPr>
          <w:bCs/>
          <w:color w:val="auto"/>
          <w:sz w:val="28"/>
          <w:szCs w:val="28"/>
        </w:rPr>
        <w:t xml:space="preserve">нистрации </w:t>
      </w:r>
      <w:r w:rsidR="0008027C">
        <w:rPr>
          <w:bCs/>
          <w:color w:val="auto"/>
          <w:sz w:val="28"/>
          <w:szCs w:val="28"/>
        </w:rPr>
        <w:t>округа</w:t>
      </w:r>
      <w:r>
        <w:rPr>
          <w:bCs/>
          <w:color w:val="auto"/>
          <w:sz w:val="28"/>
          <w:szCs w:val="28"/>
        </w:rPr>
        <w:t xml:space="preserve">, МФЦ, а также </w:t>
      </w:r>
      <w:r w:rsidR="0015352C" w:rsidRPr="00AE2E0E">
        <w:rPr>
          <w:color w:val="auto"/>
          <w:sz w:val="28"/>
          <w:szCs w:val="28"/>
        </w:rPr>
        <w:t>должностных лиц</w:t>
      </w:r>
      <w:r>
        <w:rPr>
          <w:color w:val="auto"/>
          <w:sz w:val="28"/>
          <w:szCs w:val="28"/>
        </w:rPr>
        <w:t xml:space="preserve">, </w:t>
      </w:r>
      <w:r w:rsidRPr="00C25919">
        <w:rPr>
          <w:rFonts w:ascii="Times New Roman CYR" w:hAnsi="Times New Roman CYR" w:cs="Times New Roman CYR"/>
          <w:sz w:val="28"/>
          <w:szCs w:val="28"/>
        </w:rPr>
        <w:t>муниципальных служащих</w:t>
      </w:r>
      <w:r w:rsidR="0015352C" w:rsidRPr="00AE2E0E">
        <w:rPr>
          <w:color w:val="auto"/>
          <w:sz w:val="28"/>
          <w:szCs w:val="28"/>
        </w:rPr>
        <w:t xml:space="preserve"> в досудебном (внесудебном) порядке.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5.2. Предмет жалобы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5.2.1. Предметом досудебного (внесудебного) обжалования являются действия (бездействие) и решения, принятые (осуществляемые) </w:t>
      </w:r>
      <w:r w:rsidRPr="00AE2E0E">
        <w:rPr>
          <w:sz w:val="28"/>
          <w:szCs w:val="28"/>
        </w:rPr>
        <w:t xml:space="preserve">должностные лица администрации </w:t>
      </w:r>
      <w:r w:rsidR="0008027C">
        <w:rPr>
          <w:sz w:val="28"/>
          <w:szCs w:val="28"/>
        </w:rPr>
        <w:t>округа</w:t>
      </w:r>
      <w:r w:rsidRPr="00AE2E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052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 </w:t>
      </w:r>
      <w:r w:rsidR="002E2A0F">
        <w:rPr>
          <w:sz w:val="28"/>
          <w:szCs w:val="28"/>
        </w:rPr>
        <w:t>МФЦ</w:t>
      </w:r>
      <w:r w:rsidRPr="00AE2E0E">
        <w:rPr>
          <w:bCs/>
          <w:color w:val="auto"/>
          <w:sz w:val="28"/>
          <w:szCs w:val="28"/>
        </w:rPr>
        <w:t xml:space="preserve"> </w:t>
      </w:r>
      <w:r w:rsidRPr="00AE2E0E">
        <w:rPr>
          <w:color w:val="auto"/>
          <w:sz w:val="28"/>
          <w:szCs w:val="28"/>
        </w:rPr>
        <w:t>в ходе предоставления мун</w:t>
      </w:r>
      <w:r w:rsidRPr="00AE2E0E">
        <w:rPr>
          <w:color w:val="auto"/>
          <w:sz w:val="28"/>
          <w:szCs w:val="28"/>
        </w:rPr>
        <w:t>и</w:t>
      </w:r>
      <w:r w:rsidRPr="00AE2E0E">
        <w:rPr>
          <w:color w:val="auto"/>
          <w:sz w:val="28"/>
          <w:szCs w:val="28"/>
        </w:rPr>
        <w:t>ципальной услуги на основании настоящего административного регламента, в том числе в следующих случаях: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нарушения срока регистрации запроса заявителя о предоставлении мун</w:t>
      </w:r>
      <w:r w:rsidRPr="00AE2E0E">
        <w:rPr>
          <w:color w:val="auto"/>
          <w:sz w:val="28"/>
          <w:szCs w:val="28"/>
        </w:rPr>
        <w:t>и</w:t>
      </w:r>
      <w:r w:rsidRPr="00AE2E0E">
        <w:rPr>
          <w:color w:val="auto"/>
          <w:sz w:val="28"/>
          <w:szCs w:val="28"/>
        </w:rPr>
        <w:t>ципальной услуги;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нарушения срока предоставления муниципальной услуги;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lastRenderedPageBreak/>
        <w:t>требования у заявителя документов, не предусмотренных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</w:t>
      </w:r>
      <w:r w:rsidRPr="00AE2E0E">
        <w:rPr>
          <w:color w:val="auto"/>
          <w:sz w:val="28"/>
          <w:szCs w:val="28"/>
        </w:rPr>
        <w:t>е</w:t>
      </w:r>
      <w:r w:rsidRPr="00AE2E0E">
        <w:rPr>
          <w:color w:val="auto"/>
          <w:sz w:val="28"/>
          <w:szCs w:val="28"/>
        </w:rPr>
        <w:t>доставления муниципальной услуги;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отказа в приёме у заявителя документов, предоставление которых пред</w:t>
      </w:r>
      <w:r w:rsidRPr="00AE2E0E">
        <w:rPr>
          <w:color w:val="auto"/>
          <w:sz w:val="28"/>
          <w:szCs w:val="28"/>
        </w:rPr>
        <w:t>у</w:t>
      </w:r>
      <w:r w:rsidRPr="00AE2E0E">
        <w:rPr>
          <w:color w:val="auto"/>
          <w:sz w:val="28"/>
          <w:szCs w:val="28"/>
        </w:rPr>
        <w:t>смотрено нормативными правовыми актами Российской Федерации, нормати</w:t>
      </w:r>
      <w:r w:rsidRPr="00AE2E0E">
        <w:rPr>
          <w:color w:val="auto"/>
          <w:sz w:val="28"/>
          <w:szCs w:val="28"/>
        </w:rPr>
        <w:t>в</w:t>
      </w:r>
      <w:r w:rsidRPr="00AE2E0E">
        <w:rPr>
          <w:color w:val="auto"/>
          <w:sz w:val="28"/>
          <w:szCs w:val="28"/>
        </w:rPr>
        <w:t xml:space="preserve">ными правовыми актами Ставропольского края, нормативными актами органов местного самоуправления </w:t>
      </w:r>
      <w:r w:rsidR="00CD7B44">
        <w:rPr>
          <w:color w:val="auto"/>
          <w:sz w:val="28"/>
          <w:szCs w:val="28"/>
        </w:rPr>
        <w:t>Георгиевского городского округа</w:t>
      </w:r>
      <w:r w:rsidRPr="00AE2E0E">
        <w:rPr>
          <w:color w:val="auto"/>
          <w:sz w:val="28"/>
          <w:szCs w:val="28"/>
        </w:rPr>
        <w:t xml:space="preserve"> и настоящим адм</w:t>
      </w:r>
      <w:r w:rsidRPr="00AE2E0E">
        <w:rPr>
          <w:color w:val="auto"/>
          <w:sz w:val="28"/>
          <w:szCs w:val="28"/>
        </w:rPr>
        <w:t>и</w:t>
      </w:r>
      <w:r w:rsidRPr="00AE2E0E">
        <w:rPr>
          <w:color w:val="auto"/>
          <w:sz w:val="28"/>
          <w:szCs w:val="28"/>
        </w:rPr>
        <w:t>нистративным регламентом для предоставления муниципальной услуги;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E2E0E">
        <w:rPr>
          <w:color w:val="auto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AE2E0E">
        <w:rPr>
          <w:color w:val="auto"/>
          <w:sz w:val="28"/>
          <w:szCs w:val="28"/>
        </w:rPr>
        <w:t>в</w:t>
      </w:r>
      <w:r w:rsidRPr="00AE2E0E">
        <w:rPr>
          <w:color w:val="auto"/>
          <w:sz w:val="28"/>
          <w:szCs w:val="28"/>
        </w:rPr>
        <w:t>ными правовыми актами Ставропольского края и настоящим администрати</w:t>
      </w:r>
      <w:r w:rsidRPr="00AE2E0E">
        <w:rPr>
          <w:color w:val="auto"/>
          <w:sz w:val="28"/>
          <w:szCs w:val="28"/>
        </w:rPr>
        <w:t>в</w:t>
      </w:r>
      <w:r w:rsidRPr="00AE2E0E">
        <w:rPr>
          <w:color w:val="auto"/>
          <w:sz w:val="28"/>
          <w:szCs w:val="28"/>
        </w:rPr>
        <w:t>ным регламентом;</w:t>
      </w:r>
      <w:proofErr w:type="gramEnd"/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</w:t>
      </w:r>
      <w:r w:rsidRPr="00AE2E0E">
        <w:rPr>
          <w:color w:val="auto"/>
          <w:sz w:val="28"/>
          <w:szCs w:val="28"/>
        </w:rPr>
        <w:t xml:space="preserve"> с заявителя при предоставлении муниципальной услуги пл</w:t>
      </w:r>
      <w:r w:rsidRPr="00AE2E0E">
        <w:rPr>
          <w:color w:val="auto"/>
          <w:sz w:val="28"/>
          <w:szCs w:val="28"/>
        </w:rPr>
        <w:t>а</w:t>
      </w:r>
      <w:r w:rsidRPr="00AE2E0E">
        <w:rPr>
          <w:color w:val="auto"/>
          <w:sz w:val="28"/>
          <w:szCs w:val="28"/>
        </w:rPr>
        <w:t>ты, не предусмотренной настоящим административным регламентом;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E2E0E">
        <w:rPr>
          <w:color w:val="auto"/>
          <w:sz w:val="28"/>
          <w:szCs w:val="28"/>
        </w:rPr>
        <w:t xml:space="preserve">отказа специалистов администрации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>, участвующих в предоставл</w:t>
      </w:r>
      <w:r w:rsidRPr="00AE2E0E">
        <w:rPr>
          <w:color w:val="auto"/>
          <w:sz w:val="28"/>
          <w:szCs w:val="28"/>
        </w:rPr>
        <w:t>е</w:t>
      </w:r>
      <w:r w:rsidRPr="00AE2E0E">
        <w:rPr>
          <w:color w:val="auto"/>
          <w:sz w:val="28"/>
          <w:szCs w:val="28"/>
        </w:rPr>
        <w:t>нии муниципальной услуги, в исправлении допущенных опечаток и ошибок в выданных в результате предоставления муниципальной услуги документах л</w:t>
      </w:r>
      <w:r w:rsidRPr="00AE2E0E">
        <w:rPr>
          <w:color w:val="auto"/>
          <w:sz w:val="28"/>
          <w:szCs w:val="28"/>
        </w:rPr>
        <w:t>и</w:t>
      </w:r>
      <w:r w:rsidRPr="00AE2E0E">
        <w:rPr>
          <w:color w:val="auto"/>
          <w:sz w:val="28"/>
          <w:szCs w:val="28"/>
        </w:rPr>
        <w:t xml:space="preserve">бо нарушение установленного срока таких исправлений. </w:t>
      </w:r>
      <w:proofErr w:type="gramEnd"/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 xml:space="preserve">5.3. </w:t>
      </w:r>
      <w:r w:rsidR="002E2A0F">
        <w:rPr>
          <w:rFonts w:ascii="Times New Roman" w:hAnsi="Times New Roman"/>
          <w:sz w:val="28"/>
          <w:szCs w:val="28"/>
        </w:rPr>
        <w:t>О</w:t>
      </w:r>
      <w:r w:rsidR="002E2A0F" w:rsidRPr="00C25919">
        <w:rPr>
          <w:rFonts w:ascii="Times New Roman" w:hAnsi="Times New Roman"/>
          <w:sz w:val="28"/>
          <w:szCs w:val="28"/>
        </w:rPr>
        <w:t>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5.3.1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Жалоба может быть направлена заявителем в случае обжалования действия (бездействия) и решения </w:t>
      </w:r>
      <w:r w:rsidR="000131F6">
        <w:rPr>
          <w:rFonts w:ascii="Times New Roman" w:hAnsi="Times New Roman"/>
          <w:color w:val="000000"/>
          <w:sz w:val="28"/>
          <w:szCs w:val="28"/>
        </w:rPr>
        <w:t xml:space="preserve">должностного лица администрации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="000131F6">
        <w:rPr>
          <w:rFonts w:ascii="Times New Roman" w:hAnsi="Times New Roman"/>
          <w:color w:val="000000"/>
          <w:sz w:val="28"/>
          <w:szCs w:val="28"/>
        </w:rPr>
        <w:t>, МФЦ</w:t>
      </w:r>
      <w:r w:rsidR="0083052E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AE2E0E">
        <w:rPr>
          <w:rFonts w:ascii="Times New Roman" w:hAnsi="Times New Roman"/>
          <w:color w:val="000000"/>
          <w:sz w:val="28"/>
          <w:szCs w:val="28"/>
        </w:rPr>
        <w:t>лаве</w:t>
      </w:r>
      <w:r w:rsidR="005332BC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либо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заместителю главы администрации по адресу: 357820,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Ставропольский край, г. Георгиевск, пл. Победы, 1,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по электронной почте </w:t>
      </w:r>
      <w:proofErr w:type="spellStart"/>
      <w:r w:rsidRPr="00AE2E0E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Pr="00AE2E0E">
        <w:rPr>
          <w:rFonts w:ascii="Times New Roman" w:hAnsi="Times New Roman"/>
          <w:color w:val="000000"/>
          <w:sz w:val="28"/>
          <w:szCs w:val="28"/>
        </w:rPr>
        <w:t>_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proofErr w:type="spellStart"/>
      <w:proofErr w:type="gramEnd"/>
      <w:r w:rsidRPr="00AE2E0E">
        <w:rPr>
          <w:rFonts w:ascii="Times New Roman" w:hAnsi="Times New Roman"/>
          <w:color w:val="000000"/>
          <w:sz w:val="28"/>
          <w:szCs w:val="28"/>
        </w:rPr>
        <w:t>ео@</w:t>
      </w:r>
      <w:proofErr w:type="spellEnd"/>
      <w:r w:rsidRPr="00AE2E0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AE2E0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E2E0E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AE2E0E">
        <w:rPr>
          <w:rFonts w:ascii="Times New Roman" w:hAnsi="Times New Roman"/>
          <w:color w:val="000000"/>
          <w:sz w:val="28"/>
          <w:szCs w:val="28"/>
        </w:rPr>
        <w:t>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5.3.2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5.4. </w:t>
      </w:r>
      <w:r w:rsidRPr="00AE2E0E">
        <w:rPr>
          <w:color w:val="auto"/>
          <w:sz w:val="28"/>
          <w:szCs w:val="28"/>
        </w:rPr>
        <w:t>Порядок подачи и рассмотрения жалобы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5.4.1. Жалоба подаётся в письменной форме на бумажном носителе, </w:t>
      </w:r>
      <w:r>
        <w:rPr>
          <w:color w:val="auto"/>
          <w:sz w:val="28"/>
          <w:szCs w:val="28"/>
        </w:rPr>
        <w:t xml:space="preserve">в электронной форме в администрацию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>.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Жалоба может быть направлена по почте,</w:t>
      </w:r>
      <w:r>
        <w:rPr>
          <w:color w:val="auto"/>
          <w:sz w:val="28"/>
          <w:szCs w:val="28"/>
        </w:rPr>
        <w:t xml:space="preserve"> через </w:t>
      </w:r>
      <w:r w:rsidR="000131F6">
        <w:rPr>
          <w:color w:val="auto"/>
          <w:sz w:val="28"/>
          <w:szCs w:val="28"/>
        </w:rPr>
        <w:t>МФЦ</w:t>
      </w:r>
      <w:r w:rsidRPr="00AE2E0E">
        <w:rPr>
          <w:color w:val="auto"/>
          <w:sz w:val="28"/>
          <w:szCs w:val="28"/>
        </w:rPr>
        <w:t>, с использованием информационно-телекоммуникационных сетей общего пользования, в том чи</w:t>
      </w:r>
      <w:r w:rsidRPr="00AE2E0E">
        <w:rPr>
          <w:color w:val="auto"/>
          <w:sz w:val="28"/>
          <w:szCs w:val="28"/>
        </w:rPr>
        <w:t>с</w:t>
      </w:r>
      <w:r w:rsidRPr="00AE2E0E">
        <w:rPr>
          <w:color w:val="auto"/>
          <w:sz w:val="28"/>
          <w:szCs w:val="28"/>
        </w:rPr>
        <w:t xml:space="preserve">ле сети «Интернет»: официального сайта </w:t>
      </w:r>
      <w:r w:rsidR="00CD7B44">
        <w:rPr>
          <w:color w:val="auto"/>
          <w:sz w:val="28"/>
          <w:szCs w:val="28"/>
        </w:rPr>
        <w:t>Георгиевского городского округа</w:t>
      </w:r>
      <w:r w:rsidRPr="00AE2E0E">
        <w:rPr>
          <w:color w:val="auto"/>
          <w:sz w:val="28"/>
          <w:szCs w:val="28"/>
        </w:rPr>
        <w:t xml:space="preserve">, </w:t>
      </w:r>
      <w:r w:rsidRPr="00AE2E0E">
        <w:rPr>
          <w:sz w:val="28"/>
          <w:szCs w:val="28"/>
        </w:rPr>
        <w:t>Портал государственных и муниципальных услуг</w:t>
      </w:r>
      <w:r w:rsidRPr="00AE2E0E">
        <w:rPr>
          <w:color w:val="auto"/>
          <w:sz w:val="28"/>
          <w:szCs w:val="28"/>
        </w:rPr>
        <w:t xml:space="preserve">, а также может быть принята при личном приёме заявителя.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5.4.2. Жалоба должна содержать: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наименование органа, предоставляющего муниципальную услугу, дол</w:t>
      </w:r>
      <w:r w:rsidRPr="00AE2E0E">
        <w:rPr>
          <w:color w:val="auto"/>
          <w:sz w:val="28"/>
          <w:szCs w:val="28"/>
        </w:rPr>
        <w:t>ж</w:t>
      </w:r>
      <w:r w:rsidRPr="00AE2E0E">
        <w:rPr>
          <w:color w:val="auto"/>
          <w:sz w:val="28"/>
          <w:szCs w:val="28"/>
        </w:rPr>
        <w:t xml:space="preserve">ностного лица органа, предоставляющего муниципальную услугу, решение, действие (бездействие) </w:t>
      </w:r>
      <w:proofErr w:type="gramStart"/>
      <w:r w:rsidRPr="00AE2E0E">
        <w:rPr>
          <w:color w:val="auto"/>
          <w:sz w:val="28"/>
          <w:szCs w:val="28"/>
        </w:rPr>
        <w:t>которых</w:t>
      </w:r>
      <w:proofErr w:type="gramEnd"/>
      <w:r w:rsidRPr="00AE2E0E">
        <w:rPr>
          <w:color w:val="auto"/>
          <w:sz w:val="28"/>
          <w:szCs w:val="28"/>
        </w:rPr>
        <w:t xml:space="preserve"> обжалуется;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E2E0E">
        <w:rPr>
          <w:color w:val="auto"/>
          <w:sz w:val="28"/>
          <w:szCs w:val="28"/>
        </w:rPr>
        <w:t>фамилию, имя, отчество (последнее – при наличии), наименование юр</w:t>
      </w:r>
      <w:r w:rsidRPr="00AE2E0E">
        <w:rPr>
          <w:color w:val="auto"/>
          <w:sz w:val="28"/>
          <w:szCs w:val="28"/>
        </w:rPr>
        <w:t>и</w:t>
      </w:r>
      <w:r w:rsidRPr="00AE2E0E">
        <w:rPr>
          <w:color w:val="auto"/>
          <w:sz w:val="28"/>
          <w:szCs w:val="28"/>
        </w:rPr>
        <w:t>дического лица, сведения о месте жительства или месте нахождения юридич</w:t>
      </w:r>
      <w:r w:rsidRPr="00AE2E0E">
        <w:rPr>
          <w:color w:val="auto"/>
          <w:sz w:val="28"/>
          <w:szCs w:val="28"/>
        </w:rPr>
        <w:t>е</w:t>
      </w:r>
      <w:r w:rsidRPr="00AE2E0E">
        <w:rPr>
          <w:color w:val="auto"/>
          <w:sz w:val="28"/>
          <w:szCs w:val="28"/>
        </w:rPr>
        <w:lastRenderedPageBreak/>
        <w:t>ского лица, а также номер (номера) контактного телефона, адрес (адреса) эле</w:t>
      </w:r>
      <w:r w:rsidRPr="00AE2E0E">
        <w:rPr>
          <w:color w:val="auto"/>
          <w:sz w:val="28"/>
          <w:szCs w:val="28"/>
        </w:rPr>
        <w:t>к</w:t>
      </w:r>
      <w:r w:rsidRPr="00AE2E0E">
        <w:rPr>
          <w:color w:val="auto"/>
          <w:sz w:val="28"/>
          <w:szCs w:val="28"/>
        </w:rPr>
        <w:t>тронной почты (при наличии) и почтовый адрес, по которым должен быть н</w:t>
      </w:r>
      <w:r w:rsidRPr="00AE2E0E">
        <w:rPr>
          <w:color w:val="auto"/>
          <w:sz w:val="28"/>
          <w:szCs w:val="28"/>
        </w:rPr>
        <w:t>а</w:t>
      </w:r>
      <w:r w:rsidRPr="00AE2E0E">
        <w:rPr>
          <w:color w:val="auto"/>
          <w:sz w:val="28"/>
          <w:szCs w:val="28"/>
        </w:rPr>
        <w:t>правлен ответ заявителю;</w:t>
      </w:r>
      <w:proofErr w:type="gramEnd"/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сведения об обжалуемых решениях и действиях (бездействии) админис</w:t>
      </w:r>
      <w:r w:rsidRPr="00AE2E0E">
        <w:rPr>
          <w:color w:val="auto"/>
          <w:sz w:val="28"/>
          <w:szCs w:val="28"/>
        </w:rPr>
        <w:t>т</w:t>
      </w:r>
      <w:r w:rsidRPr="00AE2E0E">
        <w:rPr>
          <w:color w:val="auto"/>
          <w:sz w:val="28"/>
          <w:szCs w:val="28"/>
        </w:rPr>
        <w:t xml:space="preserve">рации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 xml:space="preserve">, должностного лица администрации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 xml:space="preserve">;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доводы, на основании которых заявитель не согласен с решением и де</w:t>
      </w:r>
      <w:r w:rsidRPr="00AE2E0E">
        <w:rPr>
          <w:color w:val="auto"/>
          <w:sz w:val="28"/>
          <w:szCs w:val="28"/>
        </w:rPr>
        <w:t>й</w:t>
      </w:r>
      <w:r w:rsidRPr="00AE2E0E">
        <w:rPr>
          <w:color w:val="auto"/>
          <w:sz w:val="28"/>
          <w:szCs w:val="28"/>
        </w:rPr>
        <w:t xml:space="preserve">ствием (бездействием) администрации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>, должностного лица администр</w:t>
      </w:r>
      <w:r w:rsidRPr="00AE2E0E">
        <w:rPr>
          <w:color w:val="auto"/>
          <w:sz w:val="28"/>
          <w:szCs w:val="28"/>
        </w:rPr>
        <w:t>а</w:t>
      </w:r>
      <w:r w:rsidRPr="00AE2E0E">
        <w:rPr>
          <w:color w:val="auto"/>
          <w:sz w:val="28"/>
          <w:szCs w:val="28"/>
        </w:rPr>
        <w:t xml:space="preserve">ции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5.4.3. При обращении заявителя в администрацию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</w:t>
      </w:r>
      <w:r w:rsidRPr="00AE2E0E">
        <w:rPr>
          <w:color w:val="auto"/>
          <w:sz w:val="28"/>
          <w:szCs w:val="28"/>
        </w:rPr>
        <w:t>а</w:t>
      </w:r>
      <w:r w:rsidRPr="00AE2E0E">
        <w:rPr>
          <w:color w:val="auto"/>
          <w:sz w:val="28"/>
          <w:szCs w:val="28"/>
        </w:rPr>
        <w:t xml:space="preserve">лобы, администрация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 xml:space="preserve"> обязана предоставить их в случае наличия так</w:t>
      </w:r>
      <w:r w:rsidRPr="00AE2E0E">
        <w:rPr>
          <w:color w:val="auto"/>
          <w:sz w:val="28"/>
          <w:szCs w:val="28"/>
        </w:rPr>
        <w:t>о</w:t>
      </w:r>
      <w:r w:rsidRPr="00AE2E0E">
        <w:rPr>
          <w:color w:val="auto"/>
          <w:sz w:val="28"/>
          <w:szCs w:val="28"/>
        </w:rPr>
        <w:t>вых.</w:t>
      </w:r>
    </w:p>
    <w:p w:rsidR="00517A3F" w:rsidRPr="0057172D" w:rsidRDefault="0015352C" w:rsidP="0057172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5.4.4. При подтверждении фактов, изложенных в жалобе, в ответе указ</w:t>
      </w:r>
      <w:r w:rsidRPr="00AE2E0E">
        <w:rPr>
          <w:color w:val="auto"/>
          <w:sz w:val="28"/>
          <w:szCs w:val="28"/>
        </w:rPr>
        <w:t>ы</w:t>
      </w:r>
      <w:r w:rsidRPr="00AE2E0E">
        <w:rPr>
          <w:color w:val="auto"/>
          <w:sz w:val="28"/>
          <w:szCs w:val="28"/>
        </w:rPr>
        <w:t>ваются меры, принятые по обращению заявителя.</w:t>
      </w:r>
    </w:p>
    <w:p w:rsidR="00517A3F" w:rsidRPr="00AE2E0E" w:rsidRDefault="00517A3F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5.5. Сроки рассмотрения жалобы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E2E0E">
        <w:rPr>
          <w:color w:val="auto"/>
          <w:sz w:val="28"/>
          <w:szCs w:val="28"/>
        </w:rPr>
        <w:t xml:space="preserve">Жалоба, поступившая в администрацию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>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</w:t>
      </w:r>
      <w:r w:rsidRPr="00AE2E0E">
        <w:rPr>
          <w:color w:val="auto"/>
          <w:sz w:val="28"/>
          <w:szCs w:val="28"/>
        </w:rPr>
        <w:t>а</w:t>
      </w:r>
      <w:r w:rsidRPr="00AE2E0E">
        <w:rPr>
          <w:color w:val="auto"/>
          <w:sz w:val="28"/>
          <w:szCs w:val="28"/>
        </w:rPr>
        <w:t xml:space="preserve">ния отказа администрации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 xml:space="preserve">, должностного лица администрации </w:t>
      </w:r>
      <w:r w:rsidR="0008027C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AE2E0E">
        <w:rPr>
          <w:color w:val="auto"/>
          <w:sz w:val="28"/>
          <w:szCs w:val="28"/>
        </w:rPr>
        <w:t>с</w:t>
      </w:r>
      <w:r w:rsidRPr="00AE2E0E">
        <w:rPr>
          <w:color w:val="auto"/>
          <w:sz w:val="28"/>
          <w:szCs w:val="28"/>
        </w:rPr>
        <w:t>правлений – в течение пяти рабочих дней</w:t>
      </w:r>
      <w:proofErr w:type="gramEnd"/>
      <w:r w:rsidRPr="00AE2E0E">
        <w:rPr>
          <w:color w:val="auto"/>
          <w:sz w:val="28"/>
          <w:szCs w:val="28"/>
        </w:rPr>
        <w:t xml:space="preserve"> со дня её регистрации.</w:t>
      </w:r>
    </w:p>
    <w:p w:rsidR="0015352C" w:rsidRPr="00AE2E0E" w:rsidRDefault="0015352C" w:rsidP="0015352C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>5.</w:t>
      </w:r>
      <w:r w:rsidR="000131F6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. Результат рассмотрения жалобы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</w:t>
      </w:r>
      <w:r w:rsidR="000131F6">
        <w:rPr>
          <w:rFonts w:ascii="Times New Roman" w:hAnsi="Times New Roman"/>
          <w:color w:val="000000"/>
          <w:sz w:val="28"/>
          <w:szCs w:val="28"/>
        </w:rPr>
        <w:t>6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.1. По результатам рассмотрения жалобы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AE2E0E">
        <w:rPr>
          <w:rFonts w:ascii="Times New Roman" w:hAnsi="Times New Roman"/>
          <w:color w:val="000000"/>
          <w:sz w:val="28"/>
          <w:szCs w:val="28"/>
        </w:rPr>
        <w:t>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нимает одно из следующих решений: 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color w:val="000000"/>
          <w:sz w:val="28"/>
          <w:szCs w:val="28"/>
        </w:rPr>
        <w:t>исполнителем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опечаток и ошибок в выданных в р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зультате предоставления муниципальной услуги документах, возврата заявит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лю денежных средств, взимание которых не предусмотрено настоящим регл</w:t>
      </w:r>
      <w:r w:rsidRPr="00AE2E0E">
        <w:rPr>
          <w:rFonts w:ascii="Times New Roman" w:hAnsi="Times New Roman"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color w:val="000000"/>
          <w:sz w:val="28"/>
          <w:szCs w:val="28"/>
        </w:rPr>
        <w:t>ментом, а также в иных формах;</w:t>
      </w:r>
      <w:proofErr w:type="gramEnd"/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отказывает в удовлетворении жалобы.</w:t>
      </w:r>
    </w:p>
    <w:p w:rsidR="001A43DE" w:rsidRPr="001A43DE" w:rsidRDefault="000131F6" w:rsidP="001A43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5.6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1A43DE" w:rsidRPr="001A43DE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1A43DE" w:rsidRPr="001A43DE">
        <w:rPr>
          <w:rFonts w:ascii="Times New Roman" w:hAnsi="Times New Roman"/>
          <w:color w:val="000000"/>
          <w:sz w:val="28"/>
          <w:szCs w:val="28"/>
        </w:rPr>
        <w:t>рассмотрения ж</w:t>
      </w:r>
      <w:r w:rsidR="001A43DE" w:rsidRPr="001A43DE">
        <w:rPr>
          <w:rFonts w:ascii="Times New Roman" w:hAnsi="Times New Roman"/>
          <w:color w:val="000000"/>
          <w:sz w:val="28"/>
          <w:szCs w:val="28"/>
        </w:rPr>
        <w:t>а</w:t>
      </w:r>
      <w:r w:rsidR="001A43DE" w:rsidRPr="001A43DE">
        <w:rPr>
          <w:rFonts w:ascii="Times New Roman" w:hAnsi="Times New Roman"/>
          <w:color w:val="000000"/>
          <w:sz w:val="28"/>
          <w:szCs w:val="28"/>
        </w:rPr>
        <w:t>лобы признаков состава административного правонарушения</w:t>
      </w:r>
      <w:proofErr w:type="gramEnd"/>
      <w:r w:rsidR="001A43DE" w:rsidRPr="001A43DE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</w:t>
      </w:r>
      <w:r w:rsidR="001A43DE" w:rsidRPr="001A43DE">
        <w:rPr>
          <w:rFonts w:ascii="Times New Roman" w:hAnsi="Times New Roman"/>
          <w:color w:val="000000"/>
          <w:sz w:val="28"/>
          <w:szCs w:val="28"/>
        </w:rPr>
        <w:t>т</w:t>
      </w:r>
      <w:r w:rsidR="001A43DE" w:rsidRPr="001A43DE">
        <w:rPr>
          <w:rFonts w:ascii="Times New Roman" w:hAnsi="Times New Roman"/>
          <w:color w:val="000000"/>
          <w:sz w:val="28"/>
          <w:szCs w:val="28"/>
        </w:rPr>
        <w:t xml:space="preserve">ветствии с </w:t>
      </w:r>
      <w:r w:rsidR="001A43DE" w:rsidRPr="00AE2E0E">
        <w:rPr>
          <w:rFonts w:ascii="Times New Roman" w:hAnsi="Times New Roman"/>
          <w:color w:val="000000"/>
          <w:sz w:val="28"/>
          <w:szCs w:val="28"/>
        </w:rPr>
        <w:t>пункт</w:t>
      </w:r>
      <w:r w:rsidR="001A43DE">
        <w:rPr>
          <w:rFonts w:ascii="Times New Roman" w:hAnsi="Times New Roman"/>
          <w:color w:val="000000"/>
          <w:sz w:val="28"/>
          <w:szCs w:val="28"/>
        </w:rPr>
        <w:t>ом</w:t>
      </w:r>
      <w:r w:rsidR="001A43DE" w:rsidRPr="00AE2E0E">
        <w:rPr>
          <w:rFonts w:ascii="Times New Roman" w:hAnsi="Times New Roman"/>
          <w:color w:val="000000"/>
          <w:sz w:val="28"/>
          <w:szCs w:val="28"/>
        </w:rPr>
        <w:t xml:space="preserve"> 5.</w:t>
      </w:r>
      <w:r w:rsidR="001A43DE">
        <w:rPr>
          <w:rFonts w:ascii="Times New Roman" w:hAnsi="Times New Roman"/>
          <w:color w:val="000000"/>
          <w:sz w:val="28"/>
          <w:szCs w:val="28"/>
        </w:rPr>
        <w:t>3</w:t>
      </w:r>
      <w:r w:rsidR="001A43DE" w:rsidRPr="00AE2E0E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</w:t>
      </w:r>
      <w:r w:rsidR="001A43DE">
        <w:rPr>
          <w:rFonts w:ascii="Times New Roman" w:hAnsi="Times New Roman"/>
          <w:color w:val="000000"/>
          <w:sz w:val="28"/>
          <w:szCs w:val="28"/>
        </w:rPr>
        <w:t>,</w:t>
      </w:r>
      <w:r w:rsidR="001A43DE" w:rsidRPr="001A43DE">
        <w:rPr>
          <w:rFonts w:ascii="Times New Roman" w:hAnsi="Times New Roman"/>
          <w:color w:val="000000"/>
          <w:sz w:val="28"/>
          <w:szCs w:val="28"/>
        </w:rPr>
        <w:t xml:space="preserve"> незамедл</w:t>
      </w:r>
      <w:r w:rsidR="001A43DE" w:rsidRPr="001A43DE">
        <w:rPr>
          <w:rFonts w:ascii="Times New Roman" w:hAnsi="Times New Roman"/>
          <w:color w:val="000000"/>
          <w:sz w:val="28"/>
          <w:szCs w:val="28"/>
        </w:rPr>
        <w:t>и</w:t>
      </w:r>
      <w:r w:rsidR="001A43DE" w:rsidRPr="001A43DE">
        <w:rPr>
          <w:rFonts w:ascii="Times New Roman" w:hAnsi="Times New Roman"/>
          <w:color w:val="000000"/>
          <w:sz w:val="28"/>
          <w:szCs w:val="28"/>
        </w:rPr>
        <w:t>тельно направляет имеющиеся материалы в органы прокуратуры.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</w:t>
      </w:r>
      <w:r w:rsidR="000131F6">
        <w:rPr>
          <w:rFonts w:ascii="Times New Roman" w:hAnsi="Times New Roman"/>
          <w:color w:val="000000"/>
          <w:sz w:val="28"/>
          <w:szCs w:val="28"/>
        </w:rPr>
        <w:t>7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31F6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</w:t>
      </w:r>
      <w:r w:rsidR="000131F6">
        <w:rPr>
          <w:rFonts w:ascii="Times New Roman" w:hAnsi="Times New Roman"/>
          <w:sz w:val="28"/>
          <w:szCs w:val="28"/>
        </w:rPr>
        <w:t>а</w:t>
      </w:r>
      <w:r w:rsidR="000131F6">
        <w:rPr>
          <w:rFonts w:ascii="Times New Roman" w:hAnsi="Times New Roman"/>
          <w:sz w:val="28"/>
          <w:szCs w:val="28"/>
        </w:rPr>
        <w:t>лобы</w:t>
      </w:r>
    </w:p>
    <w:p w:rsidR="0015352C" w:rsidRPr="00AE2E0E" w:rsidRDefault="000131F6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Не позднее дня, следующего за днём принятия решения, указанного в пункте 5.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.1 настоящего административного регламента, заявителю в письме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н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ной форме, а также путём использования информационно-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lastRenderedPageBreak/>
        <w:t>телекоммуникационных сетей общего пользования, в том числе сети «Инте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р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нет», направляется мотивированный ответ о результатах рассмотрения жалобы.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</w:t>
      </w:r>
      <w:r w:rsidR="000131F6">
        <w:rPr>
          <w:rFonts w:ascii="Times New Roman" w:hAnsi="Times New Roman"/>
          <w:color w:val="000000"/>
          <w:sz w:val="28"/>
          <w:szCs w:val="28"/>
        </w:rPr>
        <w:t>8</w:t>
      </w:r>
      <w:r w:rsidRPr="00AE2E0E">
        <w:rPr>
          <w:rFonts w:ascii="Times New Roman" w:hAnsi="Times New Roman"/>
          <w:color w:val="000000"/>
          <w:sz w:val="28"/>
          <w:szCs w:val="28"/>
        </w:rPr>
        <w:t>. Порядок обжалования решения по жалобе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Действия (бездействия) должностных лиц 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реш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ния, принятые в ходе предоставления муниципальной услуги, могут быть о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жалованы в судебном порядке с учётом требований и сроков, установленных действующим законодательством.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</w:t>
      </w:r>
      <w:r w:rsidR="000131F6">
        <w:rPr>
          <w:rFonts w:ascii="Times New Roman" w:hAnsi="Times New Roman"/>
          <w:color w:val="000000"/>
          <w:sz w:val="28"/>
          <w:szCs w:val="28"/>
        </w:rPr>
        <w:t>9</w:t>
      </w:r>
      <w:r w:rsidRPr="00AE2E0E">
        <w:rPr>
          <w:rFonts w:ascii="Times New Roman" w:hAnsi="Times New Roman"/>
          <w:color w:val="000000"/>
          <w:sz w:val="28"/>
          <w:szCs w:val="28"/>
        </w:rPr>
        <w:t>. Право заявителя на получение информации и документов, необход</w:t>
      </w:r>
      <w:r w:rsidRPr="00AE2E0E">
        <w:rPr>
          <w:rFonts w:ascii="Times New Roman" w:hAnsi="Times New Roman"/>
          <w:color w:val="000000"/>
          <w:sz w:val="28"/>
          <w:szCs w:val="28"/>
        </w:rPr>
        <w:t>и</w:t>
      </w:r>
      <w:r w:rsidRPr="00AE2E0E">
        <w:rPr>
          <w:rFonts w:ascii="Times New Roman" w:hAnsi="Times New Roman"/>
          <w:color w:val="000000"/>
          <w:sz w:val="28"/>
          <w:szCs w:val="28"/>
        </w:rPr>
        <w:t>мых для обоснования и рассмотрения жалобы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>Заявитель имеет право на получение информации и документов, необх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димых для обоснования и рассмотрения жалобы, делать выписки из них, сн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мать копии.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>При желании заявителя обжаловать действие или бездействие должнос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ного лица, </w:t>
      </w:r>
      <w:proofErr w:type="gramStart"/>
      <w:r w:rsidRPr="00AE2E0E">
        <w:rPr>
          <w:rFonts w:ascii="Times New Roman" w:hAnsi="Times New Roman"/>
          <w:bCs/>
          <w:color w:val="000000"/>
          <w:sz w:val="28"/>
          <w:szCs w:val="28"/>
        </w:rPr>
        <w:t>последний</w:t>
      </w:r>
      <w:proofErr w:type="gramEnd"/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 обязан сообщить ему фамилию, имя, отчество и дол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ж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ность, и фамилию, имя, отчество и должность лица, которому могут быть о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жалованы действия.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5.1</w:t>
      </w:r>
      <w:r w:rsidR="000131F6">
        <w:rPr>
          <w:rFonts w:ascii="Times New Roman" w:hAnsi="Times New Roman"/>
          <w:color w:val="000000"/>
          <w:sz w:val="28"/>
          <w:szCs w:val="28"/>
        </w:rPr>
        <w:t>0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31F6">
        <w:rPr>
          <w:rFonts w:ascii="Times New Roman" w:hAnsi="Times New Roman"/>
          <w:sz w:val="28"/>
          <w:szCs w:val="28"/>
        </w:rPr>
        <w:t>Способы информирования заявителя о порядке подачи и рассмотр</w:t>
      </w:r>
      <w:r w:rsidR="000131F6">
        <w:rPr>
          <w:rFonts w:ascii="Times New Roman" w:hAnsi="Times New Roman"/>
          <w:sz w:val="28"/>
          <w:szCs w:val="28"/>
        </w:rPr>
        <w:t>е</w:t>
      </w:r>
      <w:r w:rsidR="000131F6">
        <w:rPr>
          <w:rFonts w:ascii="Times New Roman" w:hAnsi="Times New Roman"/>
          <w:sz w:val="28"/>
          <w:szCs w:val="28"/>
        </w:rPr>
        <w:t>ния жалобы</w:t>
      </w:r>
    </w:p>
    <w:p w:rsidR="0015352C" w:rsidRPr="00AE2E0E" w:rsidRDefault="000131F6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Заявители получают информацию о порядке подачи и рассмотрения ж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а</w:t>
      </w:r>
      <w:r w:rsidR="0015352C" w:rsidRPr="00AE2E0E">
        <w:rPr>
          <w:rFonts w:ascii="Times New Roman" w:hAnsi="Times New Roman"/>
          <w:color w:val="000000"/>
          <w:sz w:val="28"/>
          <w:szCs w:val="28"/>
        </w:rPr>
        <w:t>лобы: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при непосредственном обращении в администрацию </w:t>
      </w:r>
      <w:r w:rsidR="0008027C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;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по телефону;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факсимильной связи;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по электронной почте;</w:t>
      </w:r>
    </w:p>
    <w:p w:rsidR="0015352C" w:rsidRPr="000131F6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</w:r>
      <w:r w:rsidR="000131F6">
        <w:rPr>
          <w:rFonts w:ascii="Times New Roman CYR" w:hAnsi="Times New Roman CYR" w:cs="Times New Roman CYR"/>
          <w:sz w:val="28"/>
          <w:szCs w:val="28"/>
        </w:rPr>
        <w:t xml:space="preserve">в информационно-коммуникационной сети «Интернет»: на официальном сайте </w:t>
      </w:r>
      <w:r w:rsidR="00CD7B44">
        <w:rPr>
          <w:rFonts w:ascii="Times New Roman CYR" w:hAnsi="Times New Roman CYR" w:cs="Times New Roman CYR"/>
          <w:sz w:val="28"/>
          <w:szCs w:val="28"/>
        </w:rPr>
        <w:t>Георгиевского городского округа</w:t>
      </w:r>
      <w:r w:rsidR="000131F6">
        <w:rPr>
          <w:rFonts w:ascii="Times New Roman CYR" w:hAnsi="Times New Roman CYR" w:cs="Times New Roman CYR"/>
          <w:sz w:val="28"/>
          <w:szCs w:val="28"/>
        </w:rPr>
        <w:t xml:space="preserve"> (</w:t>
      </w:r>
      <w:hyperlink r:id="rId22" w:history="1">
        <w:r w:rsidR="000131F6">
          <w:rPr>
            <w:rFonts w:ascii="Times New Roman CYR" w:hAnsi="Times New Roman CYR" w:cs="Times New Roman CYR"/>
            <w:sz w:val="28"/>
            <w:szCs w:val="28"/>
          </w:rPr>
          <w:t>www.georgievsk.ru</w:t>
        </w:r>
      </w:hyperlink>
      <w:r w:rsidR="000131F6">
        <w:rPr>
          <w:rFonts w:ascii="Times New Roman CYR" w:hAnsi="Times New Roman CYR" w:cs="Times New Roman CYR"/>
          <w:sz w:val="28"/>
          <w:szCs w:val="28"/>
        </w:rPr>
        <w:t>); на Портале гос</w:t>
      </w:r>
      <w:r w:rsidR="000131F6">
        <w:rPr>
          <w:rFonts w:ascii="Times New Roman CYR" w:hAnsi="Times New Roman CYR" w:cs="Times New Roman CYR"/>
          <w:sz w:val="28"/>
          <w:szCs w:val="28"/>
        </w:rPr>
        <w:t>у</w:t>
      </w:r>
      <w:r w:rsidR="000131F6">
        <w:rPr>
          <w:rFonts w:ascii="Times New Roman CYR" w:hAnsi="Times New Roman CYR" w:cs="Times New Roman CYR"/>
          <w:sz w:val="28"/>
          <w:szCs w:val="28"/>
        </w:rPr>
        <w:t>дарственных и муниципальных услуг (</w:t>
      </w:r>
      <w:r w:rsidR="000131F6" w:rsidRPr="000131F6">
        <w:rPr>
          <w:rFonts w:ascii="Times New Roman CYR" w:hAnsi="Times New Roman CYR" w:cs="Times New Roman CYR"/>
          <w:sz w:val="28"/>
          <w:szCs w:val="28"/>
        </w:rPr>
        <w:t>www.26gosuslugi.ru).</w:t>
      </w:r>
    </w:p>
    <w:p w:rsidR="0015352C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41FF1" w:rsidRPr="00AE2E0E" w:rsidRDefault="00B41FF1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D2AB1" w:rsidRDefault="003D2AB1" w:rsidP="003D2AB1">
      <w:pPr>
        <w:pStyle w:val="Defaul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3D2AB1" w:rsidRDefault="003D2AB1" w:rsidP="003D2A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3D2AB1" w:rsidRDefault="003D2AB1" w:rsidP="003D2A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– первый </w:t>
      </w:r>
    </w:p>
    <w:p w:rsidR="003D2AB1" w:rsidRDefault="003D2AB1" w:rsidP="003D2A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D2AB1" w:rsidRDefault="003D2AB1" w:rsidP="003D2A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3D2AB1" w:rsidRPr="00AD5052" w:rsidRDefault="003D2AB1" w:rsidP="003D2A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А.П. </w:t>
      </w:r>
      <w:proofErr w:type="spellStart"/>
      <w:r>
        <w:rPr>
          <w:sz w:val="28"/>
          <w:szCs w:val="28"/>
        </w:rPr>
        <w:t>Клименче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  <w:proofErr w:type="spellEnd"/>
    </w:p>
    <w:p w:rsidR="007A6B54" w:rsidRDefault="007A6B54">
      <w:pPr>
        <w:spacing w:after="0" w:line="240" w:lineRule="auto"/>
        <w:rPr>
          <w:rFonts w:ascii="Times New Roman" w:eastAsia="Calibri" w:hAnsi="Times New Roman"/>
          <w:bCs/>
          <w:sz w:val="20"/>
          <w:szCs w:val="20"/>
          <w:lang w:eastAsia="en-US"/>
        </w:rPr>
      </w:pPr>
      <w:r>
        <w:rPr>
          <w:bCs/>
          <w:sz w:val="20"/>
          <w:szCs w:val="20"/>
        </w:rPr>
        <w:br w:type="page"/>
      </w:r>
    </w:p>
    <w:p w:rsidR="000B1C3E" w:rsidRPr="00981333" w:rsidRDefault="006D6010" w:rsidP="00032D4E">
      <w:pPr>
        <w:pStyle w:val="ac"/>
        <w:ind w:left="5103"/>
        <w:rPr>
          <w:sz w:val="20"/>
          <w:szCs w:val="20"/>
        </w:rPr>
      </w:pPr>
      <w:r w:rsidRPr="00981333">
        <w:rPr>
          <w:bCs/>
          <w:sz w:val="20"/>
          <w:szCs w:val="20"/>
        </w:rPr>
        <w:lastRenderedPageBreak/>
        <w:t>Приложение</w:t>
      </w:r>
      <w:r w:rsidR="000B1C3E" w:rsidRPr="00981333">
        <w:rPr>
          <w:sz w:val="20"/>
          <w:szCs w:val="20"/>
        </w:rPr>
        <w:t xml:space="preserve"> 1 </w:t>
      </w:r>
    </w:p>
    <w:p w:rsidR="0057172D" w:rsidRPr="0057172D" w:rsidRDefault="000B1C3E" w:rsidP="0057172D">
      <w:pPr>
        <w:pStyle w:val="ac"/>
        <w:ind w:left="5103"/>
        <w:rPr>
          <w:sz w:val="20"/>
          <w:szCs w:val="20"/>
        </w:rPr>
      </w:pPr>
      <w:r w:rsidRPr="00981333">
        <w:rPr>
          <w:sz w:val="20"/>
          <w:szCs w:val="20"/>
        </w:rPr>
        <w:t>к административному регламенту</w:t>
      </w:r>
      <w:r w:rsidR="00032D4E" w:rsidRPr="00981333">
        <w:rPr>
          <w:sz w:val="20"/>
          <w:szCs w:val="20"/>
        </w:rPr>
        <w:t xml:space="preserve"> предоставления муниципальной услуги </w:t>
      </w:r>
      <w:r w:rsidR="0083052E">
        <w:rPr>
          <w:sz w:val="20"/>
          <w:szCs w:val="20"/>
        </w:rPr>
        <w:t>«Присвоение и</w:t>
      </w:r>
      <w:r w:rsidR="0057172D" w:rsidRPr="0057172D">
        <w:rPr>
          <w:sz w:val="20"/>
          <w:szCs w:val="20"/>
        </w:rPr>
        <w:t xml:space="preserve"> аннулиров</w:t>
      </w:r>
      <w:r w:rsidR="0057172D" w:rsidRPr="0057172D">
        <w:rPr>
          <w:sz w:val="20"/>
          <w:szCs w:val="20"/>
        </w:rPr>
        <w:t>а</w:t>
      </w:r>
      <w:r w:rsidR="0057172D" w:rsidRPr="0057172D">
        <w:rPr>
          <w:sz w:val="20"/>
          <w:szCs w:val="20"/>
        </w:rPr>
        <w:t>ние адресов земельным участкам, зданиям, строен</w:t>
      </w:r>
      <w:r w:rsidR="0057172D" w:rsidRPr="0057172D">
        <w:rPr>
          <w:sz w:val="20"/>
          <w:szCs w:val="20"/>
        </w:rPr>
        <w:t>и</w:t>
      </w:r>
      <w:r w:rsidR="0057172D" w:rsidRPr="0057172D">
        <w:rPr>
          <w:sz w:val="20"/>
          <w:szCs w:val="20"/>
        </w:rPr>
        <w:t>ям, сооружениям</w:t>
      </w:r>
      <w:r w:rsidR="0057172D" w:rsidRPr="0057172D">
        <w:rPr>
          <w:bCs/>
          <w:sz w:val="20"/>
          <w:szCs w:val="20"/>
        </w:rPr>
        <w:t>»</w:t>
      </w:r>
    </w:p>
    <w:p w:rsidR="000B1C3E" w:rsidRDefault="000B1C3E" w:rsidP="0057172D">
      <w:pPr>
        <w:pStyle w:val="ConsPlusNormal"/>
        <w:ind w:left="5103" w:firstLine="0"/>
      </w:pPr>
    </w:p>
    <w:p w:rsidR="00981333" w:rsidRDefault="00981333" w:rsidP="000B1C3E">
      <w:pPr>
        <w:pStyle w:val="ac"/>
      </w:pPr>
    </w:p>
    <w:p w:rsidR="00701E5E" w:rsidRPr="00B8406B" w:rsidRDefault="00701E5E" w:rsidP="000B1C3E">
      <w:pPr>
        <w:pStyle w:val="ac"/>
      </w:pPr>
    </w:p>
    <w:p w:rsidR="007468D5" w:rsidRPr="00B8406B" w:rsidRDefault="007468D5" w:rsidP="00562B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406B">
        <w:rPr>
          <w:rFonts w:ascii="Times New Roman" w:hAnsi="Times New Roman" w:cs="Times New Roman"/>
          <w:b w:val="0"/>
          <w:sz w:val="28"/>
          <w:szCs w:val="28"/>
        </w:rPr>
        <w:t>ФОРМА ЗАЯВЛЕНИЯ</w:t>
      </w:r>
    </w:p>
    <w:p w:rsidR="007468D5" w:rsidRPr="00B8406B" w:rsidRDefault="00B8406B" w:rsidP="00B84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объекту адресации адреса и аннулировании его адреса</w:t>
      </w:r>
    </w:p>
    <w:p w:rsidR="007468D5" w:rsidRDefault="007468D5" w:rsidP="00562BF7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437"/>
        <w:gridCol w:w="2503"/>
        <w:gridCol w:w="420"/>
        <w:gridCol w:w="504"/>
        <w:gridCol w:w="230"/>
        <w:gridCol w:w="567"/>
        <w:gridCol w:w="1105"/>
        <w:gridCol w:w="346"/>
        <w:gridCol w:w="435"/>
        <w:gridCol w:w="550"/>
        <w:gridCol w:w="1992"/>
      </w:tblGrid>
      <w:tr w:rsidR="007468D5" w:rsidTr="00652E0D">
        <w:tc>
          <w:tcPr>
            <w:tcW w:w="6316" w:type="dxa"/>
            <w:gridSpan w:val="8"/>
          </w:tcPr>
          <w:p w:rsidR="007468D5" w:rsidRDefault="007468D5" w:rsidP="00562BF7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7468D5" w:rsidRDefault="007468D5" w:rsidP="00652E0D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7468D5" w:rsidRDefault="007468D5" w:rsidP="00652E0D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8D5" w:rsidTr="00652E0D">
        <w:tc>
          <w:tcPr>
            <w:tcW w:w="9639" w:type="dxa"/>
            <w:gridSpan w:val="12"/>
          </w:tcPr>
          <w:p w:rsidR="007468D5" w:rsidRDefault="007468D5" w:rsidP="00562BF7">
            <w:pPr>
              <w:pStyle w:val="ConsPlusNormal"/>
            </w:pPr>
          </w:p>
        </w:tc>
      </w:tr>
      <w:tr w:rsidR="007468D5" w:rsidTr="00701E5E">
        <w:tc>
          <w:tcPr>
            <w:tcW w:w="550" w:type="dxa"/>
            <w:vMerge w:val="restart"/>
          </w:tcPr>
          <w:p w:rsidR="007468D5" w:rsidRDefault="0071622E" w:rsidP="00652E0D">
            <w:pPr>
              <w:pStyle w:val="ConsPlusNormal"/>
              <w:jc w:val="center"/>
            </w:pPr>
            <w:r>
              <w:t>1</w:t>
            </w:r>
            <w:r w:rsidR="007468D5" w:rsidRPr="00652E0D">
              <w:rPr>
                <w:sz w:val="24"/>
                <w:szCs w:val="24"/>
              </w:rPr>
              <w:t>1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4094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Заявление</w:t>
            </w:r>
          </w:p>
        </w:tc>
        <w:tc>
          <w:tcPr>
            <w:tcW w:w="567" w:type="dxa"/>
            <w:vMerge w:val="restart"/>
          </w:tcPr>
          <w:p w:rsidR="007468D5" w:rsidRDefault="0071622E" w:rsidP="00652E0D">
            <w:pPr>
              <w:pStyle w:val="ConsPlusNormal"/>
              <w:jc w:val="center"/>
            </w:pPr>
            <w:r>
              <w:t>2</w:t>
            </w:r>
            <w:r w:rsidR="007468D5" w:rsidRPr="00652E0D">
              <w:rPr>
                <w:sz w:val="24"/>
                <w:szCs w:val="24"/>
              </w:rPr>
              <w:t>2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vMerge w:val="restart"/>
          </w:tcPr>
          <w:p w:rsidR="007468D5" w:rsidRDefault="007468D5" w:rsidP="00652E0D">
            <w:pPr>
              <w:pStyle w:val="ConsPlusNormal"/>
              <w:ind w:firstLine="0"/>
            </w:pPr>
            <w:r>
              <w:t>Заявление принято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регистрационный номер _______________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количество листов заявления ___________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количество прилагаемых документов ____,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в том числе оригиналов ___, копий ____, количество листов в оригиналах ____, копиях ____</w:t>
            </w:r>
          </w:p>
          <w:p w:rsidR="007468D5" w:rsidRDefault="00701E5E" w:rsidP="00652E0D">
            <w:pPr>
              <w:pStyle w:val="ConsPlusNormal"/>
              <w:ind w:firstLine="0"/>
            </w:pPr>
            <w:r>
              <w:t>ФИО должностного лица</w:t>
            </w:r>
            <w:r w:rsidR="007468D5">
              <w:t>____________</w:t>
            </w:r>
            <w:r w:rsidR="0071622E">
              <w:t>___________</w:t>
            </w:r>
            <w:r>
              <w:t>_</w:t>
            </w:r>
            <w:r w:rsidR="007468D5">
              <w:t>_</w:t>
            </w:r>
          </w:p>
          <w:p w:rsidR="007468D5" w:rsidRDefault="007468D5" w:rsidP="00652E0D">
            <w:pPr>
              <w:pStyle w:val="ConsPlusNormal"/>
              <w:ind w:firstLine="0"/>
            </w:pPr>
            <w:r>
              <w:t>подпись должностного лица ____</w:t>
            </w:r>
            <w:r w:rsidR="0071622E">
              <w:t>_____________</w:t>
            </w:r>
            <w:r w:rsidR="00701E5E">
              <w:t>_____</w:t>
            </w:r>
          </w:p>
        </w:tc>
      </w:tr>
      <w:tr w:rsidR="007468D5" w:rsidTr="00701E5E">
        <w:trPr>
          <w:trHeight w:val="230"/>
        </w:trPr>
        <w:tc>
          <w:tcPr>
            <w:tcW w:w="550" w:type="dxa"/>
            <w:vMerge/>
          </w:tcPr>
          <w:p w:rsidR="007468D5" w:rsidRDefault="007468D5" w:rsidP="00652E0D">
            <w:pPr>
              <w:pStyle w:val="ConsPlusNormal"/>
              <w:jc w:val="both"/>
            </w:pPr>
          </w:p>
        </w:tc>
        <w:tc>
          <w:tcPr>
            <w:tcW w:w="4094" w:type="dxa"/>
            <w:gridSpan w:val="5"/>
            <w:vMerge w:val="restart"/>
          </w:tcPr>
          <w:p w:rsidR="0071622E" w:rsidRDefault="007468D5" w:rsidP="00652E0D">
            <w:pPr>
              <w:pStyle w:val="ConsPlusNormal"/>
              <w:ind w:firstLine="0"/>
            </w:pPr>
            <w:r w:rsidRPr="00652E0D">
              <w:rPr>
                <w:sz w:val="24"/>
                <w:szCs w:val="24"/>
              </w:rPr>
              <w:t>в</w:t>
            </w:r>
            <w:r>
              <w:t xml:space="preserve"> _________________________________________</w:t>
            </w:r>
          </w:p>
          <w:p w:rsidR="007468D5" w:rsidRDefault="007468D5" w:rsidP="00652E0D">
            <w:pPr>
              <w:pStyle w:val="ConsPlusNormal"/>
              <w:ind w:firstLine="0"/>
              <w:jc w:val="center"/>
            </w:pPr>
            <w:proofErr w:type="gramStart"/>
            <w:r>
              <w:t>(наименование органа местного самоуправления,</w:t>
            </w:r>
            <w:proofErr w:type="gramEnd"/>
          </w:p>
          <w:p w:rsidR="007468D5" w:rsidRDefault="007468D5" w:rsidP="00652E0D">
            <w:pPr>
              <w:pStyle w:val="ConsPlusNormal"/>
              <w:ind w:firstLine="0"/>
            </w:pPr>
            <w:r>
              <w:t>________________________________________</w:t>
            </w:r>
            <w:r w:rsidR="0071622E">
              <w:t>_</w:t>
            </w:r>
          </w:p>
          <w:p w:rsidR="007468D5" w:rsidRDefault="007468D5" w:rsidP="00652E0D">
            <w:pPr>
              <w:pStyle w:val="ConsPlusNormal"/>
              <w:ind w:firstLine="0"/>
              <w:jc w:val="center"/>
            </w:pPr>
            <w:r>
              <w:t>органа государственной власти субъекта Росси</w:t>
            </w:r>
            <w:r>
              <w:t>й</w:t>
            </w:r>
            <w:r>
              <w:t>ской Федерации - городов федерального значения или органа местного самоуправления внутриг</w:t>
            </w:r>
            <w:r>
              <w:t>о</w:t>
            </w:r>
            <w:r>
              <w:t>родского муниципального образования города федерального значения, уполномоченного зак</w:t>
            </w:r>
            <w:r>
              <w:t>о</w:t>
            </w:r>
            <w:r>
              <w:t>ном субъекта Российской Федерации на присво</w:t>
            </w:r>
            <w:r>
              <w:t>е</w:t>
            </w:r>
            <w:r>
              <w:t>ние объектам адресации адресов)</w:t>
            </w:r>
          </w:p>
        </w:tc>
        <w:tc>
          <w:tcPr>
            <w:tcW w:w="567" w:type="dxa"/>
            <w:vMerge/>
          </w:tcPr>
          <w:p w:rsidR="007468D5" w:rsidRDefault="007468D5" w:rsidP="00652E0D">
            <w:pPr>
              <w:pStyle w:val="ConsPlusNormal"/>
              <w:jc w:val="center"/>
            </w:pPr>
          </w:p>
        </w:tc>
        <w:tc>
          <w:tcPr>
            <w:tcW w:w="4428" w:type="dxa"/>
            <w:gridSpan w:val="5"/>
            <w:vMerge/>
          </w:tcPr>
          <w:p w:rsidR="007468D5" w:rsidRDefault="007468D5" w:rsidP="00652E0D">
            <w:pPr>
              <w:pStyle w:val="ConsPlusNormal"/>
              <w:jc w:val="center"/>
            </w:pPr>
          </w:p>
        </w:tc>
      </w:tr>
      <w:tr w:rsidR="007468D5" w:rsidTr="00701E5E">
        <w:tc>
          <w:tcPr>
            <w:tcW w:w="550" w:type="dxa"/>
            <w:vMerge/>
          </w:tcPr>
          <w:p w:rsidR="007468D5" w:rsidRDefault="007468D5" w:rsidP="00652E0D">
            <w:pPr>
              <w:pStyle w:val="ConsPlusNormal"/>
              <w:jc w:val="both"/>
            </w:pPr>
          </w:p>
        </w:tc>
        <w:tc>
          <w:tcPr>
            <w:tcW w:w="4094" w:type="dxa"/>
            <w:gridSpan w:val="5"/>
            <w:vMerge/>
          </w:tcPr>
          <w:p w:rsidR="007468D5" w:rsidRDefault="007468D5" w:rsidP="00652E0D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7468D5" w:rsidRDefault="007468D5" w:rsidP="00652E0D">
            <w:pPr>
              <w:pStyle w:val="ConsPlusNormal"/>
              <w:jc w:val="both"/>
            </w:pPr>
          </w:p>
        </w:tc>
        <w:tc>
          <w:tcPr>
            <w:tcW w:w="4428" w:type="dxa"/>
            <w:gridSpan w:val="5"/>
          </w:tcPr>
          <w:p w:rsidR="0071622E" w:rsidRDefault="0071622E" w:rsidP="00652E0D">
            <w:pPr>
              <w:pStyle w:val="ConsPlusNormal"/>
              <w:ind w:firstLine="0"/>
            </w:pPr>
          </w:p>
          <w:p w:rsidR="0071622E" w:rsidRDefault="0071622E" w:rsidP="00652E0D">
            <w:pPr>
              <w:pStyle w:val="ConsPlusNormal"/>
              <w:ind w:firstLine="0"/>
            </w:pPr>
          </w:p>
          <w:p w:rsidR="007468D5" w:rsidRDefault="007468D5" w:rsidP="00652E0D">
            <w:pPr>
              <w:pStyle w:val="ConsPlusNormal"/>
              <w:ind w:firstLine="0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468D5" w:rsidRPr="00652E0D" w:rsidTr="00652E0D">
        <w:tc>
          <w:tcPr>
            <w:tcW w:w="550" w:type="dxa"/>
            <w:vMerge w:val="restart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3</w:t>
            </w:r>
            <w:r w:rsidR="0071622E" w:rsidRPr="00652E0D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Вид: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Объект </w:t>
            </w:r>
            <w:proofErr w:type="gramStart"/>
            <w:r w:rsidRPr="00652E0D">
              <w:rPr>
                <w:sz w:val="24"/>
                <w:szCs w:val="24"/>
              </w:rPr>
              <w:t>незаверше</w:t>
            </w:r>
            <w:r w:rsidRPr="00652E0D">
              <w:rPr>
                <w:sz w:val="24"/>
                <w:szCs w:val="24"/>
              </w:rPr>
              <w:t>н</w:t>
            </w:r>
            <w:r w:rsidRPr="00652E0D">
              <w:rPr>
                <w:sz w:val="24"/>
                <w:szCs w:val="24"/>
              </w:rPr>
              <w:t>ного</w:t>
            </w:r>
            <w:proofErr w:type="gramEnd"/>
            <w:r w:rsidRPr="00652E0D">
              <w:rPr>
                <w:sz w:val="24"/>
                <w:szCs w:val="24"/>
              </w:rPr>
              <w:t xml:space="preserve"> </w:t>
            </w:r>
          </w:p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строительства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nil"/>
              <w:right w:val="single" w:sz="4" w:space="0" w:color="auto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 w:val="restart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3</w:t>
            </w:r>
            <w:r w:rsidR="0071622E" w:rsidRPr="00652E0D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Присвоить адрес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В связи </w:t>
            </w:r>
            <w:proofErr w:type="gramStart"/>
            <w:r w:rsidRPr="00652E0D">
              <w:rPr>
                <w:sz w:val="24"/>
                <w:szCs w:val="24"/>
              </w:rPr>
              <w:t>с</w:t>
            </w:r>
            <w:proofErr w:type="gramEnd"/>
            <w:r w:rsidRPr="00652E0D">
              <w:rPr>
                <w:sz w:val="24"/>
                <w:szCs w:val="24"/>
              </w:rPr>
              <w:t>: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652E0D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52E0D">
              <w:rPr>
                <w:sz w:val="24"/>
                <w:szCs w:val="24"/>
              </w:rPr>
              <w:t>ов</w:t>
            </w:r>
            <w:proofErr w:type="spellEnd"/>
            <w:r w:rsidRPr="00652E0D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652E0D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52E0D">
              <w:rPr>
                <w:sz w:val="24"/>
                <w:szCs w:val="24"/>
              </w:rPr>
              <w:t>ов</w:t>
            </w:r>
            <w:proofErr w:type="spellEnd"/>
            <w:r w:rsidRPr="00652E0D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раздел которого осущес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вляется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объединяемых земел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t>ных участков</w:t>
            </w: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объединяем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 xml:space="preserve">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 w:rsidRPr="00652E0D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 w:rsidRPr="00652E0D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 w:rsidRPr="0071622E">
        <w:rPr>
          <w:sz w:val="24"/>
          <w:szCs w:val="24"/>
        </w:rPr>
        <w:t>--------------------------------</w:t>
      </w:r>
    </w:p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 w:rsidRPr="0071622E">
        <w:rPr>
          <w:sz w:val="24"/>
          <w:szCs w:val="24"/>
        </w:rPr>
        <w:lastRenderedPageBreak/>
        <w:t>&lt;1&gt; Строка дублируется для каждого объединенного земельного участка.</w:t>
      </w:r>
    </w:p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468D5" w:rsidRPr="00652E0D" w:rsidTr="00652E0D">
        <w:tc>
          <w:tcPr>
            <w:tcW w:w="6316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468D5" w:rsidRPr="00652E0D" w:rsidRDefault="00F77D88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</w:t>
            </w:r>
            <w:r w:rsidR="007468D5" w:rsidRPr="00652E0D">
              <w:rPr>
                <w:sz w:val="24"/>
                <w:szCs w:val="24"/>
              </w:rPr>
              <w:t>___</w:t>
            </w:r>
          </w:p>
        </w:tc>
        <w:tc>
          <w:tcPr>
            <w:tcW w:w="1992" w:type="dxa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9639" w:type="dxa"/>
            <w:gridSpan w:val="6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652E0D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52E0D">
              <w:rPr>
                <w:sz w:val="24"/>
                <w:szCs w:val="24"/>
              </w:rPr>
              <w:t>ов</w:t>
            </w:r>
            <w:proofErr w:type="spellEnd"/>
            <w:r w:rsidRPr="00652E0D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земел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t>ных участков (за исключением з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из которого осуществл</w:t>
            </w:r>
            <w:r w:rsidRPr="00652E0D">
              <w:rPr>
                <w:sz w:val="24"/>
                <w:szCs w:val="24"/>
              </w:rPr>
              <w:t>я</w:t>
            </w:r>
            <w:r w:rsidRPr="00652E0D">
              <w:rPr>
                <w:sz w:val="24"/>
                <w:szCs w:val="24"/>
              </w:rPr>
              <w:t>ется выдел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из которого осущес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вляется выдел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652E0D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652E0D">
              <w:rPr>
                <w:sz w:val="24"/>
                <w:szCs w:val="24"/>
              </w:rPr>
              <w:t>ов</w:t>
            </w:r>
            <w:proofErr w:type="spellEnd"/>
            <w:r w:rsidRPr="00652E0D">
              <w:rPr>
                <w:sz w:val="24"/>
                <w:szCs w:val="24"/>
              </w:rPr>
              <w:t>) путем перераспределения земельных уч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стков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земел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t>ных участков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земельных участков, которые пер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распределяются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который перераспредел</w:t>
            </w:r>
            <w:r w:rsidRPr="00652E0D">
              <w:rPr>
                <w:sz w:val="24"/>
                <w:szCs w:val="24"/>
              </w:rPr>
              <w:t>я</w:t>
            </w:r>
            <w:r w:rsidRPr="00652E0D">
              <w:rPr>
                <w:sz w:val="24"/>
                <w:szCs w:val="24"/>
              </w:rP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 w:rsidRPr="00652E0D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который перераспр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 xml:space="preserve">деляется </w:t>
            </w:r>
            <w:hyperlink w:anchor="Par561" w:tooltip="&lt;2&gt; Строка дублируется для каждого перераспределенного земельного участка." w:history="1">
              <w:r w:rsidRPr="00652E0D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объекта строител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t>ства (реконструкции) в соответс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вии с проектной документацией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на котором осущес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вляется строительство (реконструкция)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Подготовкой в отношении следующего объекта адресации документов, необх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димых для осуществления государственного кадастрового учета указанного об</w:t>
            </w:r>
            <w:r w:rsidRPr="00652E0D">
              <w:rPr>
                <w:sz w:val="24"/>
                <w:szCs w:val="24"/>
              </w:rPr>
              <w:t>ъ</w:t>
            </w:r>
            <w:r w:rsidRPr="00652E0D">
              <w:rPr>
                <w:sz w:val="24"/>
                <w:szCs w:val="24"/>
              </w:rPr>
              <w:t>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объекта строител</w:t>
            </w:r>
            <w:r w:rsidRPr="00652E0D">
              <w:rPr>
                <w:sz w:val="24"/>
                <w:szCs w:val="24"/>
              </w:rPr>
              <w:t>ь</w:t>
            </w:r>
            <w:r w:rsidRPr="00652E0D">
              <w:rPr>
                <w:sz w:val="24"/>
                <w:szCs w:val="24"/>
              </w:rPr>
              <w:t>ства (реконструкции) (при наличии проектной документации указыв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земельного участка, на котором осущес</w:t>
            </w:r>
            <w:r w:rsidRPr="00652E0D">
              <w:rPr>
                <w:sz w:val="24"/>
                <w:szCs w:val="24"/>
              </w:rPr>
              <w:t>т</w:t>
            </w:r>
            <w:r w:rsidRPr="00652E0D">
              <w:rPr>
                <w:sz w:val="24"/>
                <w:szCs w:val="24"/>
              </w:rPr>
              <w:t>вляется строительство (реконструкция)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помещения</w:t>
            </w: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2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8406B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 w:rsidRPr="0071622E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468D5" w:rsidRPr="00652E0D" w:rsidTr="00652E0D">
        <w:tc>
          <w:tcPr>
            <w:tcW w:w="6316" w:type="dxa"/>
            <w:gridSpan w:val="9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468D5" w:rsidRPr="00652E0D" w:rsidRDefault="0071622E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Лист N __</w:t>
            </w:r>
          </w:p>
        </w:tc>
        <w:tc>
          <w:tcPr>
            <w:tcW w:w="1992" w:type="dxa"/>
            <w:gridSpan w:val="2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9639" w:type="dxa"/>
            <w:gridSpan w:val="1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652E0D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652E0D">
              <w:rPr>
                <w:sz w:val="24"/>
                <w:szCs w:val="24"/>
              </w:rPr>
              <w:t>ий</w:t>
            </w:r>
            <w:proofErr w:type="spellEnd"/>
            <w:r w:rsidRPr="00652E0D">
              <w:rPr>
                <w:sz w:val="24"/>
                <w:szCs w:val="24"/>
              </w:rPr>
              <w:t>) в здании, сооружении путем раздела здания, с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оружения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жилого пом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щения</w:t>
            </w:r>
          </w:p>
        </w:tc>
        <w:tc>
          <w:tcPr>
            <w:tcW w:w="361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пом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щений</w:t>
            </w:r>
          </w:p>
        </w:tc>
        <w:tc>
          <w:tcPr>
            <w:tcW w:w="144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нежилого п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мещения</w:t>
            </w:r>
          </w:p>
        </w:tc>
        <w:tc>
          <w:tcPr>
            <w:tcW w:w="361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пом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щений</w:t>
            </w:r>
          </w:p>
        </w:tc>
        <w:tc>
          <w:tcPr>
            <w:tcW w:w="144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здания, с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оружения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652E0D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652E0D">
              <w:rPr>
                <w:sz w:val="24"/>
                <w:szCs w:val="24"/>
              </w:rPr>
              <w:t>ий</w:t>
            </w:r>
            <w:proofErr w:type="spellEnd"/>
            <w:r w:rsidRPr="00652E0D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Назначение помещения (жилое (нежилое) помещ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 xml:space="preserve">ние) </w:t>
            </w:r>
            <w:hyperlink w:anchor="Par562" w:tooltip="&lt;3&gt; Строка дублируется для каждого раздел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помещения, раздел которого осуществл</w:t>
            </w:r>
            <w:r w:rsidRPr="00652E0D">
              <w:rPr>
                <w:sz w:val="24"/>
                <w:szCs w:val="24"/>
              </w:rPr>
              <w:t>я</w:t>
            </w:r>
            <w:r w:rsidRPr="00652E0D">
              <w:rPr>
                <w:sz w:val="24"/>
                <w:szCs w:val="24"/>
              </w:rPr>
              <w:t>ется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single" w:sz="4" w:space="0" w:color="000000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жилого помещ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ния</w:t>
            </w:r>
          </w:p>
        </w:tc>
        <w:tc>
          <w:tcPr>
            <w:tcW w:w="37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000000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объединяемых п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мещений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объединя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 xml:space="preserve">мого помещения </w:t>
            </w:r>
            <w:hyperlink w:anchor="Par563" w:tooltip="&lt;4&gt; Строка дублируется для каждого объедин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 w:rsidRPr="00652E0D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single" w:sz="4" w:space="0" w:color="000000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жилого помещ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7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000000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Количество образуемых помещ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ний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Кадастровый номер здания, с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оружения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single" w:sz="4" w:space="0" w:color="000000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0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8406B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r w:rsidRPr="0071622E">
        <w:rPr>
          <w:sz w:val="24"/>
          <w:szCs w:val="24"/>
        </w:rPr>
        <w:t>&lt;3&gt; Строка дублируется для каждого разделенного помещения.</w:t>
      </w:r>
    </w:p>
    <w:p w:rsidR="00B8406B" w:rsidRPr="0071622E" w:rsidRDefault="00B8406B" w:rsidP="00B8406B">
      <w:pPr>
        <w:pStyle w:val="ConsPlusNormal"/>
        <w:ind w:firstLine="540"/>
        <w:jc w:val="both"/>
        <w:rPr>
          <w:sz w:val="24"/>
          <w:szCs w:val="24"/>
        </w:rPr>
      </w:pPr>
      <w:bookmarkStart w:id="0" w:name="Par563"/>
      <w:bookmarkEnd w:id="0"/>
      <w:r w:rsidRPr="0071622E">
        <w:rPr>
          <w:sz w:val="24"/>
          <w:szCs w:val="24"/>
        </w:rPr>
        <w:t>&lt;4&gt; Строка дублируется для каждого объединенного помещения.</w:t>
      </w:r>
    </w:p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468D5" w:rsidRPr="00652E0D" w:rsidTr="00652E0D">
        <w:tc>
          <w:tcPr>
            <w:tcW w:w="6316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468D5" w:rsidRPr="00652E0D" w:rsidRDefault="0071622E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Лист N __</w:t>
            </w:r>
          </w:p>
        </w:tc>
        <w:tc>
          <w:tcPr>
            <w:tcW w:w="1992" w:type="dxa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6316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 w:val="restart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3</w:t>
            </w:r>
            <w:r w:rsidR="0071622E" w:rsidRPr="00652E0D">
              <w:rPr>
                <w:sz w:val="24"/>
                <w:szCs w:val="24"/>
              </w:rPr>
              <w:t>3</w:t>
            </w:r>
            <w:r w:rsidRPr="00652E0D">
              <w:rPr>
                <w:sz w:val="24"/>
                <w:szCs w:val="24"/>
              </w:rPr>
              <w:t>.3</w:t>
            </w:r>
          </w:p>
        </w:tc>
        <w:tc>
          <w:tcPr>
            <w:tcW w:w="9101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субъекта Росси</w:t>
            </w:r>
            <w:r w:rsidRPr="00652E0D">
              <w:rPr>
                <w:sz w:val="24"/>
                <w:szCs w:val="24"/>
              </w:rPr>
              <w:t>й</w:t>
            </w:r>
            <w:r w:rsidRPr="00652E0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чения) в составе субъекта Ро</w:t>
            </w:r>
            <w:r w:rsidRPr="00652E0D">
              <w:rPr>
                <w:sz w:val="24"/>
                <w:szCs w:val="24"/>
              </w:rPr>
              <w:t>с</w:t>
            </w:r>
            <w:r w:rsidRPr="00652E0D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элемента план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ровочной структуры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Тип и номер помещения, расп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ложенного в здании или соор</w:t>
            </w:r>
            <w:r w:rsidRPr="00652E0D">
              <w:rPr>
                <w:sz w:val="24"/>
                <w:szCs w:val="24"/>
              </w:rPr>
              <w:t>у</w:t>
            </w:r>
            <w:r w:rsidRPr="00652E0D">
              <w:rPr>
                <w:sz w:val="24"/>
                <w:szCs w:val="24"/>
              </w:rPr>
              <w:t>жении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Тип и номер помещения в пред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лах квартиры (в отношении ко</w:t>
            </w:r>
            <w:r w:rsidRPr="00652E0D">
              <w:rPr>
                <w:sz w:val="24"/>
                <w:szCs w:val="24"/>
              </w:rPr>
              <w:t>м</w:t>
            </w:r>
            <w:r w:rsidRPr="00652E0D">
              <w:rPr>
                <w:sz w:val="24"/>
                <w:szCs w:val="24"/>
              </w:rPr>
              <w:t>мунальных квартир)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7468D5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  <w:p w:rsidR="007A6B54" w:rsidRPr="00652E0D" w:rsidRDefault="007A6B54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В связи </w:t>
            </w:r>
            <w:proofErr w:type="gramStart"/>
            <w:r w:rsidRPr="00652E0D">
              <w:rPr>
                <w:sz w:val="24"/>
                <w:szCs w:val="24"/>
              </w:rPr>
              <w:t>с</w:t>
            </w:r>
            <w:proofErr w:type="gramEnd"/>
            <w:r w:rsidRPr="00652E0D">
              <w:rPr>
                <w:sz w:val="24"/>
                <w:szCs w:val="24"/>
              </w:rPr>
              <w:t>:</w:t>
            </w: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652E0D">
              <w:rPr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конодательства Российской Федерации, 2007, N 31, ст. 4017; 2008, N 30, ст. 3597; 2009, N 52, ст. 6410;</w:t>
            </w:r>
            <w:proofErr w:type="gramEnd"/>
            <w:r w:rsidRPr="00652E0D">
              <w:rPr>
                <w:sz w:val="24"/>
                <w:szCs w:val="24"/>
              </w:rPr>
              <w:t xml:space="preserve"> </w:t>
            </w:r>
            <w:proofErr w:type="gramStart"/>
            <w:r w:rsidRPr="00652E0D">
              <w:rPr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652E0D">
              <w:rPr>
                <w:sz w:val="24"/>
                <w:szCs w:val="24"/>
              </w:rPr>
              <w:t>www.pravo.gov.ru</w:t>
            </w:r>
            <w:proofErr w:type="spellEnd"/>
            <w:r w:rsidRPr="00652E0D">
              <w:rPr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8"/>
        <w:gridCol w:w="448"/>
        <w:gridCol w:w="421"/>
        <w:gridCol w:w="419"/>
        <w:gridCol w:w="956"/>
        <w:gridCol w:w="1089"/>
        <w:gridCol w:w="150"/>
        <w:gridCol w:w="548"/>
        <w:gridCol w:w="356"/>
        <w:gridCol w:w="158"/>
        <w:gridCol w:w="854"/>
        <w:gridCol w:w="359"/>
        <w:gridCol w:w="469"/>
        <w:gridCol w:w="862"/>
        <w:gridCol w:w="550"/>
        <w:gridCol w:w="1442"/>
      </w:tblGrid>
      <w:tr w:rsidR="007468D5" w:rsidRPr="00652E0D" w:rsidTr="00652E0D">
        <w:tc>
          <w:tcPr>
            <w:tcW w:w="6316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468D5" w:rsidRPr="00652E0D" w:rsidRDefault="0071622E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Лист </w:t>
            </w:r>
            <w:r w:rsidR="007468D5" w:rsidRPr="00652E0D">
              <w:rPr>
                <w:sz w:val="24"/>
                <w:szCs w:val="24"/>
              </w:rPr>
              <w:t>N __</w:t>
            </w:r>
          </w:p>
        </w:tc>
        <w:tc>
          <w:tcPr>
            <w:tcW w:w="1992" w:type="dxa"/>
            <w:gridSpan w:val="2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9639" w:type="dxa"/>
            <w:gridSpan w:val="16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1622E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4</w:t>
            </w:r>
            <w:r w:rsidR="007468D5" w:rsidRPr="00652E0D">
              <w:rPr>
                <w:sz w:val="24"/>
                <w:szCs w:val="24"/>
              </w:rPr>
              <w:t>4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1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Собственник объекта адресации или лицо, обладающее иным вещным правом на об</w:t>
            </w:r>
            <w:r w:rsidRPr="00652E0D">
              <w:rPr>
                <w:sz w:val="24"/>
                <w:szCs w:val="24"/>
              </w:rPr>
              <w:t>ъ</w:t>
            </w:r>
            <w:r w:rsidRPr="00652E0D">
              <w:rPr>
                <w:sz w:val="24"/>
                <w:szCs w:val="24"/>
              </w:rPr>
              <w:t>ект адресации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физическое лицо: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</w:tcPr>
          <w:p w:rsidR="00562BF7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отчество (полн</w:t>
            </w:r>
            <w:r w:rsidRPr="00652E0D">
              <w:rPr>
                <w:sz w:val="24"/>
                <w:szCs w:val="24"/>
              </w:rPr>
              <w:t>о</w:t>
            </w:r>
            <w:r w:rsidR="00562BF7" w:rsidRPr="00652E0D">
              <w:rPr>
                <w:sz w:val="24"/>
                <w:szCs w:val="24"/>
              </w:rPr>
              <w:t xml:space="preserve">стью) </w:t>
            </w:r>
          </w:p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1442" w:type="dxa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ИНН (при наличии):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документ, удостов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ряющий личность:</w:t>
            </w:r>
          </w:p>
        </w:tc>
        <w:tc>
          <w:tcPr>
            <w:tcW w:w="2066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номер: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</w:tcPr>
          <w:p w:rsidR="007468D5" w:rsidRPr="00652E0D" w:rsidRDefault="007468D5" w:rsidP="00701E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кем </w:t>
            </w:r>
            <w:proofErr w:type="gramStart"/>
            <w:r w:rsidRPr="00652E0D">
              <w:rPr>
                <w:sz w:val="24"/>
                <w:szCs w:val="24"/>
              </w:rPr>
              <w:t>выдан</w:t>
            </w:r>
            <w:proofErr w:type="gramEnd"/>
            <w:r w:rsidRPr="00652E0D">
              <w:rPr>
                <w:sz w:val="24"/>
                <w:szCs w:val="24"/>
              </w:rPr>
              <w:t>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  <w:vMerge w:val="restart"/>
          </w:tcPr>
          <w:p w:rsidR="007468D5" w:rsidRPr="00652E0D" w:rsidRDefault="00701E5E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 ___ </w:t>
            </w:r>
            <w:proofErr w:type="gramStart"/>
            <w:r w:rsidR="007468D5" w:rsidRPr="00652E0D">
              <w:rPr>
                <w:sz w:val="24"/>
                <w:szCs w:val="24"/>
              </w:rPr>
              <w:t>г</w:t>
            </w:r>
            <w:proofErr w:type="gramEnd"/>
            <w:r w:rsidR="007468D5" w:rsidRPr="00652E0D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5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7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7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3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юридическое лицо, в том числе орган государственной власти, иной госуда</w:t>
            </w:r>
            <w:r w:rsidRPr="00652E0D">
              <w:rPr>
                <w:sz w:val="24"/>
                <w:szCs w:val="24"/>
              </w:rPr>
              <w:t>р</w:t>
            </w:r>
            <w:r w:rsidRPr="00652E0D">
              <w:rPr>
                <w:sz w:val="24"/>
                <w:szCs w:val="24"/>
              </w:rPr>
              <w:t>ственный орган, орган местного самоуправления: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9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9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ИНН (для российского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ского лица):</w:t>
            </w:r>
          </w:p>
        </w:tc>
        <w:tc>
          <w:tcPr>
            <w:tcW w:w="4536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КПП (для российского юридического л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ца):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страна регистрации (инкорпорации) (для иностранного юрид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ческого лица):</w:t>
            </w:r>
          </w:p>
        </w:tc>
        <w:tc>
          <w:tcPr>
            <w:tcW w:w="2744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дата регистрации (для иностранного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ского лица):</w:t>
            </w:r>
          </w:p>
        </w:tc>
        <w:tc>
          <w:tcPr>
            <w:tcW w:w="285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номер регистрации (для иностранного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ского лица):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652E0D">
              <w:rPr>
                <w:sz w:val="24"/>
                <w:szCs w:val="24"/>
              </w:rPr>
              <w:t>г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право собственности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562BF7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</w:t>
            </w:r>
            <w:r w:rsidR="007468D5" w:rsidRPr="00652E0D">
              <w:rPr>
                <w:sz w:val="24"/>
                <w:szCs w:val="24"/>
              </w:rPr>
              <w:t>раво оперативного управления имуществом на объект адресации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B8406B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5</w:t>
            </w:r>
            <w:r w:rsidR="007468D5" w:rsidRPr="00652E0D">
              <w:rPr>
                <w:sz w:val="24"/>
                <w:szCs w:val="24"/>
              </w:rPr>
              <w:t>5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1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Способ получения документов (в том числе решения о присвоении объекту адрес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ции адреса или аннулировании его адреса, оригиналов ранее представленных док</w:t>
            </w:r>
            <w:r w:rsidRPr="00652E0D">
              <w:rPr>
                <w:sz w:val="24"/>
                <w:szCs w:val="24"/>
              </w:rPr>
              <w:t>у</w:t>
            </w:r>
            <w:r w:rsidRPr="00652E0D">
              <w:rPr>
                <w:sz w:val="24"/>
                <w:szCs w:val="24"/>
              </w:rPr>
              <w:t>ментов, решения об отказе в присвоении (аннулировании) объекту адресации адреса):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Почтовым отправлением по а</w:t>
            </w:r>
            <w:r w:rsidRPr="00652E0D">
              <w:rPr>
                <w:sz w:val="24"/>
                <w:szCs w:val="24"/>
              </w:rPr>
              <w:t>д</w:t>
            </w:r>
            <w:r w:rsidRPr="00652E0D">
              <w:rPr>
                <w:sz w:val="24"/>
                <w:szCs w:val="24"/>
              </w:rPr>
              <w:t>ресу:</w:t>
            </w: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4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68D5" w:rsidRPr="00652E0D" w:rsidTr="00652E0D">
        <w:tc>
          <w:tcPr>
            <w:tcW w:w="55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468D5" w:rsidRPr="00652E0D" w:rsidRDefault="007468D5" w:rsidP="00652E0D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B8406B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6</w:t>
            </w:r>
            <w:r w:rsidR="007468D5" w:rsidRPr="00652E0D">
              <w:rPr>
                <w:sz w:val="24"/>
                <w:szCs w:val="24"/>
              </w:rPr>
              <w:t>6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15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Выдать лично</w:t>
            </w:r>
          </w:p>
        </w:tc>
        <w:tc>
          <w:tcPr>
            <w:tcW w:w="6837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Расписка получена: ___________________________________</w:t>
            </w:r>
          </w:p>
          <w:p w:rsidR="007468D5" w:rsidRPr="00652E0D" w:rsidRDefault="00562BF7" w:rsidP="00652E0D">
            <w:pPr>
              <w:pStyle w:val="ConsPlusNormal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                               </w:t>
            </w:r>
            <w:r w:rsidR="007468D5" w:rsidRPr="00652E0D">
              <w:rPr>
                <w:sz w:val="24"/>
                <w:szCs w:val="24"/>
              </w:rPr>
              <w:t>(подпись заявителя)</w:t>
            </w:r>
          </w:p>
        </w:tc>
      </w:tr>
      <w:tr w:rsidR="007468D5" w:rsidRPr="00652E0D" w:rsidTr="00652E0D">
        <w:tc>
          <w:tcPr>
            <w:tcW w:w="55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Направить почтовым отправл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нием по адр</w:t>
            </w:r>
            <w:r w:rsidR="00562BF7"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су:</w:t>
            </w: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58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Не направлять</w:t>
            </w:r>
          </w:p>
        </w:tc>
      </w:tr>
    </w:tbl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468D5" w:rsidRPr="00652E0D" w:rsidTr="00652E0D">
        <w:tc>
          <w:tcPr>
            <w:tcW w:w="6316" w:type="dxa"/>
            <w:gridSpan w:val="9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468D5" w:rsidRPr="00652E0D" w:rsidRDefault="0071622E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Лист N __</w:t>
            </w:r>
          </w:p>
        </w:tc>
        <w:tc>
          <w:tcPr>
            <w:tcW w:w="1992" w:type="dxa"/>
            <w:gridSpan w:val="2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9639" w:type="dxa"/>
            <w:gridSpan w:val="1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 w:val="restart"/>
          </w:tcPr>
          <w:p w:rsidR="007468D5" w:rsidRPr="00652E0D" w:rsidRDefault="00B8406B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7</w:t>
            </w:r>
            <w:r w:rsidR="007468D5" w:rsidRPr="00652E0D">
              <w:rPr>
                <w:sz w:val="24"/>
                <w:szCs w:val="24"/>
              </w:rPr>
              <w:t>7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Заявитель: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468D5" w:rsidRPr="00652E0D" w:rsidTr="00652E0D">
        <w:tc>
          <w:tcPr>
            <w:tcW w:w="537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физическое лицо: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отчество (полн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t>стью) (при нал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чии):</w:t>
            </w:r>
          </w:p>
        </w:tc>
        <w:tc>
          <w:tcPr>
            <w:tcW w:w="1481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ИНН (при наличии):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документ, удостов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ряющий личность:</w:t>
            </w:r>
          </w:p>
        </w:tc>
        <w:tc>
          <w:tcPr>
            <w:tcW w:w="203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номер: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дата в</w:t>
            </w:r>
            <w:r w:rsidRPr="00652E0D">
              <w:rPr>
                <w:sz w:val="24"/>
                <w:szCs w:val="24"/>
              </w:rPr>
              <w:t>ы</w:t>
            </w:r>
            <w:r w:rsidRPr="00652E0D">
              <w:rPr>
                <w:sz w:val="24"/>
                <w:szCs w:val="24"/>
              </w:rPr>
              <w:t>дачи:</w:t>
            </w:r>
          </w:p>
        </w:tc>
        <w:tc>
          <w:tcPr>
            <w:tcW w:w="3711" w:type="dxa"/>
            <w:gridSpan w:val="5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кем </w:t>
            </w:r>
            <w:proofErr w:type="gramStart"/>
            <w:r w:rsidRPr="00652E0D">
              <w:rPr>
                <w:sz w:val="24"/>
                <w:szCs w:val="24"/>
              </w:rPr>
              <w:t>выдан</w:t>
            </w:r>
            <w:proofErr w:type="gramEnd"/>
            <w:r w:rsidRPr="00652E0D">
              <w:rPr>
                <w:sz w:val="24"/>
                <w:szCs w:val="24"/>
              </w:rPr>
              <w:t>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"__" ______ ____ </w:t>
            </w:r>
            <w:proofErr w:type="gramStart"/>
            <w:r w:rsidRPr="00652E0D">
              <w:rPr>
                <w:sz w:val="24"/>
                <w:szCs w:val="24"/>
              </w:rPr>
              <w:t>г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652E0D">
              <w:rPr>
                <w:sz w:val="24"/>
                <w:szCs w:val="24"/>
              </w:rPr>
              <w:t>д</w:t>
            </w:r>
            <w:r w:rsidRPr="00652E0D">
              <w:rPr>
                <w:sz w:val="24"/>
                <w:szCs w:val="24"/>
              </w:rPr>
              <w:t>ставителя: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652E0D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юридическое лицо, в том числе орган государственной власти, иной госуда</w:t>
            </w:r>
            <w:r w:rsidRPr="00652E0D">
              <w:rPr>
                <w:sz w:val="24"/>
                <w:szCs w:val="24"/>
              </w:rPr>
              <w:t>р</w:t>
            </w:r>
            <w:r w:rsidRPr="00652E0D">
              <w:rPr>
                <w:sz w:val="24"/>
                <w:szCs w:val="24"/>
              </w:rPr>
              <w:t>ственный орган, орган местного самоуправления: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КПП (для российского юрид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ческого лица):</w:t>
            </w:r>
          </w:p>
        </w:tc>
        <w:tc>
          <w:tcPr>
            <w:tcW w:w="4732" w:type="dxa"/>
            <w:gridSpan w:val="7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ИНН (для российского юридического л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ца):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страна регистрации (инкорпорации) (для иностранного юрид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>ческого лица):</w:t>
            </w:r>
          </w:p>
        </w:tc>
        <w:tc>
          <w:tcPr>
            <w:tcW w:w="2704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дата регистрации (для иностранного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ского лица):</w:t>
            </w:r>
          </w:p>
        </w:tc>
        <w:tc>
          <w:tcPr>
            <w:tcW w:w="287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номер регистрации (для иностранного юридич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ского лица):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7468D5" w:rsidRPr="00652E0D" w:rsidRDefault="007468D5" w:rsidP="00F77D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652E0D">
              <w:rPr>
                <w:sz w:val="24"/>
                <w:szCs w:val="24"/>
              </w:rPr>
              <w:t>г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</w:tcPr>
          <w:p w:rsidR="007468D5" w:rsidRPr="00652E0D" w:rsidRDefault="007468D5" w:rsidP="00652E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652E0D">
              <w:rPr>
                <w:sz w:val="24"/>
                <w:szCs w:val="24"/>
              </w:rPr>
              <w:t>д</w:t>
            </w:r>
            <w:r w:rsidRPr="00652E0D">
              <w:rPr>
                <w:sz w:val="24"/>
                <w:szCs w:val="24"/>
              </w:rPr>
              <w:t>ставителя: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 w:val="restart"/>
          </w:tcPr>
          <w:p w:rsidR="007468D5" w:rsidRPr="00652E0D" w:rsidRDefault="00B8406B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8</w:t>
            </w:r>
            <w:r w:rsidR="007468D5" w:rsidRPr="00652E0D">
              <w:rPr>
                <w:sz w:val="24"/>
                <w:szCs w:val="24"/>
              </w:rPr>
              <w:t>8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1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652E0D">
              <w:rPr>
                <w:sz w:val="24"/>
                <w:szCs w:val="24"/>
              </w:rPr>
              <w:t>л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652E0D">
              <w:rPr>
                <w:sz w:val="24"/>
                <w:szCs w:val="24"/>
              </w:rPr>
              <w:t>л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652E0D">
              <w:rPr>
                <w:sz w:val="24"/>
                <w:szCs w:val="24"/>
              </w:rPr>
              <w:t>л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652E0D">
              <w:rPr>
                <w:sz w:val="24"/>
                <w:szCs w:val="24"/>
              </w:rPr>
              <w:t>л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652E0D">
              <w:rPr>
                <w:sz w:val="24"/>
                <w:szCs w:val="24"/>
              </w:rPr>
              <w:t>л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652E0D">
              <w:rPr>
                <w:sz w:val="24"/>
                <w:szCs w:val="24"/>
              </w:rPr>
              <w:t>л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</w:tr>
      <w:tr w:rsidR="007468D5" w:rsidRPr="00652E0D" w:rsidTr="00652E0D">
        <w:tc>
          <w:tcPr>
            <w:tcW w:w="537" w:type="dxa"/>
            <w:vMerge w:val="restart"/>
          </w:tcPr>
          <w:p w:rsidR="007468D5" w:rsidRPr="00652E0D" w:rsidRDefault="00B8406B" w:rsidP="00652E0D">
            <w:pPr>
              <w:pStyle w:val="ConsPlusNormal"/>
              <w:jc w:val="right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9</w:t>
            </w:r>
            <w:r w:rsidR="007468D5" w:rsidRPr="00652E0D">
              <w:rPr>
                <w:sz w:val="24"/>
                <w:szCs w:val="24"/>
              </w:rPr>
              <w:t>9</w:t>
            </w:r>
            <w:r w:rsidRPr="00652E0D"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Примечание:</w:t>
            </w: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  <w:vMerge/>
          </w:tcPr>
          <w:p w:rsidR="007468D5" w:rsidRPr="00652E0D" w:rsidRDefault="007468D5" w:rsidP="00652E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68D5" w:rsidRPr="0071622E" w:rsidRDefault="007468D5" w:rsidP="00562BF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7"/>
        <w:gridCol w:w="2358"/>
        <w:gridCol w:w="3389"/>
        <w:gridCol w:w="1363"/>
        <w:gridCol w:w="1992"/>
      </w:tblGrid>
      <w:tr w:rsidR="007468D5" w:rsidRPr="00652E0D" w:rsidTr="00652E0D">
        <w:tc>
          <w:tcPr>
            <w:tcW w:w="628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7468D5" w:rsidRPr="00652E0D" w:rsidRDefault="0071622E" w:rsidP="00652E0D">
            <w:pPr>
              <w:pStyle w:val="ConsPlusNormal"/>
              <w:ind w:left="5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Лист N __</w:t>
            </w:r>
          </w:p>
        </w:tc>
        <w:tc>
          <w:tcPr>
            <w:tcW w:w="1992" w:type="dxa"/>
          </w:tcPr>
          <w:p w:rsidR="007468D5" w:rsidRPr="00652E0D" w:rsidRDefault="007468D5" w:rsidP="00652E0D">
            <w:pPr>
              <w:pStyle w:val="ConsPlusNormal"/>
              <w:ind w:left="10"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Всего листов ___</w:t>
            </w:r>
          </w:p>
        </w:tc>
      </w:tr>
      <w:tr w:rsidR="007468D5" w:rsidRPr="00652E0D" w:rsidTr="00652E0D">
        <w:tc>
          <w:tcPr>
            <w:tcW w:w="6284" w:type="dxa"/>
            <w:gridSpan w:val="3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652E0D">
            <w:pPr>
              <w:pStyle w:val="ConsPlusNormal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1</w:t>
            </w:r>
            <w:r w:rsidR="00B8406B" w:rsidRPr="00652E0D">
              <w:rPr>
                <w:sz w:val="24"/>
                <w:szCs w:val="24"/>
              </w:rPr>
              <w:t>1</w:t>
            </w:r>
            <w:r w:rsidRPr="00652E0D">
              <w:rPr>
                <w:sz w:val="24"/>
                <w:szCs w:val="24"/>
              </w:rPr>
              <w:t>0</w:t>
            </w:r>
            <w:r w:rsidR="00B8406B" w:rsidRPr="00652E0D"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52E0D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ботку персональных данных (сбор, систематизацию, накопление, хранение, уточн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ние (обновление, изменение), использование, распространение (в том числе перед</w:t>
            </w:r>
            <w:r w:rsidRPr="00652E0D">
              <w:rPr>
                <w:sz w:val="24"/>
                <w:szCs w:val="24"/>
              </w:rPr>
              <w:t>а</w:t>
            </w:r>
            <w:r w:rsidRPr="00652E0D">
              <w:rPr>
                <w:sz w:val="24"/>
                <w:szCs w:val="24"/>
              </w:rPr>
              <w:t>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</w:t>
            </w:r>
            <w:r w:rsidRPr="00652E0D">
              <w:rPr>
                <w:sz w:val="24"/>
                <w:szCs w:val="24"/>
              </w:rPr>
              <w:t>е</w:t>
            </w:r>
            <w:r w:rsidRPr="00652E0D">
              <w:rPr>
                <w:sz w:val="24"/>
                <w:szCs w:val="24"/>
              </w:rPr>
              <w:t>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52E0D">
              <w:rPr>
                <w:sz w:val="24"/>
                <w:szCs w:val="24"/>
              </w:rPr>
              <w:t xml:space="preserve"> автомат</w:t>
            </w:r>
            <w:r w:rsidRPr="00652E0D">
              <w:rPr>
                <w:sz w:val="24"/>
                <w:szCs w:val="24"/>
              </w:rPr>
              <w:t>и</w:t>
            </w:r>
            <w:r w:rsidRPr="00652E0D">
              <w:rPr>
                <w:sz w:val="24"/>
                <w:szCs w:val="24"/>
              </w:rPr>
              <w:t xml:space="preserve">зированном </w:t>
            </w:r>
            <w:proofErr w:type="gramStart"/>
            <w:r w:rsidRPr="00652E0D">
              <w:rPr>
                <w:sz w:val="24"/>
                <w:szCs w:val="24"/>
              </w:rPr>
              <w:t>режиме</w:t>
            </w:r>
            <w:proofErr w:type="gramEnd"/>
            <w:r w:rsidRPr="00652E0D">
              <w:rPr>
                <w:sz w:val="24"/>
                <w:szCs w:val="24"/>
              </w:rPr>
              <w:t>, включая принятие решений на их основе органом, осущест</w:t>
            </w:r>
            <w:r w:rsidRPr="00652E0D">
              <w:rPr>
                <w:sz w:val="24"/>
                <w:szCs w:val="24"/>
              </w:rPr>
              <w:t>в</w:t>
            </w:r>
            <w:r w:rsidRPr="00652E0D">
              <w:rPr>
                <w:sz w:val="24"/>
                <w:szCs w:val="24"/>
              </w:rPr>
              <w:t>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11</w:t>
            </w:r>
            <w:r w:rsidR="00B8406B" w:rsidRPr="00652E0D">
              <w:rPr>
                <w:sz w:val="24"/>
                <w:szCs w:val="24"/>
              </w:rPr>
              <w:t>1.</w:t>
            </w:r>
          </w:p>
        </w:tc>
        <w:tc>
          <w:tcPr>
            <w:tcW w:w="9102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Настоящим также подтверждаю, что:</w:t>
            </w:r>
          </w:p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</w:t>
            </w:r>
            <w:r w:rsidRPr="00652E0D">
              <w:rPr>
                <w:sz w:val="24"/>
                <w:szCs w:val="24"/>
              </w:rPr>
              <w:t>о</w:t>
            </w:r>
            <w:r w:rsidRPr="00652E0D">
              <w:rPr>
                <w:sz w:val="24"/>
                <w:szCs w:val="24"/>
              </w:rPr>
              <w:lastRenderedPageBreak/>
              <w:t>верны;</w:t>
            </w:r>
          </w:p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652E0D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52E0D">
              <w:rPr>
                <w:sz w:val="24"/>
                <w:szCs w:val="24"/>
              </w:rPr>
              <w:t>ие</w:t>
            </w:r>
            <w:proofErr w:type="spellEnd"/>
            <w:r w:rsidRPr="00652E0D">
              <w:rPr>
                <w:sz w:val="24"/>
                <w:szCs w:val="24"/>
              </w:rPr>
              <w:t>) документ(</w:t>
            </w:r>
            <w:proofErr w:type="spellStart"/>
            <w:r w:rsidRPr="00652E0D">
              <w:rPr>
                <w:sz w:val="24"/>
                <w:szCs w:val="24"/>
              </w:rPr>
              <w:t>ы</w:t>
            </w:r>
            <w:proofErr w:type="spellEnd"/>
            <w:r w:rsidRPr="00652E0D">
              <w:rPr>
                <w:sz w:val="24"/>
                <w:szCs w:val="24"/>
              </w:rPr>
              <w:t>) и иные документы и соде</w:t>
            </w:r>
            <w:r w:rsidRPr="00652E0D">
              <w:rPr>
                <w:sz w:val="24"/>
                <w:szCs w:val="24"/>
              </w:rPr>
              <w:t>р</w:t>
            </w:r>
            <w:r w:rsidRPr="00652E0D">
              <w:rPr>
                <w:sz w:val="24"/>
                <w:szCs w:val="24"/>
              </w:rPr>
              <w:t>жащиеся в них сведения соответствуют установленным законодательством Росси</w:t>
            </w:r>
            <w:r w:rsidRPr="00652E0D">
              <w:rPr>
                <w:sz w:val="24"/>
                <w:szCs w:val="24"/>
              </w:rPr>
              <w:t>й</w:t>
            </w:r>
            <w:r w:rsidRPr="00652E0D">
              <w:rPr>
                <w:sz w:val="24"/>
                <w:szCs w:val="24"/>
              </w:rPr>
              <w:t>ской Федерации требованиям.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lastRenderedPageBreak/>
              <w:t>1</w:t>
            </w:r>
            <w:r w:rsidR="00B8406B" w:rsidRPr="00652E0D">
              <w:rPr>
                <w:sz w:val="24"/>
                <w:szCs w:val="24"/>
              </w:rPr>
              <w:t>1</w:t>
            </w:r>
            <w:r w:rsidRPr="00652E0D">
              <w:rPr>
                <w:sz w:val="24"/>
                <w:szCs w:val="24"/>
              </w:rPr>
              <w:t>2</w:t>
            </w:r>
          </w:p>
        </w:tc>
        <w:tc>
          <w:tcPr>
            <w:tcW w:w="5747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Дата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_________________</w:t>
            </w:r>
          </w:p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</w:tcPr>
          <w:p w:rsidR="007468D5" w:rsidRPr="00652E0D" w:rsidRDefault="00562BF7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_____________</w:t>
            </w:r>
            <w:r w:rsidR="00B8406B" w:rsidRPr="00652E0D">
              <w:rPr>
                <w:sz w:val="24"/>
                <w:szCs w:val="24"/>
              </w:rPr>
              <w:t>_____________</w:t>
            </w:r>
          </w:p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</w:tcPr>
          <w:p w:rsidR="007468D5" w:rsidRPr="00652E0D" w:rsidRDefault="007468D5" w:rsidP="00652E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"__" _____</w:t>
            </w:r>
            <w:r w:rsidR="00562BF7" w:rsidRPr="00652E0D">
              <w:rPr>
                <w:sz w:val="24"/>
                <w:szCs w:val="24"/>
              </w:rPr>
              <w:t>_______</w:t>
            </w:r>
            <w:r w:rsidR="00B8406B" w:rsidRPr="00652E0D">
              <w:rPr>
                <w:sz w:val="24"/>
                <w:szCs w:val="24"/>
              </w:rPr>
              <w:t>_</w:t>
            </w:r>
            <w:r w:rsidRPr="00652E0D">
              <w:rPr>
                <w:sz w:val="24"/>
                <w:szCs w:val="24"/>
              </w:rPr>
              <w:t xml:space="preserve"> __</w:t>
            </w:r>
            <w:r w:rsidR="00562BF7" w:rsidRPr="00652E0D">
              <w:rPr>
                <w:sz w:val="24"/>
                <w:szCs w:val="24"/>
              </w:rPr>
              <w:t>___</w:t>
            </w:r>
            <w:r w:rsidRPr="00652E0D">
              <w:rPr>
                <w:sz w:val="24"/>
                <w:szCs w:val="24"/>
              </w:rPr>
              <w:t xml:space="preserve">_ </w:t>
            </w:r>
            <w:proofErr w:type="gramStart"/>
            <w:r w:rsidRPr="00652E0D">
              <w:rPr>
                <w:sz w:val="24"/>
                <w:szCs w:val="24"/>
              </w:rPr>
              <w:t>г</w:t>
            </w:r>
            <w:proofErr w:type="gramEnd"/>
            <w:r w:rsidRPr="00652E0D">
              <w:rPr>
                <w:sz w:val="24"/>
                <w:szCs w:val="24"/>
              </w:rPr>
              <w:t>.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652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1</w:t>
            </w:r>
            <w:r w:rsidR="00B8406B" w:rsidRPr="00652E0D">
              <w:rPr>
                <w:sz w:val="24"/>
                <w:szCs w:val="24"/>
              </w:rPr>
              <w:t>1</w:t>
            </w:r>
            <w:r w:rsidRPr="00652E0D">
              <w:rPr>
                <w:sz w:val="24"/>
                <w:szCs w:val="24"/>
              </w:rPr>
              <w:t>3</w:t>
            </w:r>
          </w:p>
        </w:tc>
        <w:tc>
          <w:tcPr>
            <w:tcW w:w="9102" w:type="dxa"/>
            <w:gridSpan w:val="4"/>
          </w:tcPr>
          <w:p w:rsidR="007468D5" w:rsidRPr="00652E0D" w:rsidRDefault="007468D5" w:rsidP="00652E0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52E0D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68D5" w:rsidRPr="00652E0D" w:rsidTr="00652E0D">
        <w:tc>
          <w:tcPr>
            <w:tcW w:w="537" w:type="dxa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7468D5" w:rsidRPr="00652E0D" w:rsidRDefault="007468D5" w:rsidP="00562B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68D5" w:rsidRPr="0071622E" w:rsidRDefault="007468D5" w:rsidP="00B8406B">
      <w:pPr>
        <w:pStyle w:val="ConsPlusNormal"/>
        <w:ind w:firstLine="0"/>
        <w:jc w:val="both"/>
        <w:rPr>
          <w:sz w:val="24"/>
          <w:szCs w:val="24"/>
        </w:rPr>
      </w:pPr>
    </w:p>
    <w:p w:rsidR="00FA6692" w:rsidRDefault="00FA669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1" w:name="Par562"/>
      <w:bookmarkEnd w:id="1"/>
      <w:r>
        <w:rPr>
          <w:bCs/>
        </w:rPr>
        <w:br w:type="page"/>
      </w:r>
    </w:p>
    <w:p w:rsidR="00104A0B" w:rsidRPr="00981333" w:rsidRDefault="00104A0B" w:rsidP="00104A0B">
      <w:pPr>
        <w:pStyle w:val="ac"/>
        <w:ind w:left="5103"/>
        <w:rPr>
          <w:sz w:val="20"/>
          <w:szCs w:val="20"/>
        </w:rPr>
      </w:pPr>
      <w:r w:rsidRPr="00981333">
        <w:rPr>
          <w:bCs/>
          <w:sz w:val="20"/>
          <w:szCs w:val="20"/>
        </w:rPr>
        <w:lastRenderedPageBreak/>
        <w:t>Приложение</w:t>
      </w:r>
      <w:r w:rsidRPr="00981333">
        <w:rPr>
          <w:sz w:val="20"/>
          <w:szCs w:val="20"/>
        </w:rPr>
        <w:t xml:space="preserve"> 2 </w:t>
      </w:r>
    </w:p>
    <w:p w:rsidR="0057172D" w:rsidRPr="0057172D" w:rsidRDefault="00104A0B" w:rsidP="0057172D">
      <w:pPr>
        <w:pStyle w:val="ac"/>
        <w:ind w:left="5103"/>
        <w:rPr>
          <w:sz w:val="20"/>
          <w:szCs w:val="20"/>
        </w:rPr>
      </w:pPr>
      <w:r w:rsidRPr="00981333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57172D" w:rsidRPr="0057172D">
        <w:rPr>
          <w:sz w:val="20"/>
          <w:szCs w:val="20"/>
        </w:rPr>
        <w:t>«Присв</w:t>
      </w:r>
      <w:r w:rsidR="0083052E">
        <w:rPr>
          <w:sz w:val="20"/>
          <w:szCs w:val="20"/>
        </w:rPr>
        <w:t>оение и</w:t>
      </w:r>
      <w:r w:rsidR="0057172D" w:rsidRPr="0057172D">
        <w:rPr>
          <w:sz w:val="20"/>
          <w:szCs w:val="20"/>
        </w:rPr>
        <w:t xml:space="preserve"> аннулиров</w:t>
      </w:r>
      <w:r w:rsidR="0057172D" w:rsidRPr="0057172D">
        <w:rPr>
          <w:sz w:val="20"/>
          <w:szCs w:val="20"/>
        </w:rPr>
        <w:t>а</w:t>
      </w:r>
      <w:r w:rsidR="0057172D" w:rsidRPr="0057172D">
        <w:rPr>
          <w:sz w:val="20"/>
          <w:szCs w:val="20"/>
        </w:rPr>
        <w:t>ние адресов земельным участкам, зданиям, строен</w:t>
      </w:r>
      <w:r w:rsidR="0057172D" w:rsidRPr="0057172D">
        <w:rPr>
          <w:sz w:val="20"/>
          <w:szCs w:val="20"/>
        </w:rPr>
        <w:t>и</w:t>
      </w:r>
      <w:r w:rsidR="0057172D" w:rsidRPr="0057172D">
        <w:rPr>
          <w:sz w:val="20"/>
          <w:szCs w:val="20"/>
        </w:rPr>
        <w:t>ям, сооружениям</w:t>
      </w:r>
      <w:r w:rsidR="0057172D" w:rsidRPr="0057172D">
        <w:rPr>
          <w:bCs/>
          <w:sz w:val="20"/>
          <w:szCs w:val="20"/>
        </w:rPr>
        <w:t>»</w:t>
      </w:r>
    </w:p>
    <w:p w:rsidR="00981333" w:rsidRDefault="00981333" w:rsidP="0057172D">
      <w:pPr>
        <w:pStyle w:val="ConsPlusNormal"/>
        <w:ind w:left="5103" w:firstLine="0"/>
      </w:pPr>
    </w:p>
    <w:p w:rsidR="00981333" w:rsidRPr="00DD3162" w:rsidRDefault="00981333" w:rsidP="008D59AF">
      <w:pPr>
        <w:pStyle w:val="ConsPlusNormal"/>
        <w:jc w:val="center"/>
        <w:rPr>
          <w:sz w:val="28"/>
          <w:szCs w:val="28"/>
        </w:rPr>
      </w:pPr>
    </w:p>
    <w:p w:rsidR="008D59AF" w:rsidRPr="00DD3162" w:rsidRDefault="008D59AF" w:rsidP="008D59AF">
      <w:pPr>
        <w:pStyle w:val="ConsPlusNormal"/>
        <w:ind w:firstLine="0"/>
        <w:jc w:val="center"/>
        <w:rPr>
          <w:sz w:val="28"/>
          <w:szCs w:val="28"/>
        </w:rPr>
      </w:pPr>
      <w:r w:rsidRPr="00DD3162">
        <w:rPr>
          <w:sz w:val="28"/>
          <w:szCs w:val="28"/>
        </w:rPr>
        <w:t>БЛОК-СХЕМА</w:t>
      </w:r>
      <w:r w:rsidR="00B8406B">
        <w:rPr>
          <w:sz w:val="28"/>
          <w:szCs w:val="28"/>
        </w:rPr>
        <w:t xml:space="preserve"> </w:t>
      </w:r>
    </w:p>
    <w:p w:rsidR="0057172D" w:rsidRPr="0057172D" w:rsidRDefault="008D59AF" w:rsidP="0057172D">
      <w:pPr>
        <w:pStyle w:val="ac"/>
      </w:pPr>
      <w:r w:rsidRPr="0057172D">
        <w:t>предоставления муниципальной услуги</w:t>
      </w:r>
      <w:r w:rsidR="00C664AF" w:rsidRPr="0057172D">
        <w:t xml:space="preserve"> </w:t>
      </w:r>
      <w:r w:rsidR="0083052E">
        <w:t>«Присвоение и</w:t>
      </w:r>
      <w:r w:rsidR="0057172D" w:rsidRPr="0057172D">
        <w:t xml:space="preserve"> аннулирование адресов земельным участкам, зданиям, строениям, сооружениям</w:t>
      </w:r>
      <w:r w:rsidR="0057172D" w:rsidRPr="0057172D">
        <w:rPr>
          <w:bCs/>
        </w:rPr>
        <w:t>»</w:t>
      </w:r>
    </w:p>
    <w:p w:rsidR="0015352C" w:rsidRPr="00AE2E0E" w:rsidRDefault="0015352C" w:rsidP="0015352C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5352C" w:rsidRPr="00AE2E0E" w:rsidTr="00DB1386">
        <w:tc>
          <w:tcPr>
            <w:tcW w:w="5328" w:type="dxa"/>
          </w:tcPr>
          <w:p w:rsidR="0015352C" w:rsidRPr="00AE2E0E" w:rsidRDefault="0015352C" w:rsidP="00C6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231">
              <w:rPr>
                <w:rFonts w:ascii="Times New Roman" w:hAnsi="Times New Roman"/>
                <w:sz w:val="24"/>
                <w:szCs w:val="28"/>
              </w:rPr>
              <w:t xml:space="preserve">Обращение заявителя либо его представителя с заявлением о выдаче </w:t>
            </w:r>
            <w:r w:rsidR="00C664AF">
              <w:rPr>
                <w:rFonts w:ascii="Times New Roman" w:hAnsi="Times New Roman"/>
                <w:sz w:val="24"/>
                <w:szCs w:val="28"/>
              </w:rPr>
              <w:t>решения о присвоении об</w:t>
            </w:r>
            <w:r w:rsidR="00C664AF">
              <w:rPr>
                <w:rFonts w:ascii="Times New Roman" w:hAnsi="Times New Roman"/>
                <w:sz w:val="24"/>
                <w:szCs w:val="28"/>
              </w:rPr>
              <w:t>ъ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екту недвижимого имущества адреса или анн</w:t>
            </w:r>
            <w:r w:rsidR="00C664AF">
              <w:rPr>
                <w:rFonts w:ascii="Times New Roman" w:hAnsi="Times New Roman"/>
                <w:sz w:val="24"/>
                <w:szCs w:val="28"/>
              </w:rPr>
              <w:t>у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лировании его адреса</w:t>
            </w:r>
          </w:p>
        </w:tc>
      </w:tr>
    </w:tbl>
    <w:p w:rsidR="0015352C" w:rsidRPr="00AE2E0E" w:rsidRDefault="00766B1A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766B1A">
        <w:rPr>
          <w:rFonts w:ascii="Times New Roman" w:hAnsi="Times New Roman"/>
          <w:noProof/>
          <w:sz w:val="24"/>
          <w:szCs w:val="28"/>
        </w:rPr>
        <w:pict>
          <v:line id="Line 31" o:spid="_x0000_s1057" style="position:absolute;left:0;text-align:left;flip:x;z-index:251652096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5352C" w:rsidRPr="00AE2E0E" w:rsidTr="00DB1386">
        <w:tc>
          <w:tcPr>
            <w:tcW w:w="5328" w:type="dxa"/>
            <w:vAlign w:val="center"/>
          </w:tcPr>
          <w:p w:rsidR="0099464A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Прием и регистрация заявления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прилагаемых к нему документов 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в администрации </w:t>
            </w:r>
            <w:r w:rsidR="0008027C">
              <w:rPr>
                <w:rFonts w:ascii="Times New Roman" w:hAnsi="Times New Roman"/>
                <w:sz w:val="24"/>
                <w:szCs w:val="28"/>
              </w:rPr>
              <w:t>округа</w:t>
            </w:r>
          </w:p>
          <w:p w:rsidR="0015352C" w:rsidRPr="00AE2E0E" w:rsidRDefault="0099464A" w:rsidP="00DF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="00DF15EC">
              <w:rPr>
                <w:rFonts w:ascii="Times New Roman" w:hAnsi="Times New Roman"/>
                <w:sz w:val="24"/>
                <w:szCs w:val="28"/>
              </w:rPr>
              <w:t>МФЦ</w:t>
            </w:r>
          </w:p>
        </w:tc>
      </w:tr>
    </w:tbl>
    <w:p w:rsidR="0015352C" w:rsidRPr="00AE2E0E" w:rsidRDefault="00766B1A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8" style="position:absolute;left:0;text-align:left;flip:x;z-index:251653120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5352C" w:rsidRPr="00AE2E0E" w:rsidTr="00DB1386">
        <w:tc>
          <w:tcPr>
            <w:tcW w:w="5328" w:type="dxa"/>
            <w:vAlign w:val="center"/>
          </w:tcPr>
          <w:p w:rsidR="0015352C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Передача заявления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прилагаемых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 нему </w:t>
            </w:r>
          </w:p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документов в </w:t>
            </w:r>
            <w:r w:rsidR="0008027C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исполнение</w:t>
            </w:r>
          </w:p>
        </w:tc>
      </w:tr>
    </w:tbl>
    <w:p w:rsidR="0015352C" w:rsidRDefault="00766B1A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9" style="position:absolute;left:0;text-align:left;flip:x;z-index:251654144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/>
      </w:tblPr>
      <w:tblGrid>
        <w:gridCol w:w="709"/>
        <w:gridCol w:w="567"/>
        <w:gridCol w:w="5386"/>
        <w:gridCol w:w="567"/>
        <w:gridCol w:w="709"/>
      </w:tblGrid>
      <w:tr w:rsidR="0015352C" w:rsidRPr="00AE2E0E" w:rsidTr="00560E21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Документы, указанные в пункте 2.7 настоящего административного регламента представлены заявителем по собственной инициативе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352C" w:rsidRPr="00AE2E0E" w:rsidTr="00DB138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766B1A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6B1A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0" style="position:absolute;left:0;text-align:left;flip:x;z-index:251655168;visibility:visible;mso-position-horizontal-relative:text;mso-position-vertical-relative:text" from="-5.25pt,7.2pt" to="2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766B1A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6B1A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1" style="position:absolute;left:0;text-align:left;flip:y;z-index:251656192;visibility:visible;mso-position-horizontal-relative:text;mso-position-vertical-relative:text" from="-5.25pt,7.2pt" to="22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15352C" w:rsidRPr="00AE2E0E" w:rsidTr="00560E21">
        <w:trPr>
          <w:trHeight w:val="13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352C" w:rsidRPr="00AE2E0E" w:rsidRDefault="00766B1A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6B1A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2" style="position:absolute;left:0;text-align:left;flip:x;z-index:251657216;visibility:visible;mso-position-horizontal-relative:text;mso-position-vertical-relative:text" from="12.05pt,-.2pt" to="12.0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352C" w:rsidRPr="00AE2E0E" w:rsidRDefault="00766B1A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6B1A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3" style="position:absolute;left:0;text-align:left;flip:x;z-index:251658240;visibility:visible;mso-position-horizontal-relative:text;mso-position-vertical-relative:text" from="10.95pt,1pt" to="10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</w:tr>
    </w:tbl>
    <w:p w:rsidR="0015352C" w:rsidRDefault="0015352C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544"/>
        <w:gridCol w:w="4110"/>
      </w:tblGrid>
      <w:tr w:rsidR="0015352C" w:rsidTr="00560E2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52C" w:rsidRPr="0015352C" w:rsidRDefault="0015352C" w:rsidP="0056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Формирование и</w:t>
            </w:r>
            <w:r w:rsidR="00560E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5352C">
              <w:rPr>
                <w:rFonts w:ascii="Times New Roman" w:hAnsi="Times New Roman"/>
                <w:sz w:val="24"/>
                <w:szCs w:val="28"/>
              </w:rPr>
              <w:t>направление</w:t>
            </w:r>
          </w:p>
          <w:p w:rsidR="0015352C" w:rsidRPr="0015352C" w:rsidRDefault="0015352C" w:rsidP="0056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межведомственных</w:t>
            </w:r>
            <w:r w:rsidR="00560E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5352C">
              <w:rPr>
                <w:rFonts w:ascii="Times New Roman" w:hAnsi="Times New Roman"/>
                <w:sz w:val="24"/>
                <w:szCs w:val="28"/>
              </w:rPr>
              <w:t>запросов</w:t>
            </w:r>
          </w:p>
        </w:tc>
      </w:tr>
    </w:tbl>
    <w:p w:rsidR="0015352C" w:rsidRDefault="00766B1A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4" style="position:absolute;left:0;text-align:left;z-index:251659264;visibility:visible;mso-position-horizontal-relative:text;mso-position-vertical-relative:text" from="413.25pt,.3pt" to="413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15352C" w:rsidRPr="00AE2E0E" w:rsidTr="00DB1386">
        <w:trPr>
          <w:trHeight w:val="623"/>
        </w:trPr>
        <w:tc>
          <w:tcPr>
            <w:tcW w:w="8930" w:type="dxa"/>
            <w:vAlign w:val="center"/>
          </w:tcPr>
          <w:p w:rsidR="0015352C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Принятие решения о предоставлении муниципальной услуги либо об отказе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муниципальной услуги</w:t>
            </w:r>
          </w:p>
        </w:tc>
      </w:tr>
    </w:tbl>
    <w:p w:rsidR="0015352C" w:rsidRPr="00AE2E0E" w:rsidRDefault="00766B1A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6" style="position:absolute;left:0;text-align:left;z-index:251661312;visibility:visible;mso-position-horizontal-relative:text;mso-position-vertical-relative:text" from="109.85pt,1.1pt" to="11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5" style="position:absolute;left:0;text-align:left;z-index:251660288;visibility:visible;mso-position-horizontal-relative:text;mso-position-vertical-relative:text" from="413.1pt,1.1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/>
      </w:tblPr>
      <w:tblGrid>
        <w:gridCol w:w="4111"/>
        <w:gridCol w:w="709"/>
        <w:gridCol w:w="4110"/>
      </w:tblGrid>
      <w:tr w:rsidR="0015352C" w:rsidRPr="00AE2E0E" w:rsidTr="00560E21">
        <w:trPr>
          <w:trHeight w:val="10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B41FF1" w:rsidP="00EE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Подготовка, </w:t>
            </w:r>
            <w:r w:rsidR="00EE719E">
              <w:rPr>
                <w:rFonts w:ascii="Times New Roman" w:hAnsi="Times New Roman"/>
                <w:sz w:val="24"/>
                <w:szCs w:val="28"/>
              </w:rPr>
              <w:t>согласование, утвержд</w:t>
            </w:r>
            <w:r w:rsidR="00EE719E">
              <w:rPr>
                <w:rFonts w:ascii="Times New Roman" w:hAnsi="Times New Roman"/>
                <w:sz w:val="24"/>
                <w:szCs w:val="28"/>
              </w:rPr>
              <w:t>е</w:t>
            </w:r>
            <w:r w:rsidR="00EE719E">
              <w:rPr>
                <w:rFonts w:ascii="Times New Roman" w:hAnsi="Times New Roman"/>
                <w:sz w:val="24"/>
                <w:szCs w:val="28"/>
              </w:rPr>
              <w:t>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выдача </w:t>
            </w:r>
            <w:r w:rsidR="00560E21">
              <w:rPr>
                <w:rFonts w:ascii="Times New Roman" w:hAnsi="Times New Roman"/>
                <w:sz w:val="24"/>
                <w:szCs w:val="28"/>
              </w:rPr>
              <w:t>постановления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 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пр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и</w:t>
            </w:r>
            <w:r w:rsidR="00C664AF">
              <w:rPr>
                <w:rFonts w:ascii="Times New Roman" w:hAnsi="Times New Roman"/>
                <w:sz w:val="24"/>
                <w:szCs w:val="28"/>
              </w:rPr>
              <w:t>своении объекту недвижимого им</w:t>
            </w:r>
            <w:r w:rsidR="00C664AF">
              <w:rPr>
                <w:rFonts w:ascii="Times New Roman" w:hAnsi="Times New Roman"/>
                <w:sz w:val="24"/>
                <w:szCs w:val="28"/>
              </w:rPr>
              <w:t>у</w:t>
            </w:r>
            <w:r w:rsidR="00C664AF">
              <w:rPr>
                <w:rFonts w:ascii="Times New Roman" w:hAnsi="Times New Roman"/>
                <w:sz w:val="24"/>
                <w:szCs w:val="28"/>
              </w:rPr>
              <w:t>щества адреса или аннулировании его адреса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EE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Подготовка, </w:t>
            </w:r>
            <w:r w:rsidR="00EE719E">
              <w:rPr>
                <w:rFonts w:ascii="Times New Roman" w:hAnsi="Times New Roman"/>
                <w:sz w:val="24"/>
                <w:szCs w:val="28"/>
              </w:rPr>
              <w:t>согласование, утвержд</w:t>
            </w:r>
            <w:r w:rsidR="00EE719E">
              <w:rPr>
                <w:rFonts w:ascii="Times New Roman" w:hAnsi="Times New Roman"/>
                <w:sz w:val="24"/>
                <w:szCs w:val="28"/>
              </w:rPr>
              <w:t>е</w:t>
            </w:r>
            <w:r w:rsidR="00EE719E">
              <w:rPr>
                <w:rFonts w:ascii="Times New Roman" w:hAnsi="Times New Roman"/>
                <w:sz w:val="24"/>
                <w:szCs w:val="28"/>
              </w:rPr>
              <w:t>ние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 xml:space="preserve"> и выдача </w:t>
            </w:r>
            <w:r w:rsidR="00C664AF">
              <w:rPr>
                <w:rFonts w:ascii="Times New Roman" w:hAnsi="Times New Roman"/>
                <w:sz w:val="24"/>
                <w:szCs w:val="28"/>
              </w:rPr>
              <w:t xml:space="preserve">решения 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об отказе в 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присвоении объекту недвижимого имущества адреса или аннулиров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а</w:t>
            </w:r>
            <w:r w:rsidR="00C664AF">
              <w:rPr>
                <w:rFonts w:ascii="Times New Roman" w:hAnsi="Times New Roman"/>
                <w:sz w:val="24"/>
                <w:szCs w:val="28"/>
              </w:rPr>
              <w:t>нии его адреса</w:t>
            </w:r>
          </w:p>
        </w:tc>
      </w:tr>
    </w:tbl>
    <w:tbl>
      <w:tblPr>
        <w:tblpPr w:leftFromText="180" w:rightFromText="180" w:vertAnchor="text" w:horzAnchor="page" w:tblpX="2473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560E21" w:rsidRPr="00AE2E0E" w:rsidTr="00560E21">
        <w:trPr>
          <w:trHeight w:val="1695"/>
        </w:trPr>
        <w:tc>
          <w:tcPr>
            <w:tcW w:w="4077" w:type="dxa"/>
            <w:vAlign w:val="center"/>
          </w:tcPr>
          <w:p w:rsidR="00560E21" w:rsidRPr="00AE2E0E" w:rsidRDefault="00560E21" w:rsidP="0056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Внесение постановления админис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рации </w:t>
            </w:r>
            <w:r w:rsidR="00CD7B44">
              <w:rPr>
                <w:rFonts w:ascii="Times New Roman" w:hAnsi="Times New Roman"/>
                <w:sz w:val="24"/>
                <w:szCs w:val="28"/>
              </w:rPr>
              <w:t>Георгиевского городского о</w:t>
            </w:r>
            <w:r w:rsidR="00CD7B44">
              <w:rPr>
                <w:rFonts w:ascii="Times New Roman" w:hAnsi="Times New Roman"/>
                <w:sz w:val="24"/>
                <w:szCs w:val="28"/>
              </w:rPr>
              <w:t>к</w:t>
            </w:r>
            <w:r w:rsidR="00CD7B44">
              <w:rPr>
                <w:rFonts w:ascii="Times New Roman" w:hAnsi="Times New Roman"/>
                <w:sz w:val="24"/>
                <w:szCs w:val="28"/>
              </w:rPr>
              <w:t>руга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 присвоении объекту недв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жимого имущества адреса или анн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лировании его адреса в государс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венный адресный реестр</w:t>
            </w:r>
          </w:p>
        </w:tc>
      </w:tr>
    </w:tbl>
    <w:p w:rsidR="00715722" w:rsidRDefault="00766B1A" w:rsidP="0088748D">
      <w:pPr>
        <w:contextualSpacing/>
        <w:jc w:val="center"/>
        <w:rPr>
          <w:sz w:val="20"/>
          <w:szCs w:val="20"/>
        </w:rPr>
      </w:pPr>
      <w:r w:rsidRPr="00766B1A">
        <w:rPr>
          <w:rFonts w:ascii="Times New Roman" w:hAnsi="Times New Roman"/>
          <w:noProof/>
          <w:sz w:val="28"/>
          <w:szCs w:val="28"/>
        </w:rPr>
        <w:pict>
          <v:line id="_x0000_s1078" style="position:absolute;left:0;text-align:left;z-index:251663360;visibility:visible;mso-position-horizontal-relative:text;mso-position-vertical-relative:text" from="368.7pt,4.35pt" to="368.8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 strokecolor="black [3213]">
            <v:stroke endarrow="block"/>
            <v:shadow type="perspective" color="#7f7f7f [1601]" opacity=".5" offset="1pt" offset2="-1pt"/>
          </v:line>
        </w:pict>
      </w:r>
      <w:r w:rsidRPr="00766B1A">
        <w:rPr>
          <w:rFonts w:ascii="Times New Roman" w:hAnsi="Times New Roman"/>
          <w:noProof/>
          <w:sz w:val="28"/>
          <w:szCs w:val="28"/>
        </w:rPr>
        <w:pict>
          <v:line id="_x0000_s1077" style="position:absolute;left:0;text-align:left;z-index:251662336;visibility:visible;mso-position-horizontal-relative:text;mso-position-vertical-relative:text" from="114.45pt,.6pt" to="11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 w:rsidR="0015352C" w:rsidRPr="00C34515">
        <w:rPr>
          <w:sz w:val="20"/>
          <w:szCs w:val="20"/>
          <w:highlight w:val="cyan"/>
        </w:rPr>
        <w:t xml:space="preserve"> </w:t>
      </w:r>
    </w:p>
    <w:p w:rsidR="00C664AF" w:rsidRDefault="00C664AF" w:rsidP="0088748D">
      <w:pPr>
        <w:pStyle w:val="ac"/>
        <w:ind w:left="5103"/>
        <w:rPr>
          <w:bCs/>
          <w:sz w:val="20"/>
          <w:szCs w:val="20"/>
        </w:rPr>
      </w:pPr>
    </w:p>
    <w:p w:rsidR="00C664AF" w:rsidRDefault="00C664AF" w:rsidP="0088748D">
      <w:pPr>
        <w:pStyle w:val="ac"/>
        <w:ind w:left="5103"/>
        <w:rPr>
          <w:bCs/>
          <w:sz w:val="20"/>
          <w:szCs w:val="20"/>
        </w:rPr>
      </w:pPr>
    </w:p>
    <w:p w:rsidR="00C664AF" w:rsidRDefault="00C664AF" w:rsidP="0088748D">
      <w:pPr>
        <w:pStyle w:val="ac"/>
        <w:ind w:left="5103"/>
        <w:rPr>
          <w:bCs/>
          <w:sz w:val="20"/>
          <w:szCs w:val="20"/>
        </w:rPr>
      </w:pPr>
    </w:p>
    <w:p w:rsidR="00C664AF" w:rsidRDefault="00C664AF" w:rsidP="0088748D">
      <w:pPr>
        <w:pStyle w:val="ac"/>
        <w:ind w:left="5103"/>
        <w:rPr>
          <w:bCs/>
          <w:sz w:val="20"/>
          <w:szCs w:val="20"/>
        </w:rPr>
      </w:pPr>
    </w:p>
    <w:p w:rsidR="00C664AF" w:rsidRDefault="00C664AF" w:rsidP="0088748D">
      <w:pPr>
        <w:pStyle w:val="ac"/>
        <w:ind w:left="5103"/>
        <w:rPr>
          <w:bCs/>
          <w:sz w:val="20"/>
          <w:szCs w:val="20"/>
        </w:rPr>
      </w:pPr>
    </w:p>
    <w:p w:rsidR="00C664AF" w:rsidRDefault="00C664AF" w:rsidP="00972D90">
      <w:pPr>
        <w:pStyle w:val="ac"/>
        <w:rPr>
          <w:bCs/>
          <w:sz w:val="20"/>
          <w:szCs w:val="20"/>
        </w:rPr>
      </w:pPr>
    </w:p>
    <w:p w:rsidR="00560E21" w:rsidRDefault="00766B1A" w:rsidP="0088748D">
      <w:pPr>
        <w:pStyle w:val="ac"/>
        <w:ind w:left="5103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ru-RU"/>
        </w:rPr>
        <w:pict>
          <v:line id="_x0000_s1082" style="position:absolute;left:0;text-align:left;z-index:251664384;visibility:visible" from="114.45pt,10.6pt" to="114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p w:rsidR="00560E21" w:rsidRDefault="00560E21" w:rsidP="0088748D">
      <w:pPr>
        <w:pStyle w:val="ac"/>
        <w:ind w:left="5103"/>
        <w:rPr>
          <w:bCs/>
          <w:sz w:val="20"/>
          <w:szCs w:val="20"/>
        </w:rPr>
      </w:pPr>
    </w:p>
    <w:tbl>
      <w:tblPr>
        <w:tblpPr w:leftFromText="180" w:rightFromText="180" w:vertAnchor="text" w:horzAnchor="page" w:tblpX="3538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560E21" w:rsidRPr="00972D90" w:rsidTr="00560E21">
        <w:trPr>
          <w:trHeight w:val="509"/>
        </w:trPr>
        <w:tc>
          <w:tcPr>
            <w:tcW w:w="6629" w:type="dxa"/>
            <w:vAlign w:val="center"/>
          </w:tcPr>
          <w:p w:rsidR="00560E21" w:rsidRPr="00972D90" w:rsidRDefault="00560E21" w:rsidP="00DF15EC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sz w:val="24"/>
              </w:rPr>
              <w:t xml:space="preserve">Выдача результата услуги </w:t>
            </w:r>
            <w:r w:rsidR="00DF15EC">
              <w:rPr>
                <w:sz w:val="24"/>
              </w:rPr>
              <w:t>заявителю</w:t>
            </w:r>
          </w:p>
        </w:tc>
      </w:tr>
    </w:tbl>
    <w:p w:rsidR="00560E21" w:rsidRDefault="00560E21" w:rsidP="0088748D">
      <w:pPr>
        <w:pStyle w:val="ac"/>
        <w:ind w:left="5103"/>
        <w:rPr>
          <w:bCs/>
          <w:sz w:val="20"/>
          <w:szCs w:val="20"/>
        </w:rPr>
      </w:pPr>
    </w:p>
    <w:p w:rsidR="00560E21" w:rsidRDefault="00560E21" w:rsidP="0088748D">
      <w:pPr>
        <w:pStyle w:val="ac"/>
        <w:ind w:left="5103"/>
        <w:rPr>
          <w:bCs/>
          <w:sz w:val="20"/>
          <w:szCs w:val="20"/>
        </w:rPr>
      </w:pPr>
    </w:p>
    <w:p w:rsidR="00560E21" w:rsidRDefault="00560E21" w:rsidP="0088748D">
      <w:pPr>
        <w:pStyle w:val="ac"/>
        <w:ind w:left="5103"/>
        <w:rPr>
          <w:bCs/>
          <w:sz w:val="20"/>
          <w:szCs w:val="20"/>
        </w:rPr>
      </w:pPr>
    </w:p>
    <w:p w:rsidR="00FA6692" w:rsidRDefault="00FA6692">
      <w:pPr>
        <w:spacing w:after="0" w:line="240" w:lineRule="auto"/>
        <w:rPr>
          <w:rFonts w:ascii="Times New Roman" w:eastAsia="Calibri" w:hAnsi="Times New Roman"/>
          <w:bCs/>
          <w:sz w:val="20"/>
          <w:szCs w:val="20"/>
          <w:lang w:eastAsia="en-US"/>
        </w:rPr>
      </w:pPr>
      <w:r>
        <w:rPr>
          <w:bCs/>
          <w:sz w:val="20"/>
          <w:szCs w:val="20"/>
        </w:rPr>
        <w:br w:type="page"/>
      </w:r>
    </w:p>
    <w:p w:rsidR="0088748D" w:rsidRPr="00981333" w:rsidRDefault="0088748D" w:rsidP="0088748D">
      <w:pPr>
        <w:pStyle w:val="ac"/>
        <w:ind w:left="5103"/>
        <w:rPr>
          <w:sz w:val="20"/>
          <w:szCs w:val="20"/>
        </w:rPr>
      </w:pPr>
      <w:r w:rsidRPr="00981333">
        <w:rPr>
          <w:bCs/>
          <w:sz w:val="20"/>
          <w:szCs w:val="20"/>
        </w:rPr>
        <w:lastRenderedPageBreak/>
        <w:t>Приложение</w:t>
      </w:r>
      <w:r w:rsidR="00C664AF">
        <w:rPr>
          <w:sz w:val="20"/>
          <w:szCs w:val="20"/>
        </w:rPr>
        <w:t xml:space="preserve"> 3</w:t>
      </w:r>
    </w:p>
    <w:p w:rsidR="0057172D" w:rsidRPr="0057172D" w:rsidRDefault="0088748D" w:rsidP="0057172D">
      <w:pPr>
        <w:pStyle w:val="ac"/>
        <w:ind w:left="5103"/>
        <w:rPr>
          <w:sz w:val="20"/>
          <w:szCs w:val="20"/>
        </w:rPr>
      </w:pPr>
      <w:r w:rsidRPr="00981333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83052E">
        <w:rPr>
          <w:sz w:val="20"/>
          <w:szCs w:val="20"/>
        </w:rPr>
        <w:t>«Присвоение и</w:t>
      </w:r>
      <w:r w:rsidR="0057172D" w:rsidRPr="0057172D">
        <w:rPr>
          <w:sz w:val="20"/>
          <w:szCs w:val="20"/>
        </w:rPr>
        <w:t xml:space="preserve"> аннулиров</w:t>
      </w:r>
      <w:r w:rsidR="0057172D" w:rsidRPr="0057172D">
        <w:rPr>
          <w:sz w:val="20"/>
          <w:szCs w:val="20"/>
        </w:rPr>
        <w:t>а</w:t>
      </w:r>
      <w:r w:rsidR="0057172D" w:rsidRPr="0057172D">
        <w:rPr>
          <w:sz w:val="20"/>
          <w:szCs w:val="20"/>
        </w:rPr>
        <w:t>ние адресов земельным участкам, зданиям, строен</w:t>
      </w:r>
      <w:r w:rsidR="0057172D" w:rsidRPr="0057172D">
        <w:rPr>
          <w:sz w:val="20"/>
          <w:szCs w:val="20"/>
        </w:rPr>
        <w:t>и</w:t>
      </w:r>
      <w:r w:rsidR="0057172D" w:rsidRPr="0057172D">
        <w:rPr>
          <w:sz w:val="20"/>
          <w:szCs w:val="20"/>
        </w:rPr>
        <w:t>ям, сооружениям</w:t>
      </w:r>
      <w:r w:rsidR="0057172D" w:rsidRPr="0057172D">
        <w:rPr>
          <w:bCs/>
          <w:sz w:val="20"/>
          <w:szCs w:val="20"/>
        </w:rPr>
        <w:t>»</w:t>
      </w:r>
    </w:p>
    <w:p w:rsidR="002E240B" w:rsidRDefault="002E240B" w:rsidP="002E240B">
      <w:pPr>
        <w:pStyle w:val="ConsPlusNormal"/>
        <w:ind w:left="5103" w:firstLine="0"/>
        <w:rPr>
          <w:sz w:val="28"/>
          <w:szCs w:val="28"/>
        </w:rPr>
      </w:pPr>
    </w:p>
    <w:p w:rsidR="00701E5E" w:rsidRDefault="00701E5E" w:rsidP="00C47245">
      <w:pPr>
        <w:pStyle w:val="ConsPlusNormal"/>
        <w:ind w:firstLine="0"/>
        <w:rPr>
          <w:sz w:val="28"/>
          <w:szCs w:val="28"/>
        </w:rPr>
      </w:pPr>
    </w:p>
    <w:p w:rsidR="00C664AF" w:rsidRPr="002E240B" w:rsidRDefault="00C664AF" w:rsidP="002E240B">
      <w:pPr>
        <w:pStyle w:val="ConsPlusNormal"/>
        <w:ind w:firstLine="0"/>
        <w:jc w:val="center"/>
        <w:rPr>
          <w:sz w:val="20"/>
          <w:szCs w:val="20"/>
        </w:rPr>
      </w:pPr>
      <w:r w:rsidRPr="00C664AF">
        <w:rPr>
          <w:sz w:val="28"/>
          <w:szCs w:val="28"/>
        </w:rPr>
        <w:t>ФОРМА РЕШЕНИЯ</w:t>
      </w:r>
    </w:p>
    <w:p w:rsidR="002E240B" w:rsidRDefault="00C664AF" w:rsidP="00C66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отказе в присвоении объекту адресации адреса </w:t>
      </w:r>
    </w:p>
    <w:p w:rsidR="00701E5E" w:rsidRPr="00C47245" w:rsidRDefault="00C664AF" w:rsidP="00C47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его адреса</w:t>
      </w:r>
      <w:r>
        <w:t xml:space="preserve">                                            </w:t>
      </w:r>
    </w:p>
    <w:p w:rsidR="00C664AF" w:rsidRDefault="00C664AF" w:rsidP="00C664AF">
      <w:pPr>
        <w:pStyle w:val="ConsPlusNonformat"/>
        <w:jc w:val="right"/>
      </w:pPr>
      <w:r>
        <w:t xml:space="preserve"> ______________________________</w:t>
      </w:r>
    </w:p>
    <w:p w:rsidR="00C664AF" w:rsidRDefault="00C664AF" w:rsidP="00C664AF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C664AF" w:rsidRDefault="00C664AF" w:rsidP="00C664AF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  </w:t>
      </w:r>
      <w:proofErr w:type="gramStart"/>
      <w:r>
        <w:t>(Ф.И.О., адрес заявителя</w:t>
      </w:r>
      <w:proofErr w:type="gramEnd"/>
    </w:p>
    <w:p w:rsidR="00C664AF" w:rsidRDefault="00C664AF" w:rsidP="00C664AF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  (представителя) заявителя)</w:t>
      </w:r>
    </w:p>
    <w:p w:rsidR="00C664AF" w:rsidRDefault="00C664AF" w:rsidP="00C664AF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C664AF" w:rsidRDefault="00C664AF" w:rsidP="00C664AF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  </w:t>
      </w:r>
      <w:proofErr w:type="gramStart"/>
      <w:r>
        <w:t>(регистрационный номер</w:t>
      </w:r>
      <w:proofErr w:type="gramEnd"/>
    </w:p>
    <w:p w:rsidR="00C664AF" w:rsidRDefault="00C664AF" w:rsidP="00C664AF">
      <w:pPr>
        <w:pStyle w:val="ConsPlusNonformat"/>
      </w:pPr>
      <w:r>
        <w:t xml:space="preserve">                                                                                                                                           заявления о присвоении</w:t>
      </w:r>
    </w:p>
    <w:p w:rsidR="00C664AF" w:rsidRDefault="00C664AF" w:rsidP="00C664AF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объекту адресации адреса</w:t>
      </w:r>
    </w:p>
    <w:p w:rsidR="00C664AF" w:rsidRDefault="00C664AF" w:rsidP="002E240B">
      <w:pPr>
        <w:pStyle w:val="ConsPlusNonformat"/>
        <w:jc w:val="center"/>
      </w:pPr>
      <w:r>
        <w:t xml:space="preserve">                                                                                 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701E5E" w:rsidRDefault="00701E5E" w:rsidP="00C664AF">
      <w:pPr>
        <w:pStyle w:val="ConsPlusNonformat"/>
        <w:jc w:val="both"/>
      </w:pPr>
    </w:p>
    <w:p w:rsidR="00C664AF" w:rsidRPr="00C664AF" w:rsidRDefault="00C664AF" w:rsidP="00C664AF">
      <w:pPr>
        <w:pStyle w:val="ConsPlusNonformat"/>
        <w:jc w:val="center"/>
        <w:rPr>
          <w:sz w:val="28"/>
          <w:szCs w:val="28"/>
        </w:rPr>
      </w:pPr>
      <w:r w:rsidRPr="00C664AF">
        <w:rPr>
          <w:sz w:val="28"/>
          <w:szCs w:val="28"/>
        </w:rPr>
        <w:t>Решение</w:t>
      </w:r>
    </w:p>
    <w:p w:rsidR="00C664AF" w:rsidRPr="00C664AF" w:rsidRDefault="00C664AF" w:rsidP="00C664AF">
      <w:pPr>
        <w:pStyle w:val="ConsPlusNonformat"/>
        <w:jc w:val="center"/>
        <w:rPr>
          <w:sz w:val="28"/>
          <w:szCs w:val="28"/>
        </w:rPr>
      </w:pPr>
      <w:r w:rsidRPr="00C664AF">
        <w:rPr>
          <w:sz w:val="28"/>
          <w:szCs w:val="28"/>
        </w:rPr>
        <w:t>об отказе в присвоении объекту адресации адреса</w:t>
      </w:r>
    </w:p>
    <w:p w:rsidR="00C664AF" w:rsidRPr="00C664AF" w:rsidRDefault="00C664AF" w:rsidP="00C664AF">
      <w:pPr>
        <w:pStyle w:val="ConsPlusNonformat"/>
        <w:jc w:val="center"/>
        <w:rPr>
          <w:sz w:val="28"/>
          <w:szCs w:val="28"/>
        </w:rPr>
      </w:pPr>
      <w:r w:rsidRPr="00C664AF">
        <w:rPr>
          <w:sz w:val="28"/>
          <w:szCs w:val="28"/>
        </w:rPr>
        <w:t xml:space="preserve">или </w:t>
      </w:r>
      <w:proofErr w:type="gramStart"/>
      <w:r w:rsidRPr="00C664AF">
        <w:rPr>
          <w:sz w:val="28"/>
          <w:szCs w:val="28"/>
        </w:rPr>
        <w:t>аннулировании</w:t>
      </w:r>
      <w:proofErr w:type="gramEnd"/>
      <w:r w:rsidRPr="00C664AF">
        <w:rPr>
          <w:sz w:val="28"/>
          <w:szCs w:val="28"/>
        </w:rPr>
        <w:t xml:space="preserve"> его адреса</w:t>
      </w:r>
    </w:p>
    <w:p w:rsidR="00C664AF" w:rsidRDefault="00C664AF" w:rsidP="00C664AF">
      <w:pPr>
        <w:pStyle w:val="ConsPlusNonformat"/>
        <w:jc w:val="both"/>
      </w:pPr>
    </w:p>
    <w:p w:rsidR="00701E5E" w:rsidRDefault="00C664AF" w:rsidP="00C47245">
      <w:pPr>
        <w:pStyle w:val="ConsPlusNonformat"/>
        <w:jc w:val="center"/>
      </w:pPr>
      <w:r>
        <w:t>от ___________ N __________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</w:t>
      </w:r>
      <w:r w:rsidR="008A579C">
        <w:t>_____________________</w:t>
      </w:r>
      <w:r>
        <w:t>_________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</w:t>
      </w:r>
      <w:r w:rsidR="008A579C">
        <w:t>_____________________</w:t>
      </w:r>
      <w:r>
        <w:t>__________</w:t>
      </w:r>
    </w:p>
    <w:p w:rsidR="00C664AF" w:rsidRDefault="00C664AF" w:rsidP="008A579C">
      <w:pPr>
        <w:pStyle w:val="ConsPlusNonformat"/>
        <w:jc w:val="center"/>
      </w:pPr>
      <w:r>
        <w:t>(наименование органа местного самоуправления, органа государственной</w:t>
      </w:r>
      <w:r w:rsidR="008A579C">
        <w:t xml:space="preserve"> </w:t>
      </w:r>
      <w:r>
        <w:t>власти субъекта Российской Федер</w:t>
      </w:r>
      <w:r>
        <w:t>а</w:t>
      </w:r>
      <w:r>
        <w:t>ции - города федерального значения</w:t>
      </w:r>
      <w:r w:rsidR="008A579C">
        <w:t xml:space="preserve"> </w:t>
      </w:r>
      <w:r>
        <w:t>или органа местного самоуправления внутригородского муниципальног</w:t>
      </w:r>
      <w:r w:rsidR="008A579C">
        <w:t xml:space="preserve">о </w:t>
      </w:r>
      <w:r>
        <w:t>образования города федерального значения, уполномоченног</w:t>
      </w:r>
      <w:r w:rsidR="008A579C">
        <w:t xml:space="preserve">о </w:t>
      </w:r>
      <w:r>
        <w:t>законом субъекта Российской Федерации)</w:t>
      </w:r>
    </w:p>
    <w:p w:rsidR="00C664AF" w:rsidRDefault="00C664AF" w:rsidP="00C664AF">
      <w:pPr>
        <w:pStyle w:val="ConsPlusNonformat"/>
        <w:jc w:val="both"/>
      </w:pPr>
      <w:r>
        <w:t>сообщает, что ___________________________________________________________</w:t>
      </w:r>
      <w:r w:rsidR="008A579C">
        <w:t>______________________</w:t>
      </w:r>
      <w:r>
        <w:t>_,</w:t>
      </w:r>
    </w:p>
    <w:p w:rsidR="00C664AF" w:rsidRDefault="00C664AF" w:rsidP="00C664AF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</w:t>
      </w:r>
      <w:r w:rsidR="008A579C">
        <w:t xml:space="preserve">р </w:t>
      </w:r>
      <w:r>
        <w:t>и дата выдачи документа,</w:t>
      </w:r>
      <w:proofErr w:type="gramEnd"/>
    </w:p>
    <w:p w:rsidR="00C664AF" w:rsidRDefault="00C664AF" w:rsidP="00C664AF">
      <w:pPr>
        <w:pStyle w:val="ConsPlusNonformat"/>
        <w:jc w:val="both"/>
      </w:pPr>
      <w:r>
        <w:t>_________________________________________________________</w:t>
      </w:r>
      <w:r w:rsidR="008A579C">
        <w:t>_____________________</w:t>
      </w:r>
      <w:r>
        <w:t>__________________</w:t>
      </w:r>
    </w:p>
    <w:p w:rsidR="00C664AF" w:rsidRDefault="00C664AF" w:rsidP="008A579C">
      <w:pPr>
        <w:pStyle w:val="ConsPlusNonformat"/>
        <w:jc w:val="center"/>
      </w:pPr>
      <w:proofErr w:type="gramStart"/>
      <w:r>
        <w:t>подтверждающего личность, почтовый адрес - для физического лица;</w:t>
      </w:r>
      <w:r w:rsidR="008A579C">
        <w:t xml:space="preserve"> </w:t>
      </w:r>
      <w:r>
        <w:t>полное наименование, ИНН, КПП (для</w:t>
      </w:r>
      <w:proofErr w:type="gramEnd"/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______________________________________________________________________</w:t>
      </w:r>
      <w:r w:rsidR="008A579C">
        <w:t>____________________</w:t>
      </w:r>
      <w:r>
        <w:t>_____</w:t>
      </w:r>
    </w:p>
    <w:p w:rsidR="00C664AF" w:rsidRDefault="00C664AF" w:rsidP="008A579C">
      <w:pPr>
        <w:pStyle w:val="ConsPlusNonformat"/>
        <w:jc w:val="center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________________________________________________________________________</w:t>
      </w:r>
      <w:r w:rsidR="008A579C">
        <w:t>_____________________</w:t>
      </w:r>
      <w:r>
        <w:t>__,</w:t>
      </w:r>
    </w:p>
    <w:p w:rsidR="00C664AF" w:rsidRDefault="00C664AF" w:rsidP="008A579C">
      <w:pPr>
        <w:pStyle w:val="ConsPlusNonformat"/>
        <w:jc w:val="center"/>
      </w:pPr>
      <w:r>
        <w:t>почтовый адрес - для юридического лица)</w:t>
      </w:r>
    </w:p>
    <w:p w:rsidR="00C664AF" w:rsidRPr="002E240B" w:rsidRDefault="00C664AF" w:rsidP="00C664AF">
      <w:pPr>
        <w:pStyle w:val="ConsPlusNonformat"/>
        <w:jc w:val="both"/>
        <w:rPr>
          <w:sz w:val="24"/>
          <w:szCs w:val="24"/>
        </w:rPr>
      </w:pPr>
      <w:r w:rsidRPr="002E240B">
        <w:rPr>
          <w:sz w:val="24"/>
          <w:szCs w:val="24"/>
        </w:rPr>
        <w:t>на  основании  Правил  присвоения,  изменения  и   аннулирования   адресов,</w:t>
      </w:r>
      <w:r w:rsidR="008A579C" w:rsidRPr="002E240B">
        <w:rPr>
          <w:sz w:val="24"/>
          <w:szCs w:val="24"/>
        </w:rPr>
        <w:t xml:space="preserve"> </w:t>
      </w:r>
      <w:r w:rsidRPr="002E240B">
        <w:rPr>
          <w:sz w:val="24"/>
          <w:szCs w:val="24"/>
        </w:rPr>
        <w:t>утвержденных постановлением Правительства Российской Федерации от 19 ноября</w:t>
      </w:r>
      <w:r w:rsidR="008A579C" w:rsidRPr="002E240B">
        <w:rPr>
          <w:sz w:val="24"/>
          <w:szCs w:val="24"/>
        </w:rPr>
        <w:t xml:space="preserve"> </w:t>
      </w:r>
      <w:r w:rsidRPr="002E240B">
        <w:rPr>
          <w:sz w:val="24"/>
          <w:szCs w:val="24"/>
        </w:rPr>
        <w:t>2014 г.  N 1221,  отказ</w:t>
      </w:r>
      <w:r w:rsidRPr="002E240B">
        <w:rPr>
          <w:sz w:val="24"/>
          <w:szCs w:val="24"/>
        </w:rPr>
        <w:t>а</w:t>
      </w:r>
      <w:r w:rsidRPr="002E240B">
        <w:rPr>
          <w:sz w:val="24"/>
          <w:szCs w:val="24"/>
        </w:rPr>
        <w:t>но  в  присвоении (аннулировании) адреса следующему</w:t>
      </w:r>
    </w:p>
    <w:p w:rsidR="00C664AF" w:rsidRDefault="00C664AF" w:rsidP="00C664AF">
      <w:pPr>
        <w:pStyle w:val="ConsPlusNonformat"/>
        <w:jc w:val="both"/>
      </w:pPr>
      <w:r>
        <w:t xml:space="preserve">                                  (нужное подчеркнуть)</w:t>
      </w:r>
    </w:p>
    <w:p w:rsidR="00C664AF" w:rsidRDefault="00C664AF" w:rsidP="00C664AF">
      <w:pPr>
        <w:pStyle w:val="ConsPlusNonformat"/>
        <w:jc w:val="both"/>
      </w:pPr>
      <w:r w:rsidRPr="002E240B">
        <w:rPr>
          <w:sz w:val="24"/>
          <w:szCs w:val="24"/>
        </w:rPr>
        <w:t>объекту адресации</w:t>
      </w:r>
      <w:r>
        <w:t xml:space="preserve"> _________________</w:t>
      </w:r>
      <w:r w:rsidR="002E240B">
        <w:t>____________________</w:t>
      </w:r>
      <w:r>
        <w:t>_______________________________________.</w:t>
      </w:r>
    </w:p>
    <w:p w:rsidR="00C664AF" w:rsidRDefault="00C664AF" w:rsidP="002E240B">
      <w:pPr>
        <w:pStyle w:val="ConsPlusNonformat"/>
        <w:jc w:val="center"/>
      </w:pPr>
      <w:proofErr w:type="gramStart"/>
      <w:r>
        <w:t>(вид и наименование объекта адресации, описание</w:t>
      </w:r>
      <w:proofErr w:type="gramEnd"/>
    </w:p>
    <w:p w:rsidR="00C664AF" w:rsidRDefault="00C664AF" w:rsidP="00C664AF">
      <w:pPr>
        <w:pStyle w:val="ConsPlusNonformat"/>
        <w:jc w:val="both"/>
      </w:pPr>
      <w:r>
        <w:t>_____________________</w:t>
      </w:r>
      <w:r w:rsidR="002E240B">
        <w:t>_____________________</w:t>
      </w:r>
      <w:r>
        <w:t>______________________________________________________</w:t>
      </w:r>
    </w:p>
    <w:p w:rsidR="00C664AF" w:rsidRDefault="00C664AF" w:rsidP="002E240B">
      <w:pPr>
        <w:pStyle w:val="ConsPlusNonformat"/>
        <w:jc w:val="center"/>
      </w:pPr>
      <w:r>
        <w:t>местонахождения объекта адресации в случае обращения заявителя</w:t>
      </w:r>
      <w:r w:rsidR="002E240B">
        <w:t xml:space="preserve"> </w:t>
      </w:r>
      <w:r>
        <w:t>о присвоении объекту адресации адреса,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________________________________________________________________________</w:t>
      </w:r>
      <w:r w:rsidR="002E240B">
        <w:t>_____________________</w:t>
      </w:r>
      <w:r>
        <w:t>___</w:t>
      </w:r>
    </w:p>
    <w:p w:rsidR="00C664AF" w:rsidRDefault="00C664AF" w:rsidP="002E240B">
      <w:pPr>
        <w:pStyle w:val="ConsPlusNonformat"/>
        <w:jc w:val="center"/>
      </w:pPr>
      <w:r>
        <w:t>адрес объекта адресации в случае обращения заявителя</w:t>
      </w:r>
      <w:r w:rsidR="002E240B">
        <w:t xml:space="preserve"> </w:t>
      </w:r>
      <w:r>
        <w:t>об аннулировании его адреса)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____________________________________________________________________</w:t>
      </w:r>
      <w:r w:rsidR="002E240B">
        <w:t>_____________________</w:t>
      </w:r>
      <w:r>
        <w:t>_______</w:t>
      </w:r>
    </w:p>
    <w:p w:rsidR="00C664AF" w:rsidRDefault="00C664AF" w:rsidP="00C664AF">
      <w:pPr>
        <w:pStyle w:val="ConsPlusNonformat"/>
        <w:jc w:val="both"/>
      </w:pPr>
      <w:r w:rsidRPr="002E240B">
        <w:rPr>
          <w:sz w:val="24"/>
          <w:szCs w:val="24"/>
        </w:rPr>
        <w:t xml:space="preserve">в связи </w:t>
      </w:r>
      <w:proofErr w:type="gramStart"/>
      <w:r w:rsidRPr="002E240B">
        <w:rPr>
          <w:sz w:val="24"/>
          <w:szCs w:val="24"/>
        </w:rPr>
        <w:t>с</w:t>
      </w:r>
      <w:proofErr w:type="gramEnd"/>
      <w:r>
        <w:t xml:space="preserve"> ___________________</w:t>
      </w:r>
      <w:r w:rsidR="002E240B">
        <w:t>_____________________</w:t>
      </w:r>
      <w:r>
        <w:t>______________________________________________</w:t>
      </w:r>
    </w:p>
    <w:p w:rsidR="00C664AF" w:rsidRDefault="00C664AF" w:rsidP="00C664AF">
      <w:pPr>
        <w:pStyle w:val="ConsPlusNonformat"/>
        <w:jc w:val="both"/>
      </w:pPr>
      <w:r>
        <w:t>____________________________________________________________________</w:t>
      </w:r>
      <w:r w:rsidR="002E240B">
        <w:t>_____________________</w:t>
      </w:r>
      <w:r>
        <w:t>______.</w:t>
      </w:r>
    </w:p>
    <w:p w:rsidR="00C664AF" w:rsidRDefault="00C664AF" w:rsidP="00CF3F5E">
      <w:pPr>
        <w:pStyle w:val="ConsPlusNonformat"/>
        <w:jc w:val="center"/>
      </w:pPr>
      <w:r>
        <w:t>(основание отказа)</w:t>
      </w:r>
    </w:p>
    <w:p w:rsidR="00CF3F5E" w:rsidRDefault="002E240B" w:rsidP="002E240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  <w:r w:rsidR="00CF3F5E">
        <w:t xml:space="preserve"> </w:t>
      </w:r>
      <w:r>
        <w:t>государственной  власти субъекта Российской Федерации - города федерального</w:t>
      </w:r>
      <w:r w:rsidR="00CF3F5E">
        <w:t xml:space="preserve"> </w:t>
      </w:r>
      <w:r>
        <w:t>значения или органа местного самоуправления внутригородского муниципального</w:t>
      </w:r>
      <w:r w:rsidR="00CF3F5E">
        <w:t xml:space="preserve"> </w:t>
      </w:r>
      <w:r>
        <w:t>образования  города федерального значения, уполномоченного законом субъекта</w:t>
      </w:r>
      <w:r w:rsidR="00CF3F5E">
        <w:t xml:space="preserve"> </w:t>
      </w:r>
      <w:r>
        <w:t>Российской Федерации</w:t>
      </w:r>
    </w:p>
    <w:p w:rsidR="002E240B" w:rsidRDefault="002E240B" w:rsidP="002E240B">
      <w:pPr>
        <w:pStyle w:val="ConsPlusNonformat"/>
        <w:jc w:val="both"/>
      </w:pPr>
      <w:r>
        <w:t>___________________________________                                                                                            _______________</w:t>
      </w:r>
    </w:p>
    <w:p w:rsidR="00C47245" w:rsidRPr="002E240B" w:rsidRDefault="002E240B">
      <w:pPr>
        <w:pStyle w:val="ConsPlusNonformat"/>
        <w:jc w:val="both"/>
      </w:pPr>
      <w:r>
        <w:t xml:space="preserve">        (должность, Ф.И.О.)                                                                                         </w:t>
      </w:r>
      <w:r w:rsidR="00C47245">
        <w:t xml:space="preserve">             </w:t>
      </w:r>
      <w:r>
        <w:t xml:space="preserve">  </w:t>
      </w:r>
      <w:r w:rsidR="00C47245">
        <w:t xml:space="preserve">М.П.               </w:t>
      </w:r>
      <w:r>
        <w:t>(п</w:t>
      </w:r>
      <w:r w:rsidR="00C47245">
        <w:t>одпись)</w:t>
      </w:r>
    </w:p>
    <w:sectPr w:rsidR="00C47245" w:rsidRPr="002E240B" w:rsidSect="009F2114">
      <w:headerReference w:type="default" r:id="rId23"/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55" w:rsidRDefault="00A43F55" w:rsidP="000E6A1D">
      <w:pPr>
        <w:spacing w:after="0" w:line="240" w:lineRule="auto"/>
      </w:pPr>
      <w:r>
        <w:separator/>
      </w:r>
    </w:p>
  </w:endnote>
  <w:endnote w:type="continuationSeparator" w:id="0">
    <w:p w:rsidR="00A43F55" w:rsidRDefault="00A43F55" w:rsidP="000E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55" w:rsidRDefault="00A43F55" w:rsidP="000E6A1D">
      <w:pPr>
        <w:spacing w:after="0" w:line="240" w:lineRule="auto"/>
      </w:pPr>
      <w:r>
        <w:separator/>
      </w:r>
    </w:p>
  </w:footnote>
  <w:footnote w:type="continuationSeparator" w:id="0">
    <w:p w:rsidR="00A43F55" w:rsidRDefault="00A43F55" w:rsidP="000E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0B" w:rsidRDefault="00766B1A">
    <w:pPr>
      <w:pStyle w:val="a8"/>
      <w:jc w:val="center"/>
    </w:pPr>
    <w:fldSimple w:instr=" PAGE   \* MERGEFORMAT ">
      <w:r w:rsidR="003D2AB1">
        <w:rPr>
          <w:noProof/>
        </w:rPr>
        <w:t>37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2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EE5D38"/>
    <w:multiLevelType w:val="hybridMultilevel"/>
    <w:tmpl w:val="F9B2B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0C14"/>
    <w:multiLevelType w:val="hybridMultilevel"/>
    <w:tmpl w:val="FC18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7052"/>
    <w:multiLevelType w:val="hybridMultilevel"/>
    <w:tmpl w:val="A650C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7D8F"/>
    <w:multiLevelType w:val="hybridMultilevel"/>
    <w:tmpl w:val="49F22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B4226D"/>
    <w:multiLevelType w:val="singleLevel"/>
    <w:tmpl w:val="CE5E775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2B73A4A"/>
    <w:multiLevelType w:val="hybridMultilevel"/>
    <w:tmpl w:val="8AC65334"/>
    <w:lvl w:ilvl="0" w:tplc="027EF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CB65E6"/>
    <w:multiLevelType w:val="hybridMultilevel"/>
    <w:tmpl w:val="D4F2F1D2"/>
    <w:lvl w:ilvl="0" w:tplc="0419000F">
      <w:start w:val="1"/>
      <w:numFmt w:val="decimal"/>
      <w:lvlText w:val="%1."/>
      <w:lvlJc w:val="left"/>
      <w:pPr>
        <w:ind w:left="8310" w:hanging="360"/>
      </w:pPr>
    </w:lvl>
    <w:lvl w:ilvl="1" w:tplc="04190019" w:tentative="1">
      <w:start w:val="1"/>
      <w:numFmt w:val="lowerLetter"/>
      <w:lvlText w:val="%2."/>
      <w:lvlJc w:val="left"/>
      <w:pPr>
        <w:ind w:left="9030" w:hanging="360"/>
      </w:pPr>
    </w:lvl>
    <w:lvl w:ilvl="2" w:tplc="0419001B" w:tentative="1">
      <w:start w:val="1"/>
      <w:numFmt w:val="lowerRoman"/>
      <w:lvlText w:val="%3."/>
      <w:lvlJc w:val="right"/>
      <w:pPr>
        <w:ind w:left="9750" w:hanging="180"/>
      </w:pPr>
    </w:lvl>
    <w:lvl w:ilvl="3" w:tplc="0419000F" w:tentative="1">
      <w:start w:val="1"/>
      <w:numFmt w:val="decimal"/>
      <w:lvlText w:val="%4."/>
      <w:lvlJc w:val="left"/>
      <w:pPr>
        <w:ind w:left="10470" w:hanging="360"/>
      </w:pPr>
    </w:lvl>
    <w:lvl w:ilvl="4" w:tplc="04190019" w:tentative="1">
      <w:start w:val="1"/>
      <w:numFmt w:val="lowerLetter"/>
      <w:lvlText w:val="%5."/>
      <w:lvlJc w:val="left"/>
      <w:pPr>
        <w:ind w:left="11190" w:hanging="360"/>
      </w:pPr>
    </w:lvl>
    <w:lvl w:ilvl="5" w:tplc="0419001B" w:tentative="1">
      <w:start w:val="1"/>
      <w:numFmt w:val="lowerRoman"/>
      <w:lvlText w:val="%6."/>
      <w:lvlJc w:val="right"/>
      <w:pPr>
        <w:ind w:left="11910" w:hanging="180"/>
      </w:pPr>
    </w:lvl>
    <w:lvl w:ilvl="6" w:tplc="0419000F" w:tentative="1">
      <w:start w:val="1"/>
      <w:numFmt w:val="decimal"/>
      <w:lvlText w:val="%7."/>
      <w:lvlJc w:val="left"/>
      <w:pPr>
        <w:ind w:left="12630" w:hanging="360"/>
      </w:pPr>
    </w:lvl>
    <w:lvl w:ilvl="7" w:tplc="04190019" w:tentative="1">
      <w:start w:val="1"/>
      <w:numFmt w:val="lowerLetter"/>
      <w:lvlText w:val="%8."/>
      <w:lvlJc w:val="left"/>
      <w:pPr>
        <w:ind w:left="13350" w:hanging="360"/>
      </w:pPr>
    </w:lvl>
    <w:lvl w:ilvl="8" w:tplc="0419001B" w:tentative="1">
      <w:start w:val="1"/>
      <w:numFmt w:val="lowerRoman"/>
      <w:lvlText w:val="%9."/>
      <w:lvlJc w:val="right"/>
      <w:pPr>
        <w:ind w:left="14070" w:hanging="180"/>
      </w:pPr>
    </w:lvl>
  </w:abstractNum>
  <w:abstractNum w:abstractNumId="9">
    <w:nsid w:val="5CCA6CC9"/>
    <w:multiLevelType w:val="hybridMultilevel"/>
    <w:tmpl w:val="3744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47D4A"/>
    <w:multiLevelType w:val="hybridMultilevel"/>
    <w:tmpl w:val="8A3E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0952"/>
    <w:multiLevelType w:val="hybridMultilevel"/>
    <w:tmpl w:val="F9B2B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F1D59"/>
    <w:multiLevelType w:val="singleLevel"/>
    <w:tmpl w:val="3710C3B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95E64A0"/>
    <w:multiLevelType w:val="hybridMultilevel"/>
    <w:tmpl w:val="1C70377E"/>
    <w:lvl w:ilvl="0" w:tplc="4DC27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106F63"/>
    <w:multiLevelType w:val="hybridMultilevel"/>
    <w:tmpl w:val="863873C0"/>
    <w:lvl w:ilvl="0" w:tplc="E8689FF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10"/>
    <w:rsid w:val="00000603"/>
    <w:rsid w:val="000131F6"/>
    <w:rsid w:val="0002298F"/>
    <w:rsid w:val="00026953"/>
    <w:rsid w:val="00026A96"/>
    <w:rsid w:val="00026C22"/>
    <w:rsid w:val="00030D74"/>
    <w:rsid w:val="00032D4E"/>
    <w:rsid w:val="0003588B"/>
    <w:rsid w:val="00043E67"/>
    <w:rsid w:val="00044811"/>
    <w:rsid w:val="0004776A"/>
    <w:rsid w:val="000477FB"/>
    <w:rsid w:val="00051602"/>
    <w:rsid w:val="00052A43"/>
    <w:rsid w:val="0006240B"/>
    <w:rsid w:val="00070FDB"/>
    <w:rsid w:val="0007111D"/>
    <w:rsid w:val="000768FA"/>
    <w:rsid w:val="0007766C"/>
    <w:rsid w:val="0008027C"/>
    <w:rsid w:val="00081527"/>
    <w:rsid w:val="0009296F"/>
    <w:rsid w:val="00093E1E"/>
    <w:rsid w:val="0009584C"/>
    <w:rsid w:val="00096D44"/>
    <w:rsid w:val="00096ECC"/>
    <w:rsid w:val="000A1589"/>
    <w:rsid w:val="000A3D06"/>
    <w:rsid w:val="000A4706"/>
    <w:rsid w:val="000A52AF"/>
    <w:rsid w:val="000A5BED"/>
    <w:rsid w:val="000B1C3E"/>
    <w:rsid w:val="000B39E9"/>
    <w:rsid w:val="000B4BAA"/>
    <w:rsid w:val="000C25D7"/>
    <w:rsid w:val="000C3E8D"/>
    <w:rsid w:val="000D4F23"/>
    <w:rsid w:val="000D60B7"/>
    <w:rsid w:val="000D6868"/>
    <w:rsid w:val="000E2498"/>
    <w:rsid w:val="000E54CD"/>
    <w:rsid w:val="000E5F36"/>
    <w:rsid w:val="000E6A1D"/>
    <w:rsid w:val="000F0718"/>
    <w:rsid w:val="000F3255"/>
    <w:rsid w:val="000F34E0"/>
    <w:rsid w:val="000F5518"/>
    <w:rsid w:val="000F593A"/>
    <w:rsid w:val="001012F8"/>
    <w:rsid w:val="00104A0B"/>
    <w:rsid w:val="00105EB0"/>
    <w:rsid w:val="00107584"/>
    <w:rsid w:val="00110E86"/>
    <w:rsid w:val="00112A3C"/>
    <w:rsid w:val="00116EAC"/>
    <w:rsid w:val="001233DA"/>
    <w:rsid w:val="001234DF"/>
    <w:rsid w:val="0013315D"/>
    <w:rsid w:val="001332B6"/>
    <w:rsid w:val="00135E86"/>
    <w:rsid w:val="00136C67"/>
    <w:rsid w:val="00142C61"/>
    <w:rsid w:val="00147AD4"/>
    <w:rsid w:val="00150DBA"/>
    <w:rsid w:val="0015352C"/>
    <w:rsid w:val="0015405C"/>
    <w:rsid w:val="001629DA"/>
    <w:rsid w:val="00165BF4"/>
    <w:rsid w:val="00175A6D"/>
    <w:rsid w:val="00177C7F"/>
    <w:rsid w:val="00177E38"/>
    <w:rsid w:val="00183EE6"/>
    <w:rsid w:val="00185E35"/>
    <w:rsid w:val="00191F05"/>
    <w:rsid w:val="00194E15"/>
    <w:rsid w:val="001A0F00"/>
    <w:rsid w:val="001A1569"/>
    <w:rsid w:val="001A43DE"/>
    <w:rsid w:val="001A6901"/>
    <w:rsid w:val="001A725C"/>
    <w:rsid w:val="001B12E2"/>
    <w:rsid w:val="001B1A1F"/>
    <w:rsid w:val="001C7A82"/>
    <w:rsid w:val="001D1DD6"/>
    <w:rsid w:val="001D424A"/>
    <w:rsid w:val="001D475A"/>
    <w:rsid w:val="001E0694"/>
    <w:rsid w:val="001E2B66"/>
    <w:rsid w:val="001E2C4A"/>
    <w:rsid w:val="001E78CA"/>
    <w:rsid w:val="00205CC0"/>
    <w:rsid w:val="002068FB"/>
    <w:rsid w:val="002076D9"/>
    <w:rsid w:val="00214CE0"/>
    <w:rsid w:val="00222746"/>
    <w:rsid w:val="00224E10"/>
    <w:rsid w:val="00230E65"/>
    <w:rsid w:val="00231790"/>
    <w:rsid w:val="00233C93"/>
    <w:rsid w:val="002548E5"/>
    <w:rsid w:val="00256968"/>
    <w:rsid w:val="002579A8"/>
    <w:rsid w:val="00257C4E"/>
    <w:rsid w:val="00263636"/>
    <w:rsid w:val="00263C83"/>
    <w:rsid w:val="0026652F"/>
    <w:rsid w:val="00270EEF"/>
    <w:rsid w:val="002712E3"/>
    <w:rsid w:val="00277965"/>
    <w:rsid w:val="002779DE"/>
    <w:rsid w:val="002809AC"/>
    <w:rsid w:val="00280CDE"/>
    <w:rsid w:val="002814E2"/>
    <w:rsid w:val="002867C8"/>
    <w:rsid w:val="00290EA1"/>
    <w:rsid w:val="00293B71"/>
    <w:rsid w:val="002A0831"/>
    <w:rsid w:val="002A2DA1"/>
    <w:rsid w:val="002B4B4D"/>
    <w:rsid w:val="002B6FA6"/>
    <w:rsid w:val="002C5632"/>
    <w:rsid w:val="002C69D7"/>
    <w:rsid w:val="002D29A0"/>
    <w:rsid w:val="002D45EC"/>
    <w:rsid w:val="002D726A"/>
    <w:rsid w:val="002E1728"/>
    <w:rsid w:val="002E19B1"/>
    <w:rsid w:val="002E1EB0"/>
    <w:rsid w:val="002E240B"/>
    <w:rsid w:val="002E2A0F"/>
    <w:rsid w:val="002E5839"/>
    <w:rsid w:val="00300441"/>
    <w:rsid w:val="00300AB9"/>
    <w:rsid w:val="00300C81"/>
    <w:rsid w:val="00301EEB"/>
    <w:rsid w:val="003053EF"/>
    <w:rsid w:val="0032099C"/>
    <w:rsid w:val="00323016"/>
    <w:rsid w:val="003239B8"/>
    <w:rsid w:val="00325867"/>
    <w:rsid w:val="003261BA"/>
    <w:rsid w:val="00335E94"/>
    <w:rsid w:val="0033669E"/>
    <w:rsid w:val="00343742"/>
    <w:rsid w:val="003547A1"/>
    <w:rsid w:val="00355DDD"/>
    <w:rsid w:val="003579A1"/>
    <w:rsid w:val="00357A1A"/>
    <w:rsid w:val="00365373"/>
    <w:rsid w:val="00373BBC"/>
    <w:rsid w:val="0038395C"/>
    <w:rsid w:val="0038458F"/>
    <w:rsid w:val="00386356"/>
    <w:rsid w:val="00387745"/>
    <w:rsid w:val="00387B44"/>
    <w:rsid w:val="003971FC"/>
    <w:rsid w:val="003A24CC"/>
    <w:rsid w:val="003A4C25"/>
    <w:rsid w:val="003A5819"/>
    <w:rsid w:val="003A5860"/>
    <w:rsid w:val="003B02D6"/>
    <w:rsid w:val="003B2037"/>
    <w:rsid w:val="003B458E"/>
    <w:rsid w:val="003B7C69"/>
    <w:rsid w:val="003C0340"/>
    <w:rsid w:val="003C184E"/>
    <w:rsid w:val="003C5D67"/>
    <w:rsid w:val="003C6597"/>
    <w:rsid w:val="003C6D18"/>
    <w:rsid w:val="003D2AB1"/>
    <w:rsid w:val="003D5407"/>
    <w:rsid w:val="003E406D"/>
    <w:rsid w:val="003F086D"/>
    <w:rsid w:val="003F1B02"/>
    <w:rsid w:val="004004ED"/>
    <w:rsid w:val="004007FA"/>
    <w:rsid w:val="004031C7"/>
    <w:rsid w:val="00403F3A"/>
    <w:rsid w:val="00412B6C"/>
    <w:rsid w:val="00420AAC"/>
    <w:rsid w:val="00425CA4"/>
    <w:rsid w:val="00432EFB"/>
    <w:rsid w:val="00436682"/>
    <w:rsid w:val="00441C49"/>
    <w:rsid w:val="00452573"/>
    <w:rsid w:val="00465533"/>
    <w:rsid w:val="00466E37"/>
    <w:rsid w:val="004676E4"/>
    <w:rsid w:val="00481051"/>
    <w:rsid w:val="00482EF0"/>
    <w:rsid w:val="00485F04"/>
    <w:rsid w:val="00486E35"/>
    <w:rsid w:val="00487CFA"/>
    <w:rsid w:val="004927A6"/>
    <w:rsid w:val="00494B76"/>
    <w:rsid w:val="00494DB1"/>
    <w:rsid w:val="004A1FE0"/>
    <w:rsid w:val="004A4600"/>
    <w:rsid w:val="004B0141"/>
    <w:rsid w:val="004B1396"/>
    <w:rsid w:val="004B2D7E"/>
    <w:rsid w:val="004B35B4"/>
    <w:rsid w:val="004B3FD1"/>
    <w:rsid w:val="004C2EBB"/>
    <w:rsid w:val="004C5253"/>
    <w:rsid w:val="004C5692"/>
    <w:rsid w:val="004D2FE1"/>
    <w:rsid w:val="004E09A5"/>
    <w:rsid w:val="004E1F9C"/>
    <w:rsid w:val="004E3928"/>
    <w:rsid w:val="004E5C5C"/>
    <w:rsid w:val="004F512E"/>
    <w:rsid w:val="004F64DE"/>
    <w:rsid w:val="005026EB"/>
    <w:rsid w:val="00507BDD"/>
    <w:rsid w:val="00512180"/>
    <w:rsid w:val="00513C8D"/>
    <w:rsid w:val="00513F9B"/>
    <w:rsid w:val="00514842"/>
    <w:rsid w:val="00517979"/>
    <w:rsid w:val="00517A3F"/>
    <w:rsid w:val="005207C1"/>
    <w:rsid w:val="00521D78"/>
    <w:rsid w:val="00524303"/>
    <w:rsid w:val="005263CB"/>
    <w:rsid w:val="0052782A"/>
    <w:rsid w:val="005320AF"/>
    <w:rsid w:val="00532267"/>
    <w:rsid w:val="005332BC"/>
    <w:rsid w:val="00537624"/>
    <w:rsid w:val="005378F5"/>
    <w:rsid w:val="00540E00"/>
    <w:rsid w:val="00543E59"/>
    <w:rsid w:val="005445F3"/>
    <w:rsid w:val="0054605A"/>
    <w:rsid w:val="005508B0"/>
    <w:rsid w:val="0055646D"/>
    <w:rsid w:val="00560075"/>
    <w:rsid w:val="00560617"/>
    <w:rsid w:val="00560E21"/>
    <w:rsid w:val="005617E2"/>
    <w:rsid w:val="00562BF7"/>
    <w:rsid w:val="00563CB8"/>
    <w:rsid w:val="00564C70"/>
    <w:rsid w:val="00565EB1"/>
    <w:rsid w:val="0057172D"/>
    <w:rsid w:val="005740B2"/>
    <w:rsid w:val="0057720B"/>
    <w:rsid w:val="00580F69"/>
    <w:rsid w:val="00581C9B"/>
    <w:rsid w:val="0059044F"/>
    <w:rsid w:val="00590985"/>
    <w:rsid w:val="00591409"/>
    <w:rsid w:val="005939B0"/>
    <w:rsid w:val="005A3759"/>
    <w:rsid w:val="005B16AC"/>
    <w:rsid w:val="005B2588"/>
    <w:rsid w:val="005C3F4E"/>
    <w:rsid w:val="005C7564"/>
    <w:rsid w:val="005D2C40"/>
    <w:rsid w:val="005D41B5"/>
    <w:rsid w:val="005D7E2C"/>
    <w:rsid w:val="005E45FD"/>
    <w:rsid w:val="005E7B1B"/>
    <w:rsid w:val="005F600C"/>
    <w:rsid w:val="005F7881"/>
    <w:rsid w:val="005F7CE4"/>
    <w:rsid w:val="005F7CEC"/>
    <w:rsid w:val="006009B8"/>
    <w:rsid w:val="00601B9D"/>
    <w:rsid w:val="00601DF8"/>
    <w:rsid w:val="006039AE"/>
    <w:rsid w:val="00604477"/>
    <w:rsid w:val="00606854"/>
    <w:rsid w:val="00612D01"/>
    <w:rsid w:val="006148D4"/>
    <w:rsid w:val="00616E77"/>
    <w:rsid w:val="006415C3"/>
    <w:rsid w:val="00643245"/>
    <w:rsid w:val="006442E3"/>
    <w:rsid w:val="00650D98"/>
    <w:rsid w:val="00652E0D"/>
    <w:rsid w:val="006553BD"/>
    <w:rsid w:val="006617FC"/>
    <w:rsid w:val="006626D4"/>
    <w:rsid w:val="0066323B"/>
    <w:rsid w:val="006648D7"/>
    <w:rsid w:val="00664DF0"/>
    <w:rsid w:val="00667C7F"/>
    <w:rsid w:val="00671216"/>
    <w:rsid w:val="00677227"/>
    <w:rsid w:val="00686C54"/>
    <w:rsid w:val="00687BB5"/>
    <w:rsid w:val="006946D1"/>
    <w:rsid w:val="00695961"/>
    <w:rsid w:val="006A1358"/>
    <w:rsid w:val="006A280E"/>
    <w:rsid w:val="006A4FC3"/>
    <w:rsid w:val="006B3C50"/>
    <w:rsid w:val="006B4966"/>
    <w:rsid w:val="006C2757"/>
    <w:rsid w:val="006D1AFC"/>
    <w:rsid w:val="006D3271"/>
    <w:rsid w:val="006D6010"/>
    <w:rsid w:val="006D7413"/>
    <w:rsid w:val="006E142C"/>
    <w:rsid w:val="006E1461"/>
    <w:rsid w:val="006E2DB6"/>
    <w:rsid w:val="006F01D3"/>
    <w:rsid w:val="00701BAC"/>
    <w:rsid w:val="00701E5E"/>
    <w:rsid w:val="00705C74"/>
    <w:rsid w:val="00705F28"/>
    <w:rsid w:val="007108DD"/>
    <w:rsid w:val="007121CA"/>
    <w:rsid w:val="007136F7"/>
    <w:rsid w:val="00715722"/>
    <w:rsid w:val="00715981"/>
    <w:rsid w:val="0071622E"/>
    <w:rsid w:val="007236B8"/>
    <w:rsid w:val="0072445D"/>
    <w:rsid w:val="00724809"/>
    <w:rsid w:val="00736F59"/>
    <w:rsid w:val="0074080D"/>
    <w:rsid w:val="00742EA7"/>
    <w:rsid w:val="00743F58"/>
    <w:rsid w:val="0074400F"/>
    <w:rsid w:val="007465DC"/>
    <w:rsid w:val="007468D5"/>
    <w:rsid w:val="00761AA8"/>
    <w:rsid w:val="00765208"/>
    <w:rsid w:val="00766B1A"/>
    <w:rsid w:val="00772EE1"/>
    <w:rsid w:val="007750E4"/>
    <w:rsid w:val="00780210"/>
    <w:rsid w:val="0078481E"/>
    <w:rsid w:val="00784F2C"/>
    <w:rsid w:val="0079353D"/>
    <w:rsid w:val="0079636E"/>
    <w:rsid w:val="007A2991"/>
    <w:rsid w:val="007A6B54"/>
    <w:rsid w:val="007B2F64"/>
    <w:rsid w:val="007B688F"/>
    <w:rsid w:val="007C01A6"/>
    <w:rsid w:val="007C0628"/>
    <w:rsid w:val="007C3F90"/>
    <w:rsid w:val="007C4AFC"/>
    <w:rsid w:val="007C7AD6"/>
    <w:rsid w:val="007D2D67"/>
    <w:rsid w:val="007D5F98"/>
    <w:rsid w:val="007D6940"/>
    <w:rsid w:val="007D7938"/>
    <w:rsid w:val="007E1942"/>
    <w:rsid w:val="007E2F00"/>
    <w:rsid w:val="007E3202"/>
    <w:rsid w:val="007E3F92"/>
    <w:rsid w:val="007E5993"/>
    <w:rsid w:val="007F67C6"/>
    <w:rsid w:val="008017E5"/>
    <w:rsid w:val="008032C9"/>
    <w:rsid w:val="00807C62"/>
    <w:rsid w:val="00810093"/>
    <w:rsid w:val="008117A9"/>
    <w:rsid w:val="00815D0C"/>
    <w:rsid w:val="00815DD5"/>
    <w:rsid w:val="0083052E"/>
    <w:rsid w:val="00832182"/>
    <w:rsid w:val="00833C96"/>
    <w:rsid w:val="00833DD4"/>
    <w:rsid w:val="00836964"/>
    <w:rsid w:val="0084306B"/>
    <w:rsid w:val="00856B98"/>
    <w:rsid w:val="00873766"/>
    <w:rsid w:val="00874DF0"/>
    <w:rsid w:val="00876F6F"/>
    <w:rsid w:val="00877890"/>
    <w:rsid w:val="00882918"/>
    <w:rsid w:val="00886501"/>
    <w:rsid w:val="0088748D"/>
    <w:rsid w:val="008A3794"/>
    <w:rsid w:val="008A579C"/>
    <w:rsid w:val="008B14F8"/>
    <w:rsid w:val="008B21B9"/>
    <w:rsid w:val="008B41BE"/>
    <w:rsid w:val="008B50F3"/>
    <w:rsid w:val="008B5BA7"/>
    <w:rsid w:val="008C41B4"/>
    <w:rsid w:val="008C4D14"/>
    <w:rsid w:val="008D165F"/>
    <w:rsid w:val="008D2DBD"/>
    <w:rsid w:val="008D59AF"/>
    <w:rsid w:val="008D6E15"/>
    <w:rsid w:val="008E2548"/>
    <w:rsid w:val="00900902"/>
    <w:rsid w:val="0090438D"/>
    <w:rsid w:val="009075D8"/>
    <w:rsid w:val="00907E61"/>
    <w:rsid w:val="009100B6"/>
    <w:rsid w:val="00914830"/>
    <w:rsid w:val="0091600A"/>
    <w:rsid w:val="0091624D"/>
    <w:rsid w:val="00924EC6"/>
    <w:rsid w:val="00925DD2"/>
    <w:rsid w:val="0092764B"/>
    <w:rsid w:val="00931339"/>
    <w:rsid w:val="00932E9B"/>
    <w:rsid w:val="00941BDE"/>
    <w:rsid w:val="00953CE7"/>
    <w:rsid w:val="00956F67"/>
    <w:rsid w:val="00960304"/>
    <w:rsid w:val="00960EBB"/>
    <w:rsid w:val="0096376E"/>
    <w:rsid w:val="00963867"/>
    <w:rsid w:val="00966B1D"/>
    <w:rsid w:val="009679B7"/>
    <w:rsid w:val="00972D90"/>
    <w:rsid w:val="00973757"/>
    <w:rsid w:val="00973D08"/>
    <w:rsid w:val="00980309"/>
    <w:rsid w:val="00981333"/>
    <w:rsid w:val="00982AF6"/>
    <w:rsid w:val="00984355"/>
    <w:rsid w:val="0098654C"/>
    <w:rsid w:val="00987337"/>
    <w:rsid w:val="0099420B"/>
    <w:rsid w:val="0099464A"/>
    <w:rsid w:val="00996570"/>
    <w:rsid w:val="009A2F4B"/>
    <w:rsid w:val="009A73A6"/>
    <w:rsid w:val="009B37FC"/>
    <w:rsid w:val="009B583A"/>
    <w:rsid w:val="009C1664"/>
    <w:rsid w:val="009C28EF"/>
    <w:rsid w:val="009C58DA"/>
    <w:rsid w:val="009C7A1C"/>
    <w:rsid w:val="009D1540"/>
    <w:rsid w:val="009D2CC6"/>
    <w:rsid w:val="009D3EC1"/>
    <w:rsid w:val="009D4D0C"/>
    <w:rsid w:val="009E3416"/>
    <w:rsid w:val="009E34C5"/>
    <w:rsid w:val="009E4BF6"/>
    <w:rsid w:val="009F2114"/>
    <w:rsid w:val="009F5834"/>
    <w:rsid w:val="009F63F5"/>
    <w:rsid w:val="00A02414"/>
    <w:rsid w:val="00A0304B"/>
    <w:rsid w:val="00A13A2B"/>
    <w:rsid w:val="00A15643"/>
    <w:rsid w:val="00A20013"/>
    <w:rsid w:val="00A21B5C"/>
    <w:rsid w:val="00A220DD"/>
    <w:rsid w:val="00A26E47"/>
    <w:rsid w:val="00A27D9F"/>
    <w:rsid w:val="00A313C4"/>
    <w:rsid w:val="00A43F55"/>
    <w:rsid w:val="00A530A7"/>
    <w:rsid w:val="00A530F4"/>
    <w:rsid w:val="00A624AC"/>
    <w:rsid w:val="00A639BB"/>
    <w:rsid w:val="00A64393"/>
    <w:rsid w:val="00A64B42"/>
    <w:rsid w:val="00A656BC"/>
    <w:rsid w:val="00A713EA"/>
    <w:rsid w:val="00A76190"/>
    <w:rsid w:val="00A7718B"/>
    <w:rsid w:val="00A81361"/>
    <w:rsid w:val="00A856CF"/>
    <w:rsid w:val="00A86532"/>
    <w:rsid w:val="00A87D45"/>
    <w:rsid w:val="00A91429"/>
    <w:rsid w:val="00A96DA3"/>
    <w:rsid w:val="00AA5911"/>
    <w:rsid w:val="00AA5CFC"/>
    <w:rsid w:val="00AB623A"/>
    <w:rsid w:val="00AB6EAC"/>
    <w:rsid w:val="00AB7E27"/>
    <w:rsid w:val="00AC0C12"/>
    <w:rsid w:val="00AC585E"/>
    <w:rsid w:val="00AC5B97"/>
    <w:rsid w:val="00AC5E4F"/>
    <w:rsid w:val="00AC5F93"/>
    <w:rsid w:val="00AC6C37"/>
    <w:rsid w:val="00AD3CD5"/>
    <w:rsid w:val="00AD771D"/>
    <w:rsid w:val="00AF14D4"/>
    <w:rsid w:val="00AF2E50"/>
    <w:rsid w:val="00AF5233"/>
    <w:rsid w:val="00B000B7"/>
    <w:rsid w:val="00B003C3"/>
    <w:rsid w:val="00B037BC"/>
    <w:rsid w:val="00B065EC"/>
    <w:rsid w:val="00B078B2"/>
    <w:rsid w:val="00B106C4"/>
    <w:rsid w:val="00B200EC"/>
    <w:rsid w:val="00B219CD"/>
    <w:rsid w:val="00B25CFB"/>
    <w:rsid w:val="00B31957"/>
    <w:rsid w:val="00B356A0"/>
    <w:rsid w:val="00B37C36"/>
    <w:rsid w:val="00B41FF1"/>
    <w:rsid w:val="00B43672"/>
    <w:rsid w:val="00B44619"/>
    <w:rsid w:val="00B454FE"/>
    <w:rsid w:val="00B52E17"/>
    <w:rsid w:val="00B61C3F"/>
    <w:rsid w:val="00B63B33"/>
    <w:rsid w:val="00B673BF"/>
    <w:rsid w:val="00B74E94"/>
    <w:rsid w:val="00B76672"/>
    <w:rsid w:val="00B80748"/>
    <w:rsid w:val="00B83092"/>
    <w:rsid w:val="00B8406B"/>
    <w:rsid w:val="00B952F0"/>
    <w:rsid w:val="00B96B9A"/>
    <w:rsid w:val="00BA36BB"/>
    <w:rsid w:val="00BA7414"/>
    <w:rsid w:val="00BA7710"/>
    <w:rsid w:val="00BB1697"/>
    <w:rsid w:val="00BB339A"/>
    <w:rsid w:val="00BC13AD"/>
    <w:rsid w:val="00BC6155"/>
    <w:rsid w:val="00BD7282"/>
    <w:rsid w:val="00BD7409"/>
    <w:rsid w:val="00BE11FD"/>
    <w:rsid w:val="00BE255E"/>
    <w:rsid w:val="00BF0928"/>
    <w:rsid w:val="00BF4A82"/>
    <w:rsid w:val="00BF4BFA"/>
    <w:rsid w:val="00BF672F"/>
    <w:rsid w:val="00BF7A0A"/>
    <w:rsid w:val="00C01119"/>
    <w:rsid w:val="00C03D42"/>
    <w:rsid w:val="00C1056F"/>
    <w:rsid w:val="00C10CDD"/>
    <w:rsid w:val="00C11E46"/>
    <w:rsid w:val="00C14143"/>
    <w:rsid w:val="00C147DA"/>
    <w:rsid w:val="00C14E7A"/>
    <w:rsid w:val="00C17933"/>
    <w:rsid w:val="00C20191"/>
    <w:rsid w:val="00C24090"/>
    <w:rsid w:val="00C3271E"/>
    <w:rsid w:val="00C328DA"/>
    <w:rsid w:val="00C34515"/>
    <w:rsid w:val="00C35807"/>
    <w:rsid w:val="00C36F57"/>
    <w:rsid w:val="00C37187"/>
    <w:rsid w:val="00C371C3"/>
    <w:rsid w:val="00C41BE2"/>
    <w:rsid w:val="00C4353A"/>
    <w:rsid w:val="00C4361F"/>
    <w:rsid w:val="00C43C94"/>
    <w:rsid w:val="00C47245"/>
    <w:rsid w:val="00C5197F"/>
    <w:rsid w:val="00C54E4E"/>
    <w:rsid w:val="00C5623F"/>
    <w:rsid w:val="00C577DF"/>
    <w:rsid w:val="00C60451"/>
    <w:rsid w:val="00C62609"/>
    <w:rsid w:val="00C63ADE"/>
    <w:rsid w:val="00C664AF"/>
    <w:rsid w:val="00C66F47"/>
    <w:rsid w:val="00C70169"/>
    <w:rsid w:val="00C74A36"/>
    <w:rsid w:val="00C77514"/>
    <w:rsid w:val="00C8099A"/>
    <w:rsid w:val="00C83EB2"/>
    <w:rsid w:val="00C84465"/>
    <w:rsid w:val="00C84A0B"/>
    <w:rsid w:val="00C900EA"/>
    <w:rsid w:val="00CA5CEA"/>
    <w:rsid w:val="00CB2F35"/>
    <w:rsid w:val="00CB55FB"/>
    <w:rsid w:val="00CB67BF"/>
    <w:rsid w:val="00CC0320"/>
    <w:rsid w:val="00CC286D"/>
    <w:rsid w:val="00CC32F9"/>
    <w:rsid w:val="00CC5EEE"/>
    <w:rsid w:val="00CC6934"/>
    <w:rsid w:val="00CD0014"/>
    <w:rsid w:val="00CD5A6A"/>
    <w:rsid w:val="00CD608B"/>
    <w:rsid w:val="00CD7B44"/>
    <w:rsid w:val="00CE4683"/>
    <w:rsid w:val="00CE7A4F"/>
    <w:rsid w:val="00CF0A39"/>
    <w:rsid w:val="00CF0D45"/>
    <w:rsid w:val="00CF32D4"/>
    <w:rsid w:val="00CF3F5E"/>
    <w:rsid w:val="00CF6493"/>
    <w:rsid w:val="00CF6829"/>
    <w:rsid w:val="00D00868"/>
    <w:rsid w:val="00D03F2A"/>
    <w:rsid w:val="00D05A25"/>
    <w:rsid w:val="00D06A74"/>
    <w:rsid w:val="00D210A7"/>
    <w:rsid w:val="00D27D70"/>
    <w:rsid w:val="00D32419"/>
    <w:rsid w:val="00D34644"/>
    <w:rsid w:val="00D34D42"/>
    <w:rsid w:val="00D427C2"/>
    <w:rsid w:val="00D43BBE"/>
    <w:rsid w:val="00D45355"/>
    <w:rsid w:val="00D56B0C"/>
    <w:rsid w:val="00D6346D"/>
    <w:rsid w:val="00D65A61"/>
    <w:rsid w:val="00D7459F"/>
    <w:rsid w:val="00D74784"/>
    <w:rsid w:val="00D75152"/>
    <w:rsid w:val="00D83BB9"/>
    <w:rsid w:val="00D92616"/>
    <w:rsid w:val="00D95795"/>
    <w:rsid w:val="00DA2830"/>
    <w:rsid w:val="00DA3A70"/>
    <w:rsid w:val="00DA54B3"/>
    <w:rsid w:val="00DB1386"/>
    <w:rsid w:val="00DB2F59"/>
    <w:rsid w:val="00DB59FB"/>
    <w:rsid w:val="00DC7CB3"/>
    <w:rsid w:val="00DD0183"/>
    <w:rsid w:val="00DD3162"/>
    <w:rsid w:val="00DD3CE6"/>
    <w:rsid w:val="00DE2F9B"/>
    <w:rsid w:val="00DE4899"/>
    <w:rsid w:val="00DE48F6"/>
    <w:rsid w:val="00DE7069"/>
    <w:rsid w:val="00DE751A"/>
    <w:rsid w:val="00DF15EC"/>
    <w:rsid w:val="00DF1E26"/>
    <w:rsid w:val="00DF2814"/>
    <w:rsid w:val="00DF29A9"/>
    <w:rsid w:val="00DF4E15"/>
    <w:rsid w:val="00DF7C7C"/>
    <w:rsid w:val="00E0184C"/>
    <w:rsid w:val="00E019E5"/>
    <w:rsid w:val="00E06CFC"/>
    <w:rsid w:val="00E12A5D"/>
    <w:rsid w:val="00E156DA"/>
    <w:rsid w:val="00E168FA"/>
    <w:rsid w:val="00E16B49"/>
    <w:rsid w:val="00E17A57"/>
    <w:rsid w:val="00E20D04"/>
    <w:rsid w:val="00E2197C"/>
    <w:rsid w:val="00E2565A"/>
    <w:rsid w:val="00E3141C"/>
    <w:rsid w:val="00E3175F"/>
    <w:rsid w:val="00E319B9"/>
    <w:rsid w:val="00E34F75"/>
    <w:rsid w:val="00E37127"/>
    <w:rsid w:val="00E376C0"/>
    <w:rsid w:val="00E37FA4"/>
    <w:rsid w:val="00E4764F"/>
    <w:rsid w:val="00E505C6"/>
    <w:rsid w:val="00E544F4"/>
    <w:rsid w:val="00E559C6"/>
    <w:rsid w:val="00E60F3A"/>
    <w:rsid w:val="00E72645"/>
    <w:rsid w:val="00E735A5"/>
    <w:rsid w:val="00E74152"/>
    <w:rsid w:val="00E753C6"/>
    <w:rsid w:val="00E7774E"/>
    <w:rsid w:val="00E77EA8"/>
    <w:rsid w:val="00E80489"/>
    <w:rsid w:val="00E8501C"/>
    <w:rsid w:val="00E871A3"/>
    <w:rsid w:val="00E91D34"/>
    <w:rsid w:val="00E9790D"/>
    <w:rsid w:val="00EA2258"/>
    <w:rsid w:val="00EA2472"/>
    <w:rsid w:val="00EA62A6"/>
    <w:rsid w:val="00EB0C59"/>
    <w:rsid w:val="00EB353A"/>
    <w:rsid w:val="00EB4557"/>
    <w:rsid w:val="00EC521E"/>
    <w:rsid w:val="00ED21BF"/>
    <w:rsid w:val="00EE16D5"/>
    <w:rsid w:val="00EE68B2"/>
    <w:rsid w:val="00EE719E"/>
    <w:rsid w:val="00EE7D58"/>
    <w:rsid w:val="00EF06C4"/>
    <w:rsid w:val="00EF0CD9"/>
    <w:rsid w:val="00EF1C9F"/>
    <w:rsid w:val="00EF684F"/>
    <w:rsid w:val="00EF787E"/>
    <w:rsid w:val="00F01570"/>
    <w:rsid w:val="00F05AD1"/>
    <w:rsid w:val="00F10D70"/>
    <w:rsid w:val="00F11764"/>
    <w:rsid w:val="00F11A95"/>
    <w:rsid w:val="00F14A91"/>
    <w:rsid w:val="00F20413"/>
    <w:rsid w:val="00F21278"/>
    <w:rsid w:val="00F2269A"/>
    <w:rsid w:val="00F263E2"/>
    <w:rsid w:val="00F26AD3"/>
    <w:rsid w:val="00F31CBB"/>
    <w:rsid w:val="00F31FAB"/>
    <w:rsid w:val="00F3235B"/>
    <w:rsid w:val="00F333D2"/>
    <w:rsid w:val="00F33AFB"/>
    <w:rsid w:val="00F34997"/>
    <w:rsid w:val="00F40551"/>
    <w:rsid w:val="00F40E3A"/>
    <w:rsid w:val="00F4405F"/>
    <w:rsid w:val="00F45412"/>
    <w:rsid w:val="00F47863"/>
    <w:rsid w:val="00F50859"/>
    <w:rsid w:val="00F5310D"/>
    <w:rsid w:val="00F532EB"/>
    <w:rsid w:val="00F61711"/>
    <w:rsid w:val="00F63928"/>
    <w:rsid w:val="00F64CF5"/>
    <w:rsid w:val="00F65F41"/>
    <w:rsid w:val="00F67B7C"/>
    <w:rsid w:val="00F722C7"/>
    <w:rsid w:val="00F724F1"/>
    <w:rsid w:val="00F77D88"/>
    <w:rsid w:val="00F82D33"/>
    <w:rsid w:val="00F851D5"/>
    <w:rsid w:val="00F9059F"/>
    <w:rsid w:val="00F92601"/>
    <w:rsid w:val="00F93A94"/>
    <w:rsid w:val="00F94750"/>
    <w:rsid w:val="00F958EA"/>
    <w:rsid w:val="00F96CB4"/>
    <w:rsid w:val="00FA312F"/>
    <w:rsid w:val="00FA6692"/>
    <w:rsid w:val="00FB3195"/>
    <w:rsid w:val="00FB67ED"/>
    <w:rsid w:val="00FC03B8"/>
    <w:rsid w:val="00FC23AC"/>
    <w:rsid w:val="00FD1FF9"/>
    <w:rsid w:val="00FD4009"/>
    <w:rsid w:val="00FD72FD"/>
    <w:rsid w:val="00FD79D7"/>
    <w:rsid w:val="00FE3854"/>
    <w:rsid w:val="00FE4651"/>
    <w:rsid w:val="00FE4729"/>
    <w:rsid w:val="00FE57E2"/>
    <w:rsid w:val="00FF0A97"/>
    <w:rsid w:val="00FF2F6E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D60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60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6D6010"/>
    <w:rPr>
      <w:color w:val="0000FF"/>
      <w:u w:val="single"/>
    </w:rPr>
  </w:style>
  <w:style w:type="table" w:styleId="a5">
    <w:name w:val="Table Grid"/>
    <w:basedOn w:val="a1"/>
    <w:uiPriority w:val="59"/>
    <w:rsid w:val="006D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010"/>
  </w:style>
  <w:style w:type="paragraph" w:styleId="aa">
    <w:name w:val="footer"/>
    <w:basedOn w:val="a"/>
    <w:link w:val="ab"/>
    <w:uiPriority w:val="99"/>
    <w:unhideWhenUsed/>
    <w:rsid w:val="006D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010"/>
  </w:style>
  <w:style w:type="paragraph" w:customStyle="1" w:styleId="Style1">
    <w:name w:val="Style1"/>
    <w:basedOn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D6010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D6010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D601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D601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D6010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D601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D6010"/>
    <w:rPr>
      <w:rFonts w:ascii="Times New Roman" w:hAnsi="Times New Roman" w:cs="Times New Roman"/>
      <w:b/>
      <w:bCs/>
      <w:sz w:val="18"/>
      <w:szCs w:val="18"/>
    </w:rPr>
  </w:style>
  <w:style w:type="paragraph" w:customStyle="1" w:styleId="ConsNormal">
    <w:name w:val="ConsNormal"/>
    <w:rsid w:val="006D60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6D6010"/>
    <w:pPr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D6010"/>
    <w:pPr>
      <w:spacing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6D60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6010"/>
    <w:rPr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D6010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uiPriority w:val="99"/>
    <w:rsid w:val="006D60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">
    <w:name w:val="Document Map"/>
    <w:basedOn w:val="a"/>
    <w:link w:val="af0"/>
    <w:uiPriority w:val="99"/>
    <w:semiHidden/>
    <w:unhideWhenUsed/>
    <w:rsid w:val="006D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6010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371C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371C3"/>
  </w:style>
  <w:style w:type="paragraph" w:customStyle="1" w:styleId="21">
    <w:name w:val="Основной текст с отступом 21"/>
    <w:basedOn w:val="a"/>
    <w:rsid w:val="00F14A91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/>
      <w:color w:val="000000"/>
      <w:sz w:val="24"/>
      <w:szCs w:val="24"/>
      <w:u w:val="single"/>
      <w:lang w:val="en-US" w:eastAsia="en-US" w:bidi="en-US"/>
    </w:rPr>
  </w:style>
  <w:style w:type="paragraph" w:customStyle="1" w:styleId="Default">
    <w:name w:val="Default"/>
    <w:qFormat/>
    <w:rsid w:val="00F20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">
    <w:name w:val="r"/>
    <w:basedOn w:val="a0"/>
    <w:rsid w:val="003A5819"/>
  </w:style>
  <w:style w:type="character" w:styleId="af3">
    <w:name w:val="FollowedHyperlink"/>
    <w:basedOn w:val="a0"/>
    <w:uiPriority w:val="99"/>
    <w:semiHidden/>
    <w:unhideWhenUsed/>
    <w:rsid w:val="0074400F"/>
    <w:rPr>
      <w:color w:val="800080"/>
      <w:u w:val="single"/>
    </w:rPr>
  </w:style>
  <w:style w:type="paragraph" w:customStyle="1" w:styleId="text">
    <w:name w:val="text"/>
    <w:basedOn w:val="a"/>
    <w:uiPriority w:val="99"/>
    <w:rsid w:val="00F05AD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rsid w:val="00512180"/>
    <w:rPr>
      <w:rFonts w:ascii="Times New Roman" w:hAnsi="Times New Roman"/>
      <w:sz w:val="26"/>
    </w:rPr>
  </w:style>
  <w:style w:type="character" w:customStyle="1" w:styleId="af4">
    <w:name w:val="Гипертекстовая ссылка"/>
    <w:basedOn w:val="a0"/>
    <w:uiPriority w:val="99"/>
    <w:rsid w:val="002C69D7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2C69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C69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D427C2"/>
  </w:style>
  <w:style w:type="paragraph" w:customStyle="1" w:styleId="ConsPlusTitle">
    <w:name w:val="ConsPlusTitle"/>
    <w:uiPriority w:val="99"/>
    <w:rsid w:val="007468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C41BE2"/>
  </w:style>
  <w:style w:type="character" w:customStyle="1" w:styleId="apple-converted-space">
    <w:name w:val="apple-converted-space"/>
    <w:basedOn w:val="a0"/>
    <w:rsid w:val="00C41BE2"/>
  </w:style>
  <w:style w:type="paragraph" w:customStyle="1" w:styleId="western">
    <w:name w:val="western"/>
    <w:basedOn w:val="a"/>
    <w:rsid w:val="009A2F4B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arrequired">
    <w:name w:val="starrequired"/>
    <w:basedOn w:val="a"/>
    <w:rsid w:val="009A2F4B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af8">
    <w:name w:val="Знак Знак"/>
    <w:basedOn w:val="a"/>
    <w:rsid w:val="00177C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Без интервала Знак Знак"/>
    <w:link w:val="afa"/>
    <w:locked/>
    <w:rsid w:val="00A530A7"/>
    <w:rPr>
      <w:lang w:val="en-US" w:eastAsia="en-US"/>
    </w:rPr>
  </w:style>
  <w:style w:type="paragraph" w:customStyle="1" w:styleId="afa">
    <w:name w:val="Без интервала Знак"/>
    <w:link w:val="af9"/>
    <w:rsid w:val="00A530A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georgiev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rgievsk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fts_geo@mail.ru" TargetMode="External"/><Relationship Id="rId19" Type="http://schemas.openxmlformats.org/officeDocument/2006/relationships/hyperlink" Target="consultantplus://offline/ref=BF43E4FC6F6F621B5AEC160220E490B77E7228E7D35F1A48B9BB5C3D1E5D385B0179F14FQBE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ievsk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eo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404A-04B4-4D15-A863-D4686532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13019</Words>
  <Characters>74213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87058</CharactersWithSpaces>
  <SharedDoc>false</SharedDoc>
  <HLinks>
    <vt:vector size="108" baseType="variant">
      <vt:variant>
        <vt:i4>6750260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3866664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  <vt:variant>
        <vt:i4>589889</vt:i4>
      </vt:variant>
      <vt:variant>
        <vt:i4>21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589889</vt:i4>
      </vt:variant>
      <vt:variant>
        <vt:i4>15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consultantplus://offline/ref=BF43E4FC6F6F621B5AEC160220E490B77E7228E7D35F1A48B9BB5C3D1E5D385B0179F14FQBEEI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cp:lastPrinted>2017-06-26T06:38:00Z</cp:lastPrinted>
  <dcterms:created xsi:type="dcterms:W3CDTF">2017-05-29T12:07:00Z</dcterms:created>
  <dcterms:modified xsi:type="dcterms:W3CDTF">2017-06-26T06:38:00Z</dcterms:modified>
</cp:coreProperties>
</file>