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25BC" w:rsidRPr="00156325" w:rsidRDefault="00B225BC" w:rsidP="00B225BC">
      <w:pPr>
        <w:widowControl w:val="0"/>
        <w:autoSpaceDE w:val="0"/>
        <w:autoSpaceDN w:val="0"/>
        <w:adjustRightInd w:val="0"/>
        <w:jc w:val="center"/>
        <w:rPr>
          <w:rFonts w:eastAsia="Calibri"/>
          <w:bCs/>
          <w:sz w:val="28"/>
          <w:szCs w:val="28"/>
        </w:rPr>
      </w:pPr>
      <w:bookmarkStart w:id="0" w:name="_GoBack"/>
      <w:bookmarkEnd w:id="0"/>
      <w:r w:rsidRPr="00156325">
        <w:rPr>
          <w:rFonts w:eastAsia="Calibri"/>
          <w:bCs/>
          <w:sz w:val="28"/>
          <w:szCs w:val="28"/>
        </w:rPr>
        <w:t>ТЕХНИЧЕСКОЕ ЗАДАНИЕ</w:t>
      </w:r>
    </w:p>
    <w:p w:rsidR="00B225BC" w:rsidRPr="00156325" w:rsidRDefault="00B225BC" w:rsidP="00B225BC">
      <w:pPr>
        <w:jc w:val="center"/>
        <w:rPr>
          <w:rFonts w:eastAsia="Calibri"/>
          <w:bCs/>
          <w:caps/>
          <w:sz w:val="28"/>
          <w:szCs w:val="28"/>
        </w:rPr>
      </w:pPr>
      <w:r w:rsidRPr="00156325">
        <w:rPr>
          <w:rFonts w:eastAsia="Calibri"/>
          <w:bCs/>
          <w:caps/>
          <w:sz w:val="28"/>
          <w:szCs w:val="28"/>
        </w:rPr>
        <w:t xml:space="preserve">ДОКУМЕНТАЦИи ОБ </w:t>
      </w:r>
      <w:r w:rsidR="00D22A46" w:rsidRPr="00D22A46">
        <w:rPr>
          <w:rFonts w:eastAsia="Calibri"/>
          <w:bCs/>
          <w:caps/>
          <w:sz w:val="28"/>
          <w:szCs w:val="28"/>
        </w:rPr>
        <w:t xml:space="preserve">электронном </w:t>
      </w:r>
      <w:r w:rsidRPr="00156325">
        <w:rPr>
          <w:rFonts w:eastAsia="Calibri"/>
          <w:sz w:val="28"/>
          <w:szCs w:val="28"/>
        </w:rPr>
        <w:t xml:space="preserve">АУКЦИОНЕ </w:t>
      </w:r>
      <w:r w:rsidRPr="00156325">
        <w:rPr>
          <w:rFonts w:eastAsia="Calibri"/>
          <w:bCs/>
          <w:caps/>
          <w:sz w:val="28"/>
          <w:szCs w:val="28"/>
        </w:rPr>
        <w:t>№ _______</w:t>
      </w:r>
    </w:p>
    <w:p w:rsidR="00B225BC" w:rsidRPr="00156325" w:rsidRDefault="00B225BC" w:rsidP="00B225BC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  <w:r w:rsidRPr="00156325">
        <w:rPr>
          <w:rFonts w:eastAsia="Calibri"/>
          <w:bCs/>
          <w:sz w:val="28"/>
          <w:szCs w:val="28"/>
        </w:rPr>
        <w:t>НА</w:t>
      </w:r>
      <w:r w:rsidRPr="00156325">
        <w:rPr>
          <w:rFonts w:eastAsia="Calibri"/>
          <w:sz w:val="28"/>
          <w:szCs w:val="28"/>
        </w:rPr>
        <w:t>_____________________________________________________</w:t>
      </w:r>
    </w:p>
    <w:p w:rsidR="00B225BC" w:rsidRPr="00156325" w:rsidRDefault="00B225BC" w:rsidP="00B225BC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eastAsia="Calibri"/>
          <w:i/>
          <w:sz w:val="28"/>
          <w:szCs w:val="28"/>
          <w:vertAlign w:val="subscript"/>
        </w:rPr>
      </w:pPr>
      <w:r w:rsidRPr="00156325">
        <w:rPr>
          <w:rFonts w:eastAsia="Calibri"/>
          <w:i/>
          <w:sz w:val="28"/>
          <w:szCs w:val="28"/>
          <w:vertAlign w:val="subscript"/>
        </w:rPr>
        <w:t>(поставку товара, выполнение работ, оказание услуг)</w:t>
      </w:r>
    </w:p>
    <w:p w:rsidR="00B225BC" w:rsidRPr="00156325" w:rsidRDefault="00B225BC" w:rsidP="00B225BC">
      <w:pPr>
        <w:jc w:val="center"/>
        <w:rPr>
          <w:rFonts w:eastAsia="Calibri"/>
          <w:bCs/>
          <w:sz w:val="28"/>
          <w:szCs w:val="28"/>
        </w:rPr>
      </w:pPr>
    </w:p>
    <w:p w:rsidR="00B225BC" w:rsidRPr="00156325" w:rsidRDefault="00B225BC" w:rsidP="00B225BC">
      <w:pPr>
        <w:suppressAutoHyphens/>
        <w:jc w:val="center"/>
        <w:rPr>
          <w:rFonts w:eastAsia="Calibri"/>
          <w:bCs/>
          <w:sz w:val="28"/>
          <w:szCs w:val="28"/>
        </w:rPr>
      </w:pPr>
      <w:r w:rsidRPr="00156325">
        <w:rPr>
          <w:rFonts w:eastAsia="Calibri"/>
          <w:bCs/>
          <w:sz w:val="28"/>
          <w:szCs w:val="28"/>
        </w:rPr>
        <w:t xml:space="preserve">ДЛЯ ОБЕСПЕЧЕНИЯ </w:t>
      </w:r>
      <w:r w:rsidRPr="00156325">
        <w:rPr>
          <w:rFonts w:eastAsia="Calibri"/>
          <w:bCs/>
          <w:caps/>
          <w:sz w:val="28"/>
          <w:szCs w:val="28"/>
        </w:rPr>
        <w:t>муниципальных</w:t>
      </w:r>
      <w:r w:rsidRPr="00156325">
        <w:rPr>
          <w:rFonts w:eastAsia="Calibri"/>
          <w:bCs/>
          <w:sz w:val="28"/>
          <w:szCs w:val="28"/>
        </w:rPr>
        <w:t xml:space="preserve"> НУЖД </w:t>
      </w:r>
      <w:r w:rsidRPr="00156325">
        <w:rPr>
          <w:rFonts w:eastAsia="Calibri"/>
          <w:bCs/>
          <w:caps/>
          <w:sz w:val="28"/>
          <w:szCs w:val="28"/>
        </w:rPr>
        <w:t>Георгиевского городского округа</w:t>
      </w:r>
      <w:r w:rsidR="00D22A46">
        <w:rPr>
          <w:rFonts w:eastAsia="Calibri"/>
          <w:bCs/>
          <w:caps/>
          <w:sz w:val="28"/>
          <w:szCs w:val="28"/>
        </w:rPr>
        <w:t xml:space="preserve"> </w:t>
      </w:r>
      <w:r w:rsidRPr="00156325">
        <w:rPr>
          <w:rFonts w:eastAsia="Calibri"/>
          <w:bCs/>
          <w:sz w:val="28"/>
          <w:szCs w:val="28"/>
        </w:rPr>
        <w:t>СТАВРОПОЛЬСКОГО КРАЯ</w:t>
      </w:r>
    </w:p>
    <w:p w:rsidR="00B225BC" w:rsidRPr="00156325" w:rsidRDefault="00B225BC" w:rsidP="00B225BC">
      <w:pPr>
        <w:widowControl w:val="0"/>
        <w:suppressAutoHyphens/>
        <w:autoSpaceDE w:val="0"/>
        <w:autoSpaceDN w:val="0"/>
        <w:adjustRightInd w:val="0"/>
        <w:jc w:val="center"/>
        <w:rPr>
          <w:rFonts w:eastAsia="Calibri"/>
          <w:bCs/>
          <w:sz w:val="28"/>
          <w:szCs w:val="28"/>
        </w:rPr>
      </w:pPr>
    </w:p>
    <w:p w:rsidR="00B225BC" w:rsidRPr="00156325" w:rsidRDefault="00B225BC" w:rsidP="00B225BC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  <w:r w:rsidRPr="00156325">
        <w:rPr>
          <w:rFonts w:eastAsia="Calibri"/>
          <w:sz w:val="28"/>
          <w:szCs w:val="28"/>
        </w:rPr>
        <w:t xml:space="preserve">1. Наименование объекта закупки, количество поставляемого товара (объем выполняемых работ, оказываемых услуг): ________________________ </w:t>
      </w:r>
    </w:p>
    <w:p w:rsidR="00B225BC" w:rsidRPr="00156325" w:rsidRDefault="005C7855" w:rsidP="00B225BC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(</w:t>
      </w:r>
      <w:r w:rsidR="00B225BC" w:rsidRPr="00156325">
        <w:rPr>
          <w:rFonts w:eastAsia="Calibri"/>
          <w:sz w:val="28"/>
          <w:szCs w:val="28"/>
        </w:rPr>
        <w:t>код ОКПД 2_________).</w:t>
      </w:r>
    </w:p>
    <w:p w:rsidR="00B225BC" w:rsidRPr="00156325" w:rsidRDefault="00B225BC" w:rsidP="00B225B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156325">
        <w:rPr>
          <w:sz w:val="28"/>
          <w:szCs w:val="28"/>
        </w:rPr>
        <w:t>Идентификационный код закупки плана-графика</w:t>
      </w:r>
      <w:r w:rsidRPr="00156325">
        <w:rPr>
          <w:rFonts w:eastAsia="Calibri"/>
          <w:sz w:val="28"/>
          <w:szCs w:val="28"/>
          <w:vertAlign w:val="superscript"/>
        </w:rPr>
        <w:t>1</w:t>
      </w:r>
      <w:r w:rsidRPr="00156325">
        <w:rPr>
          <w:sz w:val="28"/>
          <w:szCs w:val="28"/>
        </w:rPr>
        <w:t xml:space="preserve"> _______________________________.</w:t>
      </w:r>
    </w:p>
    <w:p w:rsidR="00B225BC" w:rsidRPr="00156325" w:rsidRDefault="00B225BC" w:rsidP="00B225BC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bCs/>
          <w:i/>
          <w:sz w:val="28"/>
          <w:szCs w:val="28"/>
        </w:rPr>
      </w:pPr>
      <w:r w:rsidRPr="00156325">
        <w:rPr>
          <w:rFonts w:eastAsia="Calibri"/>
          <w:sz w:val="28"/>
          <w:szCs w:val="28"/>
        </w:rPr>
        <w:t xml:space="preserve">2. Требования к гарантийному сроку и (или) объему предоставления гарантий качества товара (работы, услуги), к обслуживанию товара, к расходам на эксплуатацию товара, </w:t>
      </w:r>
      <w:r w:rsidRPr="00156325">
        <w:rPr>
          <w:rFonts w:eastAsia="Calibri"/>
          <w:color w:val="000000"/>
          <w:sz w:val="28"/>
          <w:szCs w:val="28"/>
        </w:rPr>
        <w:t xml:space="preserve">об обязательности осуществления монтажа и наладки товара, к обучению лиц, осуществляющих использование и обслуживание товара </w:t>
      </w:r>
      <w:r w:rsidRPr="00156325">
        <w:rPr>
          <w:rFonts w:eastAsia="Calibri"/>
          <w:bCs/>
          <w:color w:val="000000"/>
          <w:sz w:val="28"/>
          <w:szCs w:val="28"/>
        </w:rPr>
        <w:t>(при необходимости):</w:t>
      </w:r>
      <w:r w:rsidRPr="00156325">
        <w:rPr>
          <w:rFonts w:eastAsia="Calibri"/>
          <w:color w:val="000000"/>
          <w:sz w:val="28"/>
          <w:szCs w:val="28"/>
          <w:vertAlign w:val="superscript"/>
        </w:rPr>
        <w:t>2</w:t>
      </w:r>
      <w:r w:rsidRPr="00156325">
        <w:rPr>
          <w:rFonts w:eastAsia="Calibri"/>
          <w:bCs/>
          <w:sz w:val="28"/>
          <w:szCs w:val="28"/>
        </w:rPr>
        <w:t xml:space="preserve"> __________________________.</w:t>
      </w:r>
    </w:p>
    <w:p w:rsidR="00B225BC" w:rsidRPr="00156325" w:rsidRDefault="00B225BC" w:rsidP="00B225BC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bCs/>
          <w:sz w:val="28"/>
          <w:szCs w:val="28"/>
        </w:rPr>
      </w:pPr>
      <w:r w:rsidRPr="00156325">
        <w:rPr>
          <w:rFonts w:eastAsia="Calibri"/>
          <w:bCs/>
          <w:sz w:val="28"/>
          <w:szCs w:val="28"/>
        </w:rPr>
        <w:t xml:space="preserve">2.1. Требования к </w:t>
      </w:r>
      <w:r w:rsidRPr="00156325">
        <w:rPr>
          <w:rFonts w:eastAsia="Calibri"/>
          <w:sz w:val="28"/>
          <w:szCs w:val="28"/>
        </w:rPr>
        <w:t>гарантийному сроку и (или) объему предоставления гарантий качества товара (работы, услуги)</w:t>
      </w:r>
      <w:r w:rsidRPr="00156325">
        <w:rPr>
          <w:rFonts w:eastAsia="Calibri"/>
          <w:bCs/>
          <w:sz w:val="28"/>
          <w:szCs w:val="28"/>
        </w:rPr>
        <w:t xml:space="preserve"> (при необходимости)</w:t>
      </w:r>
      <w:r w:rsidRPr="00156325">
        <w:rPr>
          <w:rFonts w:eastAsia="Calibri"/>
          <w:sz w:val="28"/>
          <w:szCs w:val="28"/>
        </w:rPr>
        <w:t>:</w:t>
      </w:r>
      <w:r w:rsidRPr="00156325">
        <w:rPr>
          <w:rFonts w:eastAsia="Calibri"/>
          <w:sz w:val="28"/>
          <w:szCs w:val="28"/>
          <w:vertAlign w:val="superscript"/>
        </w:rPr>
        <w:t>3</w:t>
      </w:r>
      <w:r w:rsidRPr="00156325">
        <w:rPr>
          <w:rFonts w:eastAsia="Calibri"/>
          <w:sz w:val="28"/>
          <w:szCs w:val="28"/>
        </w:rPr>
        <w:t xml:space="preserve"> _________.</w:t>
      </w:r>
    </w:p>
    <w:p w:rsidR="00B225BC" w:rsidRPr="00156325" w:rsidRDefault="00B225BC" w:rsidP="00B225BC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bCs/>
          <w:sz w:val="28"/>
          <w:szCs w:val="28"/>
        </w:rPr>
      </w:pPr>
      <w:r w:rsidRPr="00156325">
        <w:rPr>
          <w:rFonts w:eastAsia="Calibri"/>
          <w:bCs/>
          <w:sz w:val="28"/>
          <w:szCs w:val="28"/>
        </w:rPr>
        <w:t>2.2.</w:t>
      </w:r>
      <w:r w:rsidRPr="00156325">
        <w:rPr>
          <w:rFonts w:eastAsia="Calibri"/>
          <w:sz w:val="28"/>
          <w:szCs w:val="28"/>
        </w:rPr>
        <w:t xml:space="preserve"> Т</w:t>
      </w:r>
      <w:r w:rsidRPr="00156325">
        <w:rPr>
          <w:rFonts w:eastAsia="Calibri"/>
          <w:bCs/>
          <w:sz w:val="28"/>
          <w:szCs w:val="28"/>
        </w:rPr>
        <w:t>ребования к гарантийному обслуживанию товара (при необходимости):</w:t>
      </w:r>
      <w:r w:rsidRPr="00156325">
        <w:rPr>
          <w:rFonts w:eastAsia="Calibri"/>
          <w:bCs/>
          <w:sz w:val="28"/>
          <w:szCs w:val="28"/>
          <w:vertAlign w:val="superscript"/>
        </w:rPr>
        <w:t>4</w:t>
      </w:r>
      <w:r w:rsidRPr="00156325">
        <w:rPr>
          <w:rFonts w:eastAsia="Calibri"/>
          <w:bCs/>
          <w:sz w:val="28"/>
          <w:szCs w:val="28"/>
        </w:rPr>
        <w:t xml:space="preserve"> ________________________________________________.</w:t>
      </w:r>
    </w:p>
    <w:p w:rsidR="00B225BC" w:rsidRPr="00156325" w:rsidRDefault="00B225BC" w:rsidP="00B225BC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bCs/>
          <w:sz w:val="28"/>
          <w:szCs w:val="28"/>
        </w:rPr>
      </w:pPr>
      <w:r w:rsidRPr="00156325">
        <w:rPr>
          <w:rFonts w:eastAsia="Calibri"/>
          <w:bCs/>
          <w:sz w:val="28"/>
          <w:szCs w:val="28"/>
        </w:rPr>
        <w:t>2.3.</w:t>
      </w:r>
      <w:r w:rsidRPr="00156325">
        <w:rPr>
          <w:rFonts w:eastAsia="Calibri"/>
          <w:sz w:val="28"/>
          <w:szCs w:val="28"/>
        </w:rPr>
        <w:t xml:space="preserve"> Т</w:t>
      </w:r>
      <w:r w:rsidRPr="00156325">
        <w:rPr>
          <w:rFonts w:eastAsia="Calibri"/>
          <w:bCs/>
          <w:sz w:val="28"/>
          <w:szCs w:val="28"/>
        </w:rPr>
        <w:t>ребования к</w:t>
      </w:r>
      <w:r w:rsidRPr="00156325">
        <w:rPr>
          <w:rFonts w:eastAsia="Calibri"/>
          <w:bCs/>
          <w:i/>
          <w:sz w:val="28"/>
          <w:szCs w:val="28"/>
        </w:rPr>
        <w:t xml:space="preserve"> </w:t>
      </w:r>
      <w:r w:rsidRPr="00156325">
        <w:rPr>
          <w:rFonts w:eastAsia="Calibri"/>
          <w:bCs/>
          <w:sz w:val="28"/>
          <w:szCs w:val="28"/>
        </w:rPr>
        <w:t>расходам на эксплуатацию товара (при необходимости):</w:t>
      </w:r>
      <w:r w:rsidRPr="00156325">
        <w:rPr>
          <w:rFonts w:eastAsia="Calibri"/>
          <w:bCs/>
          <w:sz w:val="28"/>
          <w:szCs w:val="28"/>
          <w:vertAlign w:val="superscript"/>
        </w:rPr>
        <w:t>5</w:t>
      </w:r>
      <w:r w:rsidRPr="00156325">
        <w:rPr>
          <w:rFonts w:eastAsia="Calibri"/>
          <w:bCs/>
          <w:sz w:val="28"/>
          <w:szCs w:val="28"/>
        </w:rPr>
        <w:t xml:space="preserve"> __________________________________________________.</w:t>
      </w:r>
    </w:p>
    <w:p w:rsidR="00B225BC" w:rsidRPr="00156325" w:rsidRDefault="00B225BC" w:rsidP="00B225BC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bCs/>
          <w:color w:val="000000"/>
          <w:sz w:val="28"/>
          <w:szCs w:val="28"/>
        </w:rPr>
      </w:pPr>
      <w:r w:rsidRPr="00156325">
        <w:rPr>
          <w:rFonts w:eastAsia="Calibri"/>
          <w:bCs/>
          <w:color w:val="000000"/>
          <w:sz w:val="28"/>
          <w:szCs w:val="28"/>
        </w:rPr>
        <w:t>2.4. Требования об обязательности осуществления монтажа и наладки товара (при необходимости):</w:t>
      </w:r>
      <w:r w:rsidRPr="00156325">
        <w:rPr>
          <w:rFonts w:eastAsia="Calibri"/>
          <w:bCs/>
          <w:color w:val="000000"/>
          <w:sz w:val="28"/>
          <w:szCs w:val="28"/>
          <w:vertAlign w:val="superscript"/>
        </w:rPr>
        <w:t>6</w:t>
      </w:r>
      <w:r w:rsidRPr="00156325">
        <w:rPr>
          <w:rFonts w:eastAsia="Calibri"/>
          <w:bCs/>
          <w:color w:val="000000"/>
          <w:sz w:val="28"/>
          <w:szCs w:val="28"/>
        </w:rPr>
        <w:t xml:space="preserve"> _______________________________________.</w:t>
      </w:r>
    </w:p>
    <w:p w:rsidR="00B225BC" w:rsidRPr="00156325" w:rsidRDefault="00B225BC" w:rsidP="00B225BC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i/>
          <w:color w:val="000000"/>
          <w:sz w:val="28"/>
          <w:szCs w:val="28"/>
        </w:rPr>
      </w:pPr>
      <w:r w:rsidRPr="00156325">
        <w:rPr>
          <w:rFonts w:eastAsia="Calibri"/>
          <w:bCs/>
          <w:i/>
          <w:color w:val="000000"/>
          <w:sz w:val="28"/>
          <w:szCs w:val="28"/>
        </w:rPr>
        <w:t>Примечание: в</w:t>
      </w:r>
      <w:r w:rsidRPr="00156325">
        <w:rPr>
          <w:rFonts w:eastAsia="Calibri"/>
          <w:i/>
          <w:color w:val="000000"/>
          <w:sz w:val="28"/>
          <w:szCs w:val="28"/>
        </w:rPr>
        <w:t xml:space="preserve"> случае осуществления закупки машин и оборудования установление требований, предусмотренных пунктами 2.1 – 2.4</w:t>
      </w:r>
      <w:r w:rsidRPr="00156325">
        <w:rPr>
          <w:rFonts w:eastAsia="Calibri"/>
          <w:bCs/>
          <w:i/>
          <w:color w:val="000000"/>
          <w:sz w:val="28"/>
          <w:szCs w:val="28"/>
        </w:rPr>
        <w:t xml:space="preserve"> настоящего Технического задания,</w:t>
      </w:r>
      <w:r w:rsidRPr="00156325">
        <w:rPr>
          <w:rFonts w:eastAsia="Calibri"/>
          <w:i/>
          <w:color w:val="000000"/>
          <w:sz w:val="28"/>
          <w:szCs w:val="28"/>
        </w:rPr>
        <w:t xml:space="preserve"> обязательно в случае, если это предусмотрено технической документацией на товар.</w:t>
      </w:r>
    </w:p>
    <w:p w:rsidR="00B225BC" w:rsidRPr="00156325" w:rsidRDefault="00B225BC" w:rsidP="00B225BC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  <w:r w:rsidRPr="00156325">
        <w:rPr>
          <w:rFonts w:eastAsia="Calibri"/>
          <w:bCs/>
          <w:sz w:val="28"/>
          <w:szCs w:val="28"/>
        </w:rPr>
        <w:t xml:space="preserve">2.5. Требования </w:t>
      </w:r>
      <w:r w:rsidRPr="00156325">
        <w:rPr>
          <w:rFonts w:eastAsia="Calibri"/>
          <w:sz w:val="28"/>
          <w:szCs w:val="28"/>
        </w:rPr>
        <w:t xml:space="preserve">о предоставлении гарантии производителя товара (новых машин и оборудования) и к сроку действия такой гарантии </w:t>
      </w:r>
      <w:r w:rsidRPr="00156325">
        <w:rPr>
          <w:rFonts w:eastAsia="Calibri"/>
          <w:bCs/>
          <w:sz w:val="28"/>
          <w:szCs w:val="28"/>
        </w:rPr>
        <w:t>(при необходимости)</w:t>
      </w:r>
      <w:r w:rsidRPr="00156325">
        <w:rPr>
          <w:rFonts w:eastAsia="Calibri"/>
          <w:sz w:val="28"/>
          <w:szCs w:val="28"/>
        </w:rPr>
        <w:t>:</w:t>
      </w:r>
      <w:r w:rsidRPr="00156325">
        <w:rPr>
          <w:rFonts w:eastAsia="Calibri"/>
          <w:bCs/>
          <w:sz w:val="28"/>
          <w:szCs w:val="28"/>
          <w:vertAlign w:val="superscript"/>
        </w:rPr>
        <w:t>7</w:t>
      </w:r>
      <w:r w:rsidRPr="00156325">
        <w:rPr>
          <w:rFonts w:eastAsia="Calibri"/>
          <w:sz w:val="28"/>
          <w:szCs w:val="28"/>
        </w:rPr>
        <w:t xml:space="preserve"> _________________________________________________.</w:t>
      </w:r>
    </w:p>
    <w:p w:rsidR="00B225BC" w:rsidRPr="00156325" w:rsidRDefault="00B225BC" w:rsidP="00B225BC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bCs/>
          <w:sz w:val="28"/>
          <w:szCs w:val="28"/>
        </w:rPr>
      </w:pPr>
      <w:r w:rsidRPr="00156325">
        <w:rPr>
          <w:rFonts w:eastAsia="Calibri"/>
          <w:sz w:val="28"/>
          <w:szCs w:val="28"/>
        </w:rPr>
        <w:t>2.6. Требования о предоставлении гарантии поставщика на товар</w:t>
      </w:r>
      <w:r w:rsidRPr="00156325">
        <w:rPr>
          <w:rFonts w:eastAsia="Calibri"/>
          <w:i/>
          <w:sz w:val="28"/>
          <w:szCs w:val="28"/>
        </w:rPr>
        <w:t xml:space="preserve"> </w:t>
      </w:r>
      <w:r w:rsidRPr="00156325">
        <w:rPr>
          <w:rFonts w:eastAsia="Calibri"/>
          <w:sz w:val="28"/>
          <w:szCs w:val="28"/>
        </w:rPr>
        <w:t xml:space="preserve">(новые машины и оборудование) и к сроку действия такой гарантии </w:t>
      </w:r>
      <w:r w:rsidRPr="00156325">
        <w:rPr>
          <w:rFonts w:eastAsia="Calibri"/>
          <w:bCs/>
          <w:sz w:val="28"/>
          <w:szCs w:val="28"/>
        </w:rPr>
        <w:t>(при необходимости):</w:t>
      </w:r>
      <w:r w:rsidRPr="00156325">
        <w:rPr>
          <w:rFonts w:eastAsia="Calibri"/>
          <w:sz w:val="28"/>
          <w:szCs w:val="28"/>
        </w:rPr>
        <w:t xml:space="preserve"> __________________________________________________.</w:t>
      </w:r>
    </w:p>
    <w:p w:rsidR="00B225BC" w:rsidRPr="00156325" w:rsidRDefault="00B225BC" w:rsidP="00B225BC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  <w:r w:rsidRPr="00156325">
        <w:rPr>
          <w:rFonts w:eastAsia="Calibri"/>
          <w:sz w:val="28"/>
          <w:szCs w:val="28"/>
        </w:rPr>
        <w:t xml:space="preserve">3. Требования к месту, условиям и срокам (этапам) поставки товара, выполнения работ, оказания услуг: </w:t>
      </w:r>
    </w:p>
    <w:p w:rsidR="00B225BC" w:rsidRPr="00156325" w:rsidRDefault="00B225BC" w:rsidP="00B225BC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i/>
          <w:iCs/>
          <w:sz w:val="28"/>
          <w:szCs w:val="28"/>
        </w:rPr>
      </w:pPr>
      <w:r w:rsidRPr="00156325">
        <w:rPr>
          <w:rFonts w:eastAsia="Calibri"/>
          <w:sz w:val="28"/>
          <w:szCs w:val="28"/>
        </w:rPr>
        <w:t>3.1. Требования к месту поставки товара, выполнения работ, оказания услуг:</w:t>
      </w:r>
      <w:r w:rsidRPr="00156325">
        <w:rPr>
          <w:rFonts w:eastAsia="Calibri"/>
          <w:bCs/>
          <w:sz w:val="28"/>
          <w:szCs w:val="28"/>
        </w:rPr>
        <w:t xml:space="preserve"> ____________________________________________________________.</w:t>
      </w:r>
    </w:p>
    <w:p w:rsidR="00B225BC" w:rsidRPr="00156325" w:rsidRDefault="00B225BC" w:rsidP="00B225BC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iCs/>
          <w:sz w:val="28"/>
          <w:szCs w:val="28"/>
        </w:rPr>
      </w:pPr>
      <w:r w:rsidRPr="00156325">
        <w:rPr>
          <w:rFonts w:eastAsia="Calibri"/>
          <w:sz w:val="28"/>
          <w:szCs w:val="28"/>
        </w:rPr>
        <w:t>3.2. Требования к условиям поставки товара, выполнения работ, оказания услуг:</w:t>
      </w:r>
      <w:r w:rsidRPr="00156325">
        <w:rPr>
          <w:rFonts w:eastAsia="Calibri"/>
          <w:i/>
          <w:iCs/>
          <w:sz w:val="28"/>
          <w:szCs w:val="28"/>
        </w:rPr>
        <w:t xml:space="preserve"> </w:t>
      </w:r>
      <w:r w:rsidRPr="00156325">
        <w:rPr>
          <w:rFonts w:eastAsia="Calibri"/>
          <w:iCs/>
          <w:sz w:val="28"/>
          <w:szCs w:val="28"/>
        </w:rPr>
        <w:t>___________________________________________________.</w:t>
      </w:r>
    </w:p>
    <w:p w:rsidR="00B225BC" w:rsidRPr="00156325" w:rsidRDefault="00B225BC" w:rsidP="00B225BC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  <w:r w:rsidRPr="00156325">
        <w:rPr>
          <w:rFonts w:eastAsia="Calibri"/>
          <w:sz w:val="28"/>
          <w:szCs w:val="28"/>
        </w:rPr>
        <w:t>3.3. Требования к срокам (этапам) поставки товара, выполнения работ, оказания услуг: _________________________________________________.</w:t>
      </w:r>
    </w:p>
    <w:p w:rsidR="00B225BC" w:rsidRPr="00156325" w:rsidRDefault="00B225BC" w:rsidP="00B225B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56325">
        <w:rPr>
          <w:rFonts w:eastAsia="Calibri"/>
          <w:sz w:val="28"/>
          <w:szCs w:val="28"/>
        </w:rPr>
        <w:lastRenderedPageBreak/>
        <w:t xml:space="preserve">3.4. </w:t>
      </w:r>
      <w:proofErr w:type="gramStart"/>
      <w:r w:rsidRPr="00156325">
        <w:rPr>
          <w:sz w:val="28"/>
          <w:szCs w:val="28"/>
        </w:rPr>
        <w:t xml:space="preserve">Возможные виды и объемы работ по строительству объектов капитального строительства из числа видов работ, утвержденных </w:t>
      </w:r>
      <w:r w:rsidRPr="00156325">
        <w:rPr>
          <w:rFonts w:eastAsia="Calibri"/>
          <w:sz w:val="28"/>
          <w:szCs w:val="28"/>
        </w:rPr>
        <w:t>Постановлением Правительства Российской Федерации от 15 мая 2017 г. № 570 «Об установлении видов и объемов работ по строительству, реконструкции объектов капитального строительства, которые подрядчик обязан выполнить самостоятельно без привлечения других лиц к исполнению своих обязательств по государственному и (или) муниципальному контрактам, и о внесении изменений</w:t>
      </w:r>
      <w:proofErr w:type="gramEnd"/>
      <w:r w:rsidRPr="00156325">
        <w:rPr>
          <w:rFonts w:eastAsia="Calibri"/>
          <w:sz w:val="28"/>
          <w:szCs w:val="28"/>
        </w:rPr>
        <w:t xml:space="preserve"> </w:t>
      </w:r>
      <w:proofErr w:type="gramStart"/>
      <w:r w:rsidRPr="00156325">
        <w:rPr>
          <w:rFonts w:eastAsia="Calibri"/>
          <w:sz w:val="28"/>
          <w:szCs w:val="28"/>
        </w:rPr>
        <w:t>в Правила определения размера штрафа, начисляемого в случае ненадлежащего исполнения заказчиком, поставщиком (подрядчиком, исполнителем) обязательств, предусмотренных контрактом (за исключением просрочки исполнения обязательств заказчиком, поставщиком (подрядчиком, исполнителем), и размера пени, начисляемой за каждый день просрочки исполнения поставщиком (подрядчиком, исполнителем) обязательства, предусмотренного контрактом»</w:t>
      </w:r>
      <w:r w:rsidRPr="00156325">
        <w:rPr>
          <w:sz w:val="28"/>
          <w:szCs w:val="28"/>
        </w:rPr>
        <w:t>, которые Подрядчик обязан выполнить самостоятельно без привлечения других лиц к исполнению своих обязательств по контракту:</w:t>
      </w:r>
      <w:proofErr w:type="gramEnd"/>
    </w:p>
    <w:p w:rsidR="00B225BC" w:rsidRPr="00156325" w:rsidRDefault="00B225BC" w:rsidP="00B225B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56325">
        <w:rPr>
          <w:sz w:val="28"/>
          <w:szCs w:val="28"/>
        </w:rPr>
        <w:t>_____________________________________________________________;</w:t>
      </w:r>
    </w:p>
    <w:p w:rsidR="00B225BC" w:rsidRPr="00156325" w:rsidRDefault="00B225BC" w:rsidP="00B225B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56325">
        <w:rPr>
          <w:sz w:val="28"/>
          <w:szCs w:val="28"/>
        </w:rPr>
        <w:t>_____________________________________________________________;</w:t>
      </w:r>
    </w:p>
    <w:p w:rsidR="00B225BC" w:rsidRPr="00156325" w:rsidRDefault="00B225BC" w:rsidP="00B225B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56325">
        <w:rPr>
          <w:sz w:val="28"/>
          <w:szCs w:val="28"/>
        </w:rPr>
        <w:t>_____________________________________________________________.</w:t>
      </w:r>
    </w:p>
    <w:p w:rsidR="00B225BC" w:rsidRPr="00156325" w:rsidRDefault="00B225BC" w:rsidP="00B225BC">
      <w:pPr>
        <w:tabs>
          <w:tab w:val="left" w:pos="540"/>
          <w:tab w:val="left" w:pos="720"/>
        </w:tabs>
        <w:ind w:firstLine="708"/>
        <w:jc w:val="both"/>
        <w:rPr>
          <w:rFonts w:eastAsia="Calibri"/>
          <w:sz w:val="28"/>
          <w:szCs w:val="28"/>
        </w:rPr>
      </w:pPr>
      <w:r w:rsidRPr="00156325">
        <w:rPr>
          <w:rFonts w:eastAsia="Calibri"/>
          <w:bCs/>
          <w:sz w:val="28"/>
          <w:szCs w:val="28"/>
        </w:rPr>
        <w:t>4</w:t>
      </w:r>
      <w:r w:rsidRPr="00156325">
        <w:rPr>
          <w:rFonts w:eastAsia="Calibri"/>
          <w:sz w:val="28"/>
          <w:szCs w:val="28"/>
        </w:rPr>
        <w:t>. Порядок и сроки проведения экспертизы поставленного товара, результатов выполненной работы, оказанной услуги, отдельных этапов исполнения контракта _________________________________.</w:t>
      </w:r>
    </w:p>
    <w:p w:rsidR="00B225BC" w:rsidRPr="00156325" w:rsidRDefault="00B225BC" w:rsidP="00B225BC">
      <w:pPr>
        <w:tabs>
          <w:tab w:val="left" w:pos="540"/>
          <w:tab w:val="left" w:pos="720"/>
        </w:tabs>
        <w:ind w:firstLine="708"/>
        <w:jc w:val="both"/>
        <w:rPr>
          <w:rFonts w:eastAsia="Calibri"/>
          <w:sz w:val="28"/>
          <w:szCs w:val="28"/>
        </w:rPr>
      </w:pPr>
      <w:r w:rsidRPr="00156325">
        <w:rPr>
          <w:rFonts w:eastAsia="Calibri"/>
          <w:sz w:val="28"/>
          <w:szCs w:val="28"/>
        </w:rPr>
        <w:t>5. Форма, сроки и порядок оплаты</w:t>
      </w:r>
      <w:r w:rsidRPr="00156325">
        <w:rPr>
          <w:rFonts w:eastAsia="Calibri"/>
          <w:bCs/>
          <w:sz w:val="28"/>
          <w:szCs w:val="28"/>
        </w:rPr>
        <w:t xml:space="preserve"> </w:t>
      </w:r>
      <w:r w:rsidRPr="00156325">
        <w:rPr>
          <w:rFonts w:eastAsia="Calibri"/>
          <w:sz w:val="28"/>
          <w:szCs w:val="28"/>
        </w:rPr>
        <w:t>товара, работ, услуг, отдельных этапов исполнения контракта</w:t>
      </w:r>
      <w:r w:rsidRPr="00156325">
        <w:rPr>
          <w:rFonts w:eastAsia="Calibri"/>
          <w:bCs/>
          <w:sz w:val="28"/>
          <w:szCs w:val="28"/>
        </w:rPr>
        <w:t>: ________________________________________.</w:t>
      </w:r>
    </w:p>
    <w:p w:rsidR="00B225BC" w:rsidRPr="00156325" w:rsidRDefault="00B225BC" w:rsidP="00B225BC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bCs/>
          <w:sz w:val="28"/>
          <w:szCs w:val="28"/>
        </w:rPr>
      </w:pPr>
      <w:r w:rsidRPr="00156325">
        <w:rPr>
          <w:rFonts w:eastAsia="Calibri"/>
          <w:sz w:val="28"/>
          <w:szCs w:val="28"/>
        </w:rPr>
        <w:t>6. Порядок формирования цены контракта (с учетом или без учета расходов на перевозку, страхование, уплату таможенных пошлин, налогов и других обязательных платежей): _____________________________________.</w:t>
      </w:r>
    </w:p>
    <w:p w:rsidR="00B225BC" w:rsidRPr="00156325" w:rsidRDefault="00B225BC" w:rsidP="00B225BC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  <w:r w:rsidRPr="00156325">
        <w:rPr>
          <w:rFonts w:eastAsia="Calibri"/>
          <w:sz w:val="28"/>
          <w:szCs w:val="28"/>
        </w:rPr>
        <w:t>7. Требования к функциональным, техническим и качественным характеристикам, эксплуатационным характеристикам (при необходимости) товара, работ, услуг и иные показатели, связанные с определением соответствия поставляемого товара, выполняемых работ, оказываемых услуг потребностям заказчика: ____________________________________________.</w:t>
      </w:r>
    </w:p>
    <w:p w:rsidR="00B225BC" w:rsidRPr="00156325" w:rsidRDefault="00B225BC" w:rsidP="00B225BC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  <w:r w:rsidRPr="00156325">
        <w:rPr>
          <w:rFonts w:eastAsia="Calibri"/>
          <w:color w:val="000000"/>
          <w:sz w:val="28"/>
          <w:szCs w:val="28"/>
        </w:rPr>
        <w:t>7.1. Иные показатели, связанные с определением соответствия</w:t>
      </w:r>
      <w:r w:rsidRPr="00156325">
        <w:rPr>
          <w:rFonts w:eastAsia="Calibri"/>
          <w:sz w:val="28"/>
          <w:szCs w:val="28"/>
        </w:rPr>
        <w:t xml:space="preserve"> поставляемого товара, выполняемых работ, оказываемых услуг потребностям заказчика: ________________________________________________________.</w:t>
      </w:r>
    </w:p>
    <w:p w:rsidR="00B225BC" w:rsidRPr="00156325" w:rsidRDefault="00B225BC" w:rsidP="00B225BC">
      <w:pPr>
        <w:autoSpaceDE w:val="0"/>
        <w:autoSpaceDN w:val="0"/>
        <w:adjustRightInd w:val="0"/>
        <w:ind w:firstLine="708"/>
        <w:jc w:val="both"/>
        <w:rPr>
          <w:rFonts w:eastAsia="Calibri"/>
          <w:i/>
          <w:sz w:val="28"/>
          <w:szCs w:val="28"/>
        </w:rPr>
      </w:pPr>
      <w:proofErr w:type="gramStart"/>
      <w:r w:rsidRPr="00156325">
        <w:rPr>
          <w:rFonts w:eastAsia="Calibri"/>
          <w:i/>
          <w:sz w:val="28"/>
          <w:szCs w:val="28"/>
        </w:rPr>
        <w:t xml:space="preserve">Примечание: при описании товара (работ, услуг) необходимо, если это возможно, использовать стандартные показатели, требования, условные обозначения и терминологию, касающиеся технических и качественных характеристик товара (работ, услуг), установленных в соответствии с техническими регламентами, стандартами и иными требованиями, предусмотренными законодательством Российской Федерации о техническом регулировании. </w:t>
      </w:r>
      <w:proofErr w:type="gramEnd"/>
    </w:p>
    <w:p w:rsidR="00B225BC" w:rsidRPr="00156325" w:rsidRDefault="00B225BC" w:rsidP="00B225BC">
      <w:pPr>
        <w:autoSpaceDE w:val="0"/>
        <w:autoSpaceDN w:val="0"/>
        <w:adjustRightInd w:val="0"/>
        <w:ind w:firstLine="708"/>
        <w:jc w:val="both"/>
        <w:rPr>
          <w:rFonts w:eastAsia="Calibri"/>
          <w:i/>
          <w:sz w:val="28"/>
          <w:szCs w:val="28"/>
        </w:rPr>
      </w:pPr>
      <w:r w:rsidRPr="00156325">
        <w:rPr>
          <w:rFonts w:eastAsia="Calibri"/>
          <w:i/>
          <w:sz w:val="28"/>
          <w:szCs w:val="28"/>
        </w:rPr>
        <w:t xml:space="preserve">В случае если при описании не используются такие стандартные показатели, требования, условные обозначения и терминология, должно </w:t>
      </w:r>
      <w:r w:rsidRPr="00156325">
        <w:rPr>
          <w:rFonts w:eastAsia="Calibri"/>
          <w:i/>
          <w:sz w:val="28"/>
          <w:szCs w:val="28"/>
        </w:rPr>
        <w:lastRenderedPageBreak/>
        <w:t>содержаться обоснование необходимости использования других показателей, требований, обозначений и терминологии.</w:t>
      </w:r>
    </w:p>
    <w:p w:rsidR="00B225BC" w:rsidRPr="00156325" w:rsidRDefault="00B225BC" w:rsidP="00B225BC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vertAlign w:val="superscript"/>
        </w:rPr>
      </w:pPr>
      <w:r w:rsidRPr="00156325">
        <w:rPr>
          <w:rFonts w:eastAsia="Calibri"/>
          <w:sz w:val="28"/>
          <w:szCs w:val="28"/>
        </w:rPr>
        <w:t xml:space="preserve">8. Изображение поставляемого товара, позволяющее его идентифицировать, на поставку которого размещается закупка, </w:t>
      </w:r>
      <w:r w:rsidRPr="00156325">
        <w:rPr>
          <w:rFonts w:eastAsia="Calibri"/>
          <w:i/>
          <w:iCs/>
          <w:sz w:val="28"/>
          <w:szCs w:val="28"/>
        </w:rPr>
        <w:t>(указывается в случае содержания в п.п. 7.1 настоящего Технического задания требования о соответствии поставляемого товара изображению товара,</w:t>
      </w:r>
      <w:r w:rsidRPr="00156325">
        <w:rPr>
          <w:rFonts w:eastAsia="Calibri"/>
          <w:sz w:val="20"/>
          <w:szCs w:val="20"/>
        </w:rPr>
        <w:t xml:space="preserve"> </w:t>
      </w:r>
      <w:r w:rsidRPr="00156325">
        <w:rPr>
          <w:rFonts w:eastAsia="Calibri"/>
          <w:i/>
          <w:iCs/>
          <w:sz w:val="28"/>
          <w:szCs w:val="28"/>
        </w:rPr>
        <w:t>позволяющему его идентифицировать, на поставку которого размещается закупка)</w:t>
      </w:r>
      <w:r w:rsidRPr="00156325">
        <w:rPr>
          <w:rFonts w:eastAsia="Calibri"/>
          <w:sz w:val="28"/>
          <w:szCs w:val="28"/>
        </w:rPr>
        <w:t>.</w:t>
      </w:r>
      <w:r w:rsidRPr="00156325">
        <w:rPr>
          <w:rFonts w:eastAsia="Calibri"/>
          <w:sz w:val="28"/>
          <w:szCs w:val="28"/>
          <w:vertAlign w:val="superscript"/>
        </w:rPr>
        <w:t>8</w:t>
      </w:r>
    </w:p>
    <w:p w:rsidR="00B225BC" w:rsidRPr="00156325" w:rsidRDefault="00B225BC" w:rsidP="00B225BC">
      <w:pPr>
        <w:autoSpaceDE w:val="0"/>
        <w:autoSpaceDN w:val="0"/>
        <w:adjustRightInd w:val="0"/>
        <w:ind w:firstLine="708"/>
        <w:jc w:val="both"/>
        <w:rPr>
          <w:rFonts w:eastAsia="Calibri"/>
          <w:i/>
          <w:iCs/>
          <w:sz w:val="28"/>
          <w:szCs w:val="28"/>
          <w:vertAlign w:val="superscript"/>
        </w:rPr>
      </w:pPr>
      <w:r w:rsidRPr="00156325">
        <w:rPr>
          <w:rFonts w:eastAsia="Calibri"/>
          <w:sz w:val="28"/>
          <w:szCs w:val="28"/>
        </w:rPr>
        <w:t xml:space="preserve">9. </w:t>
      </w:r>
      <w:proofErr w:type="gramStart"/>
      <w:r w:rsidRPr="00156325">
        <w:rPr>
          <w:rFonts w:eastAsia="Calibri"/>
          <w:sz w:val="28"/>
          <w:szCs w:val="28"/>
        </w:rPr>
        <w:t>Место, даты начала и окончания, порядок и график осмотра участниками закупки образца или макета товара, позволяюще</w:t>
      </w:r>
      <w:r w:rsidR="002053DD">
        <w:rPr>
          <w:rFonts w:eastAsia="Calibri"/>
          <w:sz w:val="28"/>
          <w:szCs w:val="28"/>
        </w:rPr>
        <w:t>го</w:t>
      </w:r>
      <w:r w:rsidRPr="00156325">
        <w:rPr>
          <w:rFonts w:eastAsia="Calibri"/>
          <w:sz w:val="28"/>
          <w:szCs w:val="28"/>
        </w:rPr>
        <w:t xml:space="preserve"> его идентифицировать, на поставку которого размещается закупка </w:t>
      </w:r>
      <w:r w:rsidRPr="00156325">
        <w:rPr>
          <w:rFonts w:eastAsia="Calibri"/>
          <w:i/>
          <w:iCs/>
          <w:sz w:val="28"/>
          <w:szCs w:val="28"/>
        </w:rPr>
        <w:t>(указывается в случае содержания в п.п. 7.1 настоящего Технического задания требования о соответствии поставляемого товара образцу или макету товара, на поставку которого размещается закупка, и указанные образец или макет не могут быть приложены к настоящей документации</w:t>
      </w:r>
      <w:proofErr w:type="gramEnd"/>
      <w:r w:rsidRPr="00156325">
        <w:rPr>
          <w:rFonts w:eastAsia="Calibri"/>
          <w:i/>
          <w:iCs/>
          <w:sz w:val="28"/>
          <w:szCs w:val="28"/>
        </w:rPr>
        <w:t>).</w:t>
      </w:r>
      <w:r w:rsidRPr="00156325">
        <w:rPr>
          <w:rFonts w:eastAsia="Calibri"/>
          <w:i/>
          <w:iCs/>
          <w:sz w:val="28"/>
          <w:szCs w:val="28"/>
          <w:vertAlign w:val="superscript"/>
        </w:rPr>
        <w:t>9</w:t>
      </w:r>
    </w:p>
    <w:p w:rsidR="00B225BC" w:rsidRPr="00156325" w:rsidRDefault="00B225BC" w:rsidP="00B225BC">
      <w:pPr>
        <w:autoSpaceDE w:val="0"/>
        <w:autoSpaceDN w:val="0"/>
        <w:adjustRightInd w:val="0"/>
        <w:ind w:firstLine="708"/>
        <w:jc w:val="both"/>
        <w:rPr>
          <w:rFonts w:eastAsia="Calibri"/>
          <w:i/>
          <w:iCs/>
          <w:sz w:val="28"/>
          <w:szCs w:val="28"/>
          <w:u w:val="single"/>
        </w:rPr>
      </w:pPr>
      <w:r w:rsidRPr="00156325">
        <w:rPr>
          <w:rFonts w:eastAsia="Calibri"/>
          <w:sz w:val="28"/>
          <w:szCs w:val="28"/>
        </w:rPr>
        <w:t xml:space="preserve">10. </w:t>
      </w:r>
      <w:proofErr w:type="gramStart"/>
      <w:r w:rsidRPr="00156325">
        <w:rPr>
          <w:rFonts w:eastAsia="Calibri"/>
          <w:sz w:val="28"/>
          <w:szCs w:val="28"/>
        </w:rPr>
        <w:t xml:space="preserve">Спецификации, планы, чертежи, эскизы, фотографии, результаты работы, тестирования, требования, в том числе в отношении проведения испытаний, методов испытаний, упаковки в соответствии с требованиями Гражданского кодекса Российской Федерации, маркировки, этикеток, подтверждения соответствия, процессов и методов производства в соответствии с требованиями технических регламентов, стандартов, технических условий, а также в отношении условных обозначений и терминологии </w:t>
      </w:r>
      <w:r w:rsidRPr="00156325">
        <w:rPr>
          <w:rFonts w:eastAsia="Calibri"/>
          <w:i/>
          <w:iCs/>
          <w:sz w:val="28"/>
          <w:szCs w:val="28"/>
          <w:u w:val="single"/>
        </w:rPr>
        <w:t>(указывается в случае содержания в п.п. 7.1</w:t>
      </w:r>
      <w:proofErr w:type="gramEnd"/>
      <w:r w:rsidRPr="00156325">
        <w:rPr>
          <w:rFonts w:eastAsia="Calibri"/>
          <w:i/>
          <w:iCs/>
          <w:sz w:val="28"/>
          <w:szCs w:val="28"/>
          <w:u w:val="single"/>
        </w:rPr>
        <w:t xml:space="preserve"> настоящего Технического задания требования о соответствии поставляемого товара указанным требованиям и указанные документы не могут быть приложены к настоящей документации).</w:t>
      </w:r>
      <w:r w:rsidRPr="00156325">
        <w:rPr>
          <w:rFonts w:eastAsia="Calibri"/>
          <w:i/>
          <w:iCs/>
          <w:sz w:val="28"/>
          <w:szCs w:val="28"/>
          <w:vertAlign w:val="superscript"/>
        </w:rPr>
        <w:t xml:space="preserve">10 </w:t>
      </w:r>
    </w:p>
    <w:p w:rsidR="00B225BC" w:rsidRPr="00156325" w:rsidRDefault="00B225BC" w:rsidP="00B225BC">
      <w:pPr>
        <w:tabs>
          <w:tab w:val="left" w:pos="709"/>
        </w:tabs>
        <w:autoSpaceDE w:val="0"/>
        <w:autoSpaceDN w:val="0"/>
        <w:adjustRightInd w:val="0"/>
        <w:ind w:firstLine="708"/>
        <w:jc w:val="both"/>
        <w:rPr>
          <w:rFonts w:ascii="Arial Black" w:eastAsia="Calibri" w:hAnsi="Arial Black" w:cs="Aharoni"/>
          <w:bCs/>
          <w:i/>
          <w:iCs/>
          <w:sz w:val="28"/>
          <w:szCs w:val="28"/>
        </w:rPr>
      </w:pPr>
      <w:r w:rsidRPr="00156325">
        <w:rPr>
          <w:rFonts w:eastAsia="Calibri"/>
          <w:iCs/>
          <w:sz w:val="28"/>
          <w:szCs w:val="28"/>
        </w:rPr>
        <w:tab/>
        <w:t>11. Перечень</w:t>
      </w:r>
      <w:r w:rsidRPr="00156325">
        <w:rPr>
          <w:rFonts w:eastAsia="Calibri"/>
          <w:sz w:val="28"/>
          <w:szCs w:val="28"/>
        </w:rPr>
        <w:t xml:space="preserve"> документов, подтверждающих соответствие товара, работы или услуги требованиям, установленным в соответствии с законодательством Российской Федерации, в случае, если в соответствии с законодательством Российской Федерации установлены требования к товару, работе или услуге и представление указанных документов предусмотрено документацией об электронном аукционе. При этом не допускается требовать представление указанных документов, если в соответствии с законодательством Российской Федерации они передаются вместе с товаром: </w:t>
      </w:r>
      <w:r w:rsidRPr="001377F8">
        <w:rPr>
          <w:i/>
          <w:sz w:val="28"/>
          <w:szCs w:val="28"/>
        </w:rPr>
        <w:t>установлено</w:t>
      </w:r>
      <w:r w:rsidRPr="001377F8">
        <w:rPr>
          <w:iCs/>
          <w:vertAlign w:val="superscript"/>
        </w:rPr>
        <w:t>11</w:t>
      </w:r>
      <w:r w:rsidRPr="00156325">
        <w:rPr>
          <w:rFonts w:eastAsia="Calibri"/>
          <w:i/>
          <w:sz w:val="28"/>
          <w:szCs w:val="28"/>
        </w:rPr>
        <w:t>/не установлено</w:t>
      </w:r>
      <w:r w:rsidR="002053DD">
        <w:rPr>
          <w:rFonts w:eastAsia="Calibri"/>
          <w:i/>
          <w:sz w:val="28"/>
          <w:szCs w:val="28"/>
        </w:rPr>
        <w:t>.</w:t>
      </w:r>
    </w:p>
    <w:p w:rsidR="00B225BC" w:rsidRPr="00156325" w:rsidRDefault="00B225BC" w:rsidP="00B225BC">
      <w:pPr>
        <w:autoSpaceDE w:val="0"/>
        <w:autoSpaceDN w:val="0"/>
        <w:adjustRightInd w:val="0"/>
        <w:ind w:firstLine="708"/>
        <w:jc w:val="both"/>
        <w:rPr>
          <w:rFonts w:eastAsia="Calibri"/>
          <w:i/>
          <w:iCs/>
          <w:sz w:val="28"/>
          <w:szCs w:val="28"/>
        </w:rPr>
      </w:pPr>
      <w:r w:rsidRPr="00156325">
        <w:rPr>
          <w:rFonts w:eastAsia="Calibri"/>
          <w:i/>
          <w:iCs/>
          <w:sz w:val="28"/>
          <w:szCs w:val="28"/>
        </w:rPr>
        <w:t>Если установлено, то указать:</w:t>
      </w:r>
    </w:p>
    <w:p w:rsidR="00B225BC" w:rsidRPr="00156325" w:rsidRDefault="00B225BC" w:rsidP="00B225BC">
      <w:pPr>
        <w:autoSpaceDE w:val="0"/>
        <w:autoSpaceDN w:val="0"/>
        <w:adjustRightInd w:val="0"/>
        <w:ind w:firstLine="708"/>
        <w:jc w:val="both"/>
        <w:rPr>
          <w:rFonts w:eastAsia="Calibri"/>
          <w:iCs/>
          <w:sz w:val="28"/>
          <w:szCs w:val="28"/>
        </w:rPr>
      </w:pPr>
      <w:r w:rsidRPr="00156325">
        <w:rPr>
          <w:rFonts w:eastAsia="Calibri"/>
          <w:i/>
          <w:iCs/>
          <w:sz w:val="28"/>
          <w:szCs w:val="28"/>
        </w:rPr>
        <w:t xml:space="preserve">11.1. </w:t>
      </w:r>
      <w:r w:rsidRPr="00156325">
        <w:rPr>
          <w:rFonts w:eastAsia="Calibri"/>
          <w:iCs/>
          <w:sz w:val="28"/>
          <w:szCs w:val="28"/>
        </w:rPr>
        <w:t>________________________________________________________</w:t>
      </w:r>
    </w:p>
    <w:p w:rsidR="00B225BC" w:rsidRPr="00156325" w:rsidRDefault="00B225BC" w:rsidP="00B225BC">
      <w:pPr>
        <w:autoSpaceDE w:val="0"/>
        <w:autoSpaceDN w:val="0"/>
        <w:adjustRightInd w:val="0"/>
        <w:ind w:firstLine="708"/>
        <w:jc w:val="both"/>
        <w:rPr>
          <w:rFonts w:eastAsia="Calibri"/>
          <w:i/>
          <w:sz w:val="28"/>
          <w:szCs w:val="28"/>
        </w:rPr>
      </w:pPr>
      <w:r w:rsidRPr="00156325">
        <w:rPr>
          <w:rFonts w:eastAsia="Calibri"/>
          <w:i/>
          <w:sz w:val="28"/>
          <w:szCs w:val="28"/>
        </w:rPr>
        <w:t>11.2. _________________________________________________________</w:t>
      </w:r>
    </w:p>
    <w:p w:rsidR="00B225BC" w:rsidRPr="00156325" w:rsidRDefault="00B225BC" w:rsidP="00B225BC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bCs/>
          <w:sz w:val="28"/>
          <w:szCs w:val="28"/>
        </w:rPr>
      </w:pPr>
      <w:r w:rsidRPr="00156325">
        <w:rPr>
          <w:rFonts w:eastAsia="Calibri"/>
          <w:sz w:val="28"/>
          <w:szCs w:val="28"/>
        </w:rPr>
        <w:t xml:space="preserve">12. </w:t>
      </w:r>
      <w:proofErr w:type="gramStart"/>
      <w:r w:rsidRPr="00156325">
        <w:rPr>
          <w:rFonts w:eastAsia="Calibri"/>
          <w:sz w:val="28"/>
          <w:szCs w:val="28"/>
        </w:rPr>
        <w:t xml:space="preserve">Определение и обоснование </w:t>
      </w:r>
      <w:r w:rsidRPr="00156325">
        <w:rPr>
          <w:rFonts w:eastAsia="Calibri"/>
          <w:bCs/>
          <w:sz w:val="28"/>
          <w:szCs w:val="28"/>
        </w:rPr>
        <w:t xml:space="preserve"> начальной (максимальной) цены контракта (цены лота), посредством применения следующего метода </w:t>
      </w:r>
      <w:r w:rsidRPr="00156325">
        <w:rPr>
          <w:rFonts w:eastAsia="Calibri"/>
          <w:bCs/>
          <w:i/>
          <w:sz w:val="28"/>
          <w:szCs w:val="28"/>
        </w:rPr>
        <w:t>(или нескольких методов): __________________________ (</w:t>
      </w:r>
      <w:r w:rsidRPr="00156325">
        <w:rPr>
          <w:i/>
          <w:sz w:val="28"/>
          <w:szCs w:val="28"/>
        </w:rPr>
        <w:t>метод сопоставимых рыночных цен (анализа рынка); нормативный метод; тарифный метод; проектно-сметный метод; затратный метод)</w:t>
      </w:r>
      <w:r w:rsidRPr="00156325">
        <w:rPr>
          <w:sz w:val="28"/>
          <w:szCs w:val="28"/>
        </w:rPr>
        <w:t>.</w:t>
      </w:r>
      <w:proofErr w:type="gramEnd"/>
    </w:p>
    <w:p w:rsidR="00B225BC" w:rsidRPr="00156325" w:rsidRDefault="00B225BC" w:rsidP="00B225BC">
      <w:pPr>
        <w:autoSpaceDE w:val="0"/>
        <w:autoSpaceDN w:val="0"/>
        <w:adjustRightInd w:val="0"/>
        <w:ind w:firstLine="708"/>
        <w:jc w:val="both"/>
        <w:rPr>
          <w:rFonts w:eastAsia="Calibri"/>
          <w:i/>
          <w:iCs/>
          <w:sz w:val="28"/>
          <w:szCs w:val="28"/>
        </w:rPr>
      </w:pPr>
      <w:r w:rsidRPr="00156325">
        <w:rPr>
          <w:rFonts w:eastAsia="Calibri"/>
          <w:sz w:val="28"/>
          <w:szCs w:val="28"/>
        </w:rPr>
        <w:lastRenderedPageBreak/>
        <w:t>13.</w:t>
      </w:r>
      <w:r w:rsidRPr="00156325">
        <w:rPr>
          <w:rFonts w:eastAsia="Calibri"/>
          <w:bCs/>
          <w:sz w:val="28"/>
          <w:szCs w:val="28"/>
        </w:rPr>
        <w:t xml:space="preserve"> </w:t>
      </w:r>
      <w:r w:rsidRPr="00156325">
        <w:rPr>
          <w:rFonts w:eastAsia="Calibri"/>
          <w:sz w:val="28"/>
          <w:szCs w:val="28"/>
        </w:rPr>
        <w:t xml:space="preserve">Перечень приложений к настоящему Техническому заданию, являющихся его неотъемлемой частью: ________________________________ </w:t>
      </w:r>
      <w:r w:rsidRPr="00156325">
        <w:rPr>
          <w:rFonts w:eastAsia="Calibri"/>
          <w:i/>
          <w:iCs/>
          <w:sz w:val="28"/>
          <w:szCs w:val="28"/>
        </w:rPr>
        <w:t>(в случае установления требований к материалам при поставке товара или выполнении работ, оказании услуг данные требования формируются заказчиком в Приложении 1 к техническому заданию).</w:t>
      </w:r>
    </w:p>
    <w:p w:rsidR="00B225BC" w:rsidRPr="00156325" w:rsidRDefault="00B225BC" w:rsidP="00B225BC">
      <w:pPr>
        <w:autoSpaceDE w:val="0"/>
        <w:autoSpaceDN w:val="0"/>
        <w:adjustRightInd w:val="0"/>
        <w:jc w:val="both"/>
        <w:rPr>
          <w:rFonts w:eastAsia="Calibri"/>
          <w:i/>
          <w:iCs/>
          <w:sz w:val="28"/>
          <w:szCs w:val="28"/>
        </w:rPr>
      </w:pPr>
      <w:r w:rsidRPr="00156325">
        <w:rPr>
          <w:rFonts w:eastAsia="Calibri"/>
          <w:i/>
          <w:iCs/>
          <w:sz w:val="28"/>
          <w:szCs w:val="28"/>
          <w:vertAlign w:val="superscript"/>
        </w:rPr>
        <w:t>______________________________</w:t>
      </w:r>
    </w:p>
    <w:p w:rsidR="00B225BC" w:rsidRPr="00156325" w:rsidRDefault="00B225BC" w:rsidP="00B225BC">
      <w:pPr>
        <w:autoSpaceDE w:val="0"/>
        <w:autoSpaceDN w:val="0"/>
        <w:adjustRightInd w:val="0"/>
        <w:jc w:val="both"/>
        <w:rPr>
          <w:rFonts w:eastAsia="Calibri"/>
          <w:sz w:val="20"/>
          <w:szCs w:val="20"/>
        </w:rPr>
      </w:pPr>
      <w:r w:rsidRPr="00156325">
        <w:rPr>
          <w:rFonts w:eastAsia="Calibri"/>
          <w:sz w:val="20"/>
          <w:szCs w:val="20"/>
          <w:vertAlign w:val="superscript"/>
        </w:rPr>
        <w:footnoteRef/>
      </w:r>
      <w:r w:rsidRPr="00156325">
        <w:rPr>
          <w:rFonts w:eastAsia="Calibri"/>
          <w:sz w:val="20"/>
          <w:szCs w:val="20"/>
        </w:rPr>
        <w:t xml:space="preserve"> Указывается в соответствии с частью 1 статьи </w:t>
      </w:r>
      <w:r w:rsidRPr="00156325">
        <w:rPr>
          <w:sz w:val="20"/>
          <w:szCs w:val="20"/>
        </w:rPr>
        <w:t>23 Федерального закона.</w:t>
      </w:r>
    </w:p>
    <w:p w:rsidR="00B225BC" w:rsidRDefault="00B225BC" w:rsidP="00B225BC">
      <w:pPr>
        <w:autoSpaceDE w:val="0"/>
        <w:autoSpaceDN w:val="0"/>
        <w:adjustRightInd w:val="0"/>
        <w:jc w:val="both"/>
        <w:rPr>
          <w:rFonts w:eastAsia="Calibri"/>
          <w:iCs/>
          <w:sz w:val="20"/>
          <w:szCs w:val="20"/>
        </w:rPr>
      </w:pPr>
      <w:r w:rsidRPr="00156325">
        <w:rPr>
          <w:rFonts w:eastAsia="Calibri"/>
          <w:iCs/>
          <w:sz w:val="20"/>
          <w:szCs w:val="20"/>
          <w:vertAlign w:val="superscript"/>
        </w:rPr>
        <w:t>2</w:t>
      </w:r>
      <w:r w:rsidRPr="00156325">
        <w:rPr>
          <w:rFonts w:eastAsia="Calibri"/>
          <w:iCs/>
          <w:sz w:val="20"/>
          <w:szCs w:val="20"/>
        </w:rPr>
        <w:t xml:space="preserve">, </w:t>
      </w:r>
      <w:r w:rsidRPr="00156325">
        <w:rPr>
          <w:rFonts w:eastAsia="Calibri"/>
          <w:iCs/>
          <w:sz w:val="20"/>
          <w:szCs w:val="20"/>
          <w:vertAlign w:val="superscript"/>
        </w:rPr>
        <w:t>3</w:t>
      </w:r>
      <w:r w:rsidRPr="00156325">
        <w:rPr>
          <w:rFonts w:eastAsia="Calibri"/>
          <w:iCs/>
          <w:sz w:val="20"/>
          <w:szCs w:val="20"/>
        </w:rPr>
        <w:t xml:space="preserve">, </w:t>
      </w:r>
      <w:r w:rsidRPr="00156325">
        <w:rPr>
          <w:rFonts w:eastAsia="Calibri"/>
          <w:iCs/>
          <w:sz w:val="20"/>
          <w:szCs w:val="20"/>
          <w:vertAlign w:val="superscript"/>
        </w:rPr>
        <w:t>4</w:t>
      </w:r>
      <w:r w:rsidRPr="00156325">
        <w:rPr>
          <w:rFonts w:eastAsia="Calibri"/>
          <w:iCs/>
          <w:sz w:val="20"/>
          <w:szCs w:val="20"/>
        </w:rPr>
        <w:t xml:space="preserve">, </w:t>
      </w:r>
      <w:r w:rsidRPr="00156325">
        <w:rPr>
          <w:rFonts w:eastAsia="Calibri"/>
          <w:iCs/>
          <w:sz w:val="20"/>
          <w:szCs w:val="20"/>
          <w:vertAlign w:val="superscript"/>
        </w:rPr>
        <w:t>5</w:t>
      </w:r>
      <w:r w:rsidRPr="00156325">
        <w:rPr>
          <w:rFonts w:eastAsia="Calibri"/>
          <w:iCs/>
          <w:sz w:val="20"/>
          <w:szCs w:val="20"/>
        </w:rPr>
        <w:t xml:space="preserve">, </w:t>
      </w:r>
      <w:r w:rsidRPr="00156325">
        <w:rPr>
          <w:rFonts w:eastAsia="Calibri"/>
          <w:iCs/>
          <w:sz w:val="20"/>
          <w:szCs w:val="20"/>
          <w:vertAlign w:val="superscript"/>
        </w:rPr>
        <w:t>6</w:t>
      </w:r>
      <w:r w:rsidRPr="00156325">
        <w:rPr>
          <w:rFonts w:eastAsia="Calibri"/>
          <w:iCs/>
          <w:sz w:val="20"/>
          <w:szCs w:val="20"/>
        </w:rPr>
        <w:t xml:space="preserve">, </w:t>
      </w:r>
      <w:r w:rsidRPr="00156325">
        <w:rPr>
          <w:rFonts w:eastAsia="Calibri"/>
          <w:iCs/>
          <w:sz w:val="20"/>
          <w:szCs w:val="20"/>
          <w:vertAlign w:val="superscript"/>
        </w:rPr>
        <w:t>7</w:t>
      </w:r>
      <w:r w:rsidRPr="00156325">
        <w:rPr>
          <w:rFonts w:eastAsia="Calibri"/>
          <w:iCs/>
          <w:sz w:val="20"/>
          <w:szCs w:val="20"/>
        </w:rPr>
        <w:t xml:space="preserve">, </w:t>
      </w:r>
      <w:r w:rsidRPr="00156325">
        <w:rPr>
          <w:rFonts w:eastAsia="Calibri"/>
          <w:iCs/>
          <w:sz w:val="20"/>
          <w:szCs w:val="20"/>
          <w:vertAlign w:val="superscript"/>
        </w:rPr>
        <w:t>8</w:t>
      </w:r>
      <w:r w:rsidRPr="00156325">
        <w:rPr>
          <w:rFonts w:eastAsia="Calibri"/>
          <w:iCs/>
          <w:sz w:val="20"/>
          <w:szCs w:val="20"/>
        </w:rPr>
        <w:t xml:space="preserve">, </w:t>
      </w:r>
      <w:r w:rsidRPr="00156325">
        <w:rPr>
          <w:rFonts w:eastAsia="Calibri"/>
          <w:iCs/>
          <w:sz w:val="20"/>
          <w:szCs w:val="20"/>
          <w:vertAlign w:val="superscript"/>
        </w:rPr>
        <w:t>9</w:t>
      </w:r>
      <w:r w:rsidRPr="00156325">
        <w:rPr>
          <w:rFonts w:eastAsia="Calibri"/>
          <w:iCs/>
          <w:sz w:val="20"/>
          <w:szCs w:val="20"/>
        </w:rPr>
        <w:t xml:space="preserve">, </w:t>
      </w:r>
      <w:r w:rsidRPr="00156325">
        <w:rPr>
          <w:rFonts w:eastAsia="Calibri"/>
          <w:iCs/>
          <w:sz w:val="20"/>
          <w:szCs w:val="20"/>
          <w:vertAlign w:val="superscript"/>
        </w:rPr>
        <w:t>10</w:t>
      </w:r>
      <w:proofErr w:type="gramStart"/>
      <w:r w:rsidRPr="00156325">
        <w:rPr>
          <w:rFonts w:eastAsia="Calibri"/>
          <w:iCs/>
        </w:rPr>
        <w:t xml:space="preserve"> </w:t>
      </w:r>
      <w:r w:rsidRPr="00156325">
        <w:rPr>
          <w:rFonts w:eastAsia="Calibri"/>
          <w:iCs/>
          <w:sz w:val="20"/>
          <w:szCs w:val="20"/>
        </w:rPr>
        <w:t>Е</w:t>
      </w:r>
      <w:proofErr w:type="gramEnd"/>
      <w:r w:rsidRPr="00156325">
        <w:rPr>
          <w:rFonts w:eastAsia="Calibri"/>
          <w:iCs/>
          <w:sz w:val="20"/>
          <w:szCs w:val="20"/>
        </w:rPr>
        <w:t>сли требование не устанавливается, пункт можно удалить</w:t>
      </w:r>
    </w:p>
    <w:p w:rsidR="00B225BC" w:rsidRPr="008801AF" w:rsidRDefault="00B225BC" w:rsidP="00B225BC">
      <w:pPr>
        <w:autoSpaceDE w:val="0"/>
        <w:autoSpaceDN w:val="0"/>
        <w:adjustRightInd w:val="0"/>
        <w:jc w:val="both"/>
        <w:rPr>
          <w:rFonts w:eastAsia="Calibri"/>
          <w:iCs/>
          <w:sz w:val="20"/>
          <w:szCs w:val="20"/>
        </w:rPr>
      </w:pPr>
      <w:r w:rsidRPr="008801AF">
        <w:rPr>
          <w:rFonts w:eastAsia="Calibri"/>
          <w:iCs/>
          <w:sz w:val="20"/>
          <w:szCs w:val="20"/>
          <w:vertAlign w:val="superscript"/>
        </w:rPr>
        <w:t>11</w:t>
      </w:r>
      <w:proofErr w:type="gramStart"/>
      <w:r w:rsidRPr="008801AF">
        <w:rPr>
          <w:rFonts w:eastAsia="Calibri"/>
          <w:iCs/>
          <w:sz w:val="20"/>
          <w:szCs w:val="20"/>
        </w:rPr>
        <w:t xml:space="preserve"> У</w:t>
      </w:r>
      <w:proofErr w:type="gramEnd"/>
      <w:r w:rsidRPr="008801AF">
        <w:rPr>
          <w:rFonts w:eastAsia="Calibri"/>
          <w:iCs/>
          <w:sz w:val="20"/>
          <w:szCs w:val="20"/>
        </w:rPr>
        <w:t>станавливается в случае установления требований в подпункте 3 пункта 3.6 раздела 3 документации об аукционе</w:t>
      </w:r>
    </w:p>
    <w:p w:rsidR="00B225BC" w:rsidRPr="00156325" w:rsidRDefault="00B225BC" w:rsidP="00B225BC">
      <w:pPr>
        <w:autoSpaceDE w:val="0"/>
        <w:autoSpaceDN w:val="0"/>
        <w:adjustRightInd w:val="0"/>
        <w:jc w:val="both"/>
        <w:rPr>
          <w:rFonts w:eastAsia="Calibri"/>
          <w:i/>
          <w:iCs/>
          <w:sz w:val="28"/>
          <w:szCs w:val="28"/>
        </w:rPr>
      </w:pPr>
    </w:p>
    <w:p w:rsidR="00B225BC" w:rsidRPr="00156325" w:rsidRDefault="00B225BC" w:rsidP="00B225BC">
      <w:pPr>
        <w:autoSpaceDE w:val="0"/>
        <w:autoSpaceDN w:val="0"/>
        <w:adjustRightInd w:val="0"/>
        <w:jc w:val="both"/>
        <w:rPr>
          <w:rFonts w:eastAsia="Calibri"/>
          <w:i/>
          <w:iCs/>
          <w:sz w:val="28"/>
          <w:szCs w:val="28"/>
        </w:rPr>
      </w:pPr>
    </w:p>
    <w:p w:rsidR="00B225BC" w:rsidRPr="00156325" w:rsidRDefault="00B225BC" w:rsidP="00B225BC">
      <w:pPr>
        <w:autoSpaceDE w:val="0"/>
        <w:autoSpaceDN w:val="0"/>
        <w:adjustRightInd w:val="0"/>
        <w:jc w:val="both"/>
        <w:rPr>
          <w:rFonts w:eastAsia="Calibri"/>
          <w:i/>
          <w:iCs/>
          <w:sz w:val="28"/>
          <w:szCs w:val="28"/>
        </w:rPr>
      </w:pPr>
    </w:p>
    <w:sectPr w:rsidR="00B225BC" w:rsidRPr="00156325" w:rsidSect="003852C6">
      <w:headerReference w:type="default" r:id="rId7"/>
      <w:pgSz w:w="11906" w:h="16838"/>
      <w:pgMar w:top="1418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39E0" w:rsidRDefault="00CF39E0" w:rsidP="003852C6">
      <w:r>
        <w:separator/>
      </w:r>
    </w:p>
  </w:endnote>
  <w:endnote w:type="continuationSeparator" w:id="0">
    <w:p w:rsidR="00CF39E0" w:rsidRDefault="00CF39E0" w:rsidP="003852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39E0" w:rsidRDefault="00CF39E0" w:rsidP="003852C6">
      <w:r>
        <w:separator/>
      </w:r>
    </w:p>
  </w:footnote>
  <w:footnote w:type="continuationSeparator" w:id="0">
    <w:p w:rsidR="00CF39E0" w:rsidRDefault="00CF39E0" w:rsidP="003852C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1390900"/>
      <w:docPartObj>
        <w:docPartGallery w:val="Page Numbers (Top of Page)"/>
        <w:docPartUnique/>
      </w:docPartObj>
    </w:sdtPr>
    <w:sdtContent>
      <w:p w:rsidR="003852C6" w:rsidRDefault="00351DD9" w:rsidP="003852C6">
        <w:pPr>
          <w:pStyle w:val="a7"/>
          <w:jc w:val="right"/>
        </w:pPr>
        <w:r w:rsidRPr="003852C6">
          <w:rPr>
            <w:sz w:val="28"/>
            <w:szCs w:val="28"/>
          </w:rPr>
          <w:fldChar w:fldCharType="begin"/>
        </w:r>
        <w:r w:rsidR="003852C6" w:rsidRPr="003852C6">
          <w:rPr>
            <w:sz w:val="28"/>
            <w:szCs w:val="28"/>
          </w:rPr>
          <w:instrText>PAGE   \* MERGEFORMAT</w:instrText>
        </w:r>
        <w:r w:rsidRPr="003852C6">
          <w:rPr>
            <w:sz w:val="28"/>
            <w:szCs w:val="28"/>
          </w:rPr>
          <w:fldChar w:fldCharType="separate"/>
        </w:r>
        <w:r w:rsidR="0079155E">
          <w:rPr>
            <w:noProof/>
            <w:sz w:val="28"/>
            <w:szCs w:val="28"/>
          </w:rPr>
          <w:t>4</w:t>
        </w:r>
        <w:r w:rsidRPr="003852C6">
          <w:rPr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BA2411"/>
    <w:multiLevelType w:val="hybridMultilevel"/>
    <w:tmpl w:val="D4F089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225BC"/>
    <w:rsid w:val="00021595"/>
    <w:rsid w:val="00023F4D"/>
    <w:rsid w:val="000758EF"/>
    <w:rsid w:val="000A3D6C"/>
    <w:rsid w:val="001F2D4B"/>
    <w:rsid w:val="002053DD"/>
    <w:rsid w:val="00351DD9"/>
    <w:rsid w:val="003852C6"/>
    <w:rsid w:val="0059155A"/>
    <w:rsid w:val="005948A2"/>
    <w:rsid w:val="005C7855"/>
    <w:rsid w:val="00692C24"/>
    <w:rsid w:val="00740338"/>
    <w:rsid w:val="00776C42"/>
    <w:rsid w:val="00777E77"/>
    <w:rsid w:val="0079155E"/>
    <w:rsid w:val="00882884"/>
    <w:rsid w:val="00967572"/>
    <w:rsid w:val="00B225BC"/>
    <w:rsid w:val="00B768FF"/>
    <w:rsid w:val="00B769C6"/>
    <w:rsid w:val="00C67AF9"/>
    <w:rsid w:val="00CF39E0"/>
    <w:rsid w:val="00D22A46"/>
    <w:rsid w:val="00D43954"/>
    <w:rsid w:val="00EA7E6A"/>
    <w:rsid w:val="00FE63FA"/>
    <w:rsid w:val="00FE6E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25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a4"/>
    <w:uiPriority w:val="99"/>
    <w:rsid w:val="00B225BC"/>
    <w:rPr>
      <w:sz w:val="20"/>
      <w:szCs w:val="20"/>
    </w:rPr>
  </w:style>
  <w:style w:type="character" w:customStyle="1" w:styleId="a4">
    <w:name w:val="Текст концевой сноски Знак"/>
    <w:basedOn w:val="a0"/>
    <w:link w:val="a3"/>
    <w:uiPriority w:val="99"/>
    <w:rsid w:val="00B225B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776C42"/>
    <w:pPr>
      <w:ind w:left="708"/>
    </w:pPr>
  </w:style>
  <w:style w:type="character" w:customStyle="1" w:styleId="a6">
    <w:name w:val="Гипертекстовая ссылка"/>
    <w:basedOn w:val="a0"/>
    <w:uiPriority w:val="99"/>
    <w:rsid w:val="00776C42"/>
    <w:rPr>
      <w:color w:val="106BBE"/>
    </w:rPr>
  </w:style>
  <w:style w:type="paragraph" w:styleId="a7">
    <w:name w:val="header"/>
    <w:basedOn w:val="a"/>
    <w:link w:val="a8"/>
    <w:uiPriority w:val="99"/>
    <w:unhideWhenUsed/>
    <w:rsid w:val="003852C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3852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3852C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3852C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1283</Words>
  <Characters>7315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7</cp:revision>
  <cp:lastPrinted>2018-11-19T13:21:00Z</cp:lastPrinted>
  <dcterms:created xsi:type="dcterms:W3CDTF">2018-11-19T13:21:00Z</dcterms:created>
  <dcterms:modified xsi:type="dcterms:W3CDTF">2018-12-18T11:09:00Z</dcterms:modified>
</cp:coreProperties>
</file>