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3B" w:rsidRPr="002023DB" w:rsidRDefault="002F793B" w:rsidP="002F79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:rsidR="002F793B" w:rsidRPr="002F0832" w:rsidRDefault="002F793B" w:rsidP="002F7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2F793B" w:rsidRPr="002F0832" w:rsidRDefault="002F793B" w:rsidP="002F7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2F793B" w:rsidRPr="002F0832" w:rsidRDefault="002F793B" w:rsidP="002F7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F793B" w:rsidRPr="001C2D4B" w:rsidRDefault="002F793B" w:rsidP="002F79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93B" w:rsidRPr="00EC6783" w:rsidRDefault="001F3F05" w:rsidP="002F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октября</w:t>
      </w:r>
      <w:r w:rsidR="002F793B" w:rsidRPr="00EC6783">
        <w:rPr>
          <w:rFonts w:ascii="Times New Roman" w:hAnsi="Times New Roman"/>
          <w:sz w:val="28"/>
          <w:szCs w:val="28"/>
        </w:rPr>
        <w:t xml:space="preserve"> 20</w:t>
      </w:r>
      <w:r w:rsidR="002F793B">
        <w:rPr>
          <w:rFonts w:ascii="Times New Roman" w:hAnsi="Times New Roman"/>
          <w:sz w:val="28"/>
          <w:szCs w:val="28"/>
        </w:rPr>
        <w:t>23</w:t>
      </w:r>
      <w:r w:rsidR="002F793B" w:rsidRPr="00EC6783">
        <w:rPr>
          <w:rFonts w:ascii="Times New Roman" w:hAnsi="Times New Roman"/>
          <w:sz w:val="28"/>
          <w:szCs w:val="28"/>
        </w:rPr>
        <w:t xml:space="preserve"> г.  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3467</w:t>
      </w:r>
    </w:p>
    <w:p w:rsidR="00134437" w:rsidRDefault="00134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437" w:rsidRDefault="00134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437" w:rsidRDefault="00134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437" w:rsidRDefault="00DB188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по реализации отдельных положений Федерального закона от 13 июля 2015 г. № 224-ФЗ «О государственно-частном партнерстве,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пально-частном партнерстве в Российской Федерации и внесении изменений в отдельные законодательные акты Российской Федерации» на территории Георгиевского муниципального округа Ставропольского края</w:t>
      </w:r>
    </w:p>
    <w:p w:rsidR="00134437" w:rsidRDefault="001344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34437" w:rsidRDefault="00134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437" w:rsidRDefault="00134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437" w:rsidRDefault="00DB188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</w:t>
      </w:r>
      <w:hyperlink r:id="rId7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законами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13 июля 2015 г. № 224-ФЗ «О государственно–частном партнерстве, му</w:t>
      </w:r>
      <w:r w:rsidR="00AB292C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частном партнер</w:t>
      </w:r>
      <w:r w:rsidR="00B5295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стве в Российской Федерации и внесении изменений в отдельные законодательные акты Российской Федерации», от 06 октября 2003 г. № 131-ФЗ «Об общих принципах организации местного самоуправления в Российской Федерации», на основании</w:t>
      </w:r>
      <w:r w:rsidR="00A938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178 части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49 Устава Георгиевского муниципального округа Ставропольского края администрация Георгиевского муниципального округа Ставропольского края </w:t>
      </w:r>
    </w:p>
    <w:p w:rsidR="00134437" w:rsidRDefault="00134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437" w:rsidRDefault="00134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437" w:rsidRDefault="00DB188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34437" w:rsidRDefault="00134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437" w:rsidRDefault="00134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437" w:rsidRDefault="00DB188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прилагаемые:</w:t>
      </w:r>
    </w:p>
    <w:p w:rsidR="00134437" w:rsidRDefault="00DB188F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 Порядок взаимодействия структурных подразделений админи</w:t>
      </w:r>
      <w:r w:rsidR="00B5295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страции Георгиевского муниципального округа Ставропольского края на этапе разработки и рассмотрения предложения о реализации проекта муниципально-частного партнерства, принятия решений о реализации проекта муниципально-частного партнерства, в том числе на срок, превышающий срок действия утвержденных лимитов бюджетных обязательств, заключения соглашения о муниципально-частном партнерстве.</w:t>
      </w:r>
    </w:p>
    <w:p w:rsidR="00134437" w:rsidRDefault="00DB188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 Порядок формирования и ведения Реестра заключенных согла</w:t>
      </w:r>
      <w:r w:rsidR="00AB292C">
        <w:rPr>
          <w:rFonts w:ascii="Times New Roman" w:eastAsia="Calibri" w:hAnsi="Times New Roman" w:cs="Times New Roman"/>
          <w:sz w:val="28"/>
          <w:szCs w:val="28"/>
          <w:lang w:eastAsia="en-US"/>
        </w:rPr>
        <w:t>шений о муниципально-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частном партнерстве.</w:t>
      </w:r>
    </w:p>
    <w:p w:rsidR="00134437" w:rsidRDefault="0013443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DB1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городского округа Ставропольского края от 16 июня 2022 г. № 2005 «О мерах по реализации отдельных положений Федерального закона от 13 июля 2015 г. № 224-ФЗ «О государственно-частном партнерстве, муниципально-частном партнерстве в Российской Федерации и внесении изменений в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lastRenderedPageBreak/>
        <w:t>дельные законодательные акты Российской Федерации» на территории Гео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гиевского городского округа Ставропольского края».</w:t>
      </w:r>
    </w:p>
    <w:p w:rsidR="00134437" w:rsidRDefault="00134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4437" w:rsidRDefault="00DB1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п</w:t>
      </w:r>
      <w:r>
        <w:rPr>
          <w:rFonts w:ascii="Times New Roman" w:eastAsia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 xml:space="preserve">вого заместителя главы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Георгиевского муниципального округа </w:t>
      </w:r>
      <w:r>
        <w:rPr>
          <w:rFonts w:ascii="Times New Roman" w:hAnsi="Times New Roman"/>
          <w:sz w:val="28"/>
          <w:szCs w:val="28"/>
        </w:rPr>
        <w:t>Ставропольского края Феодосиади А.Е.</w:t>
      </w:r>
    </w:p>
    <w:p w:rsidR="00134437" w:rsidRDefault="00134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4437" w:rsidRDefault="00DB188F">
      <w:pPr>
        <w:shd w:val="clear" w:color="auto" w:fill="FFFFFF"/>
        <w:tabs>
          <w:tab w:val="left" w:pos="148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134437" w:rsidRDefault="00134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437" w:rsidRDefault="00134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437" w:rsidRDefault="00134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93B" w:rsidRPr="00403274" w:rsidRDefault="002F793B" w:rsidP="002F793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>Глава</w:t>
      </w:r>
    </w:p>
    <w:p w:rsidR="002F793B" w:rsidRPr="00403274" w:rsidRDefault="002F793B" w:rsidP="002F793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03274">
        <w:rPr>
          <w:rFonts w:ascii="Times New Roman" w:hAnsi="Times New Roman"/>
          <w:sz w:val="28"/>
          <w:szCs w:val="28"/>
        </w:rPr>
        <w:t xml:space="preserve"> округа</w:t>
      </w:r>
    </w:p>
    <w:p w:rsidR="002F793B" w:rsidRPr="00403274" w:rsidRDefault="002F793B" w:rsidP="002F793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134437" w:rsidRDefault="00134437">
      <w:pPr>
        <w:widowControl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2F793B" w:rsidRDefault="002F793B">
      <w:pPr>
        <w:widowControl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2F793B" w:rsidRDefault="002F793B">
      <w:pPr>
        <w:widowControl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2F793B" w:rsidRDefault="002F793B">
      <w:pPr>
        <w:widowControl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2F793B" w:rsidRDefault="002F793B">
      <w:pPr>
        <w:widowControl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2F793B" w:rsidRDefault="002F793B">
      <w:pPr>
        <w:widowControl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  <w:sectPr w:rsidR="002F793B">
          <w:headerReference w:type="default" r:id="rId8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B52959" w:rsidRPr="00857964" w:rsidRDefault="00B52959" w:rsidP="00B5295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52959" w:rsidRPr="00857964" w:rsidRDefault="00B52959" w:rsidP="00B5295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52959" w:rsidRPr="00857964" w:rsidRDefault="00B52959" w:rsidP="00B5295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52959" w:rsidRPr="00857964" w:rsidRDefault="00B52959" w:rsidP="00B5295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B52959" w:rsidRPr="00857964" w:rsidRDefault="00B52959" w:rsidP="00B5295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B52959" w:rsidRPr="00857964" w:rsidRDefault="00B52959" w:rsidP="00B5295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1F3F05">
        <w:rPr>
          <w:rFonts w:ascii="Times New Roman" w:hAnsi="Times New Roman"/>
          <w:sz w:val="28"/>
          <w:szCs w:val="28"/>
        </w:rPr>
        <w:t xml:space="preserve">27 октября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1F3F05">
        <w:rPr>
          <w:rFonts w:ascii="Times New Roman" w:hAnsi="Times New Roman"/>
          <w:sz w:val="28"/>
          <w:szCs w:val="28"/>
        </w:rPr>
        <w:t>3467</w:t>
      </w:r>
    </w:p>
    <w:p w:rsidR="00134437" w:rsidRDefault="00134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437" w:rsidRDefault="00134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437" w:rsidRDefault="00134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437" w:rsidRDefault="00134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437" w:rsidRDefault="00DB188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134437" w:rsidRDefault="0013443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34437" w:rsidRDefault="00DB188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структурных подразделений администрации Георгиевского муниципального округа Ставропольского края на этапе разработки и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смотрения предложения о реализации проекта муниципально-частного пар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нерства, принятия решений о реализации проекта муниципально-частного партнерства, в том числе на срок, превышающий срок действия утвержде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лимитов бюджетных обязательств, заключения соглашения 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пально-частном партнерстве</w:t>
      </w:r>
    </w:p>
    <w:p w:rsidR="00134437" w:rsidRDefault="00134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2959" w:rsidRDefault="00B529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437" w:rsidRDefault="00DB188F" w:rsidP="000C4944">
      <w:pPr>
        <w:pStyle w:val="ConsPlusNormal"/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Общие положения</w:t>
      </w:r>
    </w:p>
    <w:p w:rsidR="00134437" w:rsidRDefault="00134437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DB188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1.Настоящий Порядок регулирует вопросы взаимодействия структур</w:t>
      </w:r>
      <w:r w:rsidR="00B5295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подразделений администрации Георгиевского муниципального округа Ставропольского края (далее </w:t>
      </w:r>
      <w:r w:rsidR="00722122">
        <w:rPr>
          <w:rFonts w:ascii="Times New Roman" w:eastAsia="Calibri" w:hAnsi="Times New Roman" w:cs="Times New Roman"/>
          <w:sz w:val="28"/>
          <w:szCs w:val="28"/>
          <w:lang w:eastAsia="en-US"/>
        </w:rPr>
        <w:t>–ГМО 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 при подготовке проектов муни</w:t>
      </w:r>
      <w:r w:rsidR="00B5295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ципально-частного партнерства (далее – проект МЧП), принятии решения о реализации проекта </w:t>
      </w:r>
      <w:r w:rsidR="00722122">
        <w:rPr>
          <w:rFonts w:ascii="Times New Roman" w:eastAsia="Calibri" w:hAnsi="Times New Roman" w:cs="Times New Roman"/>
          <w:sz w:val="28"/>
          <w:szCs w:val="28"/>
          <w:lang w:eastAsia="en-US"/>
        </w:rPr>
        <w:t>МЧП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заключении соглашения о муниципально-частном партнерстве (далее – соглашение), в том числе на срок, превы</w:t>
      </w:r>
      <w:r w:rsidR="00B5295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шающий срок действия утвержденных лимитов бюджетных обязательств.</w:t>
      </w:r>
    </w:p>
    <w:p w:rsidR="00134437" w:rsidRDefault="00DB188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Основные понятия, используемые в Порядке, применяются в значениях, определяемых Федеральным законом от 13 июля 2015 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Федеральный закон)</w:t>
      </w:r>
      <w:r w:rsidR="007221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34437" w:rsidRDefault="00DB188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имени публичного партнера выступает структурное подразделение администрации </w:t>
      </w:r>
      <w:r w:rsidR="00722122">
        <w:rPr>
          <w:rFonts w:ascii="Times New Roman" w:eastAsia="Calibri" w:hAnsi="Times New Roman" w:cs="Times New Roman"/>
          <w:sz w:val="28"/>
          <w:szCs w:val="28"/>
          <w:lang w:eastAsia="en-US"/>
        </w:rPr>
        <w:t>ГМО 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наделенное специальной компетенцией в сфере деятельности, в которой планируется реализация проекта МЧП, которое обеспечивает разработку предложения о реализации проекта МЧП, в том числе подготовку пр</w:t>
      </w:r>
      <w:r w:rsidR="003030B7">
        <w:rPr>
          <w:rFonts w:ascii="Times New Roman" w:eastAsia="Calibri" w:hAnsi="Times New Roman" w:cs="Times New Roman"/>
          <w:sz w:val="28"/>
          <w:szCs w:val="28"/>
          <w:lang w:eastAsia="en-US"/>
        </w:rPr>
        <w:t>оекта соглашения о муниципально-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частном партнерстве.</w:t>
      </w:r>
    </w:p>
    <w:p w:rsidR="00134437" w:rsidRDefault="00DB188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 уполномоченным органом Ставропольского края понимается министерство экономического развития Ставропольского края, уполно</w:t>
      </w:r>
      <w:r w:rsidR="00890AF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моченное Правительством Ставропольского края на осуществление полномочий, предусмотренных</w:t>
      </w:r>
      <w:hyperlink r:id="rId9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частью 2 статьи 17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Федерального закона, а также на проведение оценки эффективности проекта МЧП и определение его сравнительного преимущества в соответствии с </w:t>
      </w:r>
      <w:hyperlink r:id="rId10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частями 2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hyperlink r:id="rId11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5 статьи 9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Федерального Закона.</w:t>
      </w:r>
    </w:p>
    <w:p w:rsidR="00134437" w:rsidRDefault="00DB188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hyperlink r:id="rId12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рганом администрации </w:t>
        </w:r>
        <w:r w:rsidR="000436C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ГМО СК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, уполномоченным на осуществление 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lastRenderedPageBreak/>
          <w:t>полномочий, предусмотренных частью 2 статьи 18 Федерального закона, явля</w:t>
        </w:r>
        <w:r w:rsidR="000C49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ется управление экономического 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развития и торговли </w:t>
        </w:r>
        <w:r w:rsidR="000C49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администрации</w:t>
        </w:r>
        <w:r w:rsidR="000436C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ГМО СК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(далее – уполномоченный орган).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>
      <w:pPr>
        <w:pStyle w:val="ConsPlusNormal"/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3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II. Разработка и рассмотрение предложения о реализации проекта муниципально-частного партнерства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4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3. В случае если инициатором проекта выступает публичный партнер, он обеспечивает разработку предложения о реализации проекта МЧП (далее также - предложение о реализации проекта) в соответствии с требованиями, установленными частью 3 статьи 8 Федерального закона, и направляет такое предложение на рассмотрение в уполномоченный орган.</w:t>
        </w:r>
      </w:hyperlink>
    </w:p>
    <w:p w:rsidR="00134437" w:rsidRDefault="00B2637F">
      <w:pPr>
        <w:pStyle w:val="ConsPlusNormal"/>
        <w:ind w:firstLine="709"/>
        <w:jc w:val="both"/>
      </w:pPr>
      <w:hyperlink r:id="rId15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4. При поступлении предложения о реализации проекта МЧП от частного партнера в соответствии с требованиями, установленными частями 3 и 4 статьи 8 Федерального закона, публичный партнер обеспечивает рассмотрение этого предложения в соответствии с правилами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партнерства, утвержденными постановлением Правительства Российской Федерации от 19 декабря 2015 г. № 1388 «Об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партнерства».</w:t>
        </w:r>
      </w:hyperlink>
    </w:p>
    <w:p w:rsidR="00134437" w:rsidRDefault="00B2637F">
      <w:pPr>
        <w:pStyle w:val="ConsPlusNormal"/>
        <w:ind w:firstLine="737"/>
        <w:jc w:val="both"/>
      </w:pPr>
      <w:hyperlink r:id="rId16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5. В рамках рассмотрения публичным партнером предложения о реализации проекта МЧП, поступившего от частного партнера, а также в случае, если предложение о реализации проекта МЧП было разработано публичным партнером, публичный партнер направляет для согласования предложение о реализации проекта МЧП в:</w:t>
        </w:r>
      </w:hyperlink>
    </w:p>
    <w:p w:rsidR="00134437" w:rsidRDefault="000004A9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B188F">
        <w:rPr>
          <w:rFonts w:ascii="Times New Roman" w:hAnsi="Times New Roman"/>
          <w:sz w:val="28"/>
          <w:szCs w:val="28"/>
        </w:rPr>
        <w:t>уполномоченный орган - для подготовки заключения о соответствии (несоответствии) проекта принципам муниципально-частного партнерства и о наличии (отсутствии) в отношении объекта заключенных соглашений о муниципально-частном партнерстве;</w:t>
      </w:r>
    </w:p>
    <w:p w:rsidR="00134437" w:rsidRDefault="000004A9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B188F">
        <w:rPr>
          <w:rFonts w:ascii="Times New Roman" w:hAnsi="Times New Roman"/>
          <w:sz w:val="28"/>
          <w:szCs w:val="28"/>
        </w:rPr>
        <w:t xml:space="preserve">управление имущественных и земельных отношений администрации </w:t>
      </w:r>
      <w:r>
        <w:rPr>
          <w:rFonts w:ascii="Times New Roman" w:hAnsi="Times New Roman"/>
          <w:sz w:val="28"/>
          <w:szCs w:val="28"/>
        </w:rPr>
        <w:t>ГМО СК</w:t>
      </w:r>
      <w:r w:rsidR="00DB188F">
        <w:rPr>
          <w:rFonts w:ascii="Times New Roman" w:hAnsi="Times New Roman"/>
          <w:sz w:val="28"/>
          <w:szCs w:val="28"/>
        </w:rPr>
        <w:t xml:space="preserve"> - для подготовки заключения о наличии (отсутствии) права собственности </w:t>
      </w:r>
      <w:r>
        <w:rPr>
          <w:rFonts w:ascii="Times New Roman" w:hAnsi="Times New Roman"/>
          <w:sz w:val="28"/>
          <w:szCs w:val="28"/>
        </w:rPr>
        <w:t>ГМО СК</w:t>
      </w:r>
      <w:r w:rsidR="00DB188F">
        <w:rPr>
          <w:rFonts w:ascii="Times New Roman" w:hAnsi="Times New Roman"/>
          <w:sz w:val="28"/>
          <w:szCs w:val="28"/>
        </w:rPr>
        <w:t xml:space="preserve"> на имущество, являющееся объектом соглашения о муниципально-частном партнерстве (далее - объект), о наличии (отсутствии) прав третьих лиц, обременений (ограничений) в отношении объекта; о наличии (отсутствии) права собственности </w:t>
      </w:r>
      <w:r>
        <w:rPr>
          <w:rFonts w:ascii="Times New Roman" w:hAnsi="Times New Roman"/>
          <w:sz w:val="28"/>
          <w:szCs w:val="28"/>
        </w:rPr>
        <w:t>ГМО СК</w:t>
      </w:r>
      <w:r w:rsidR="00DB188F">
        <w:rPr>
          <w:rFonts w:ascii="Times New Roman" w:hAnsi="Times New Roman"/>
          <w:sz w:val="28"/>
          <w:szCs w:val="28"/>
        </w:rPr>
        <w:t xml:space="preserve"> на земельные участки, на которых предполагается создание/реконструкция объекта, о наличии (отсутствии) прав третьих лиц, обременений (ограничений) в отношении земельных участков;</w:t>
      </w:r>
    </w:p>
    <w:p w:rsidR="00134437" w:rsidRDefault="000004A9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B188F"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hAnsi="Times New Roman"/>
          <w:sz w:val="28"/>
          <w:szCs w:val="28"/>
        </w:rPr>
        <w:t>ГМО СК</w:t>
      </w:r>
      <w:r w:rsidR="00DB188F">
        <w:rPr>
          <w:rFonts w:ascii="Times New Roman" w:hAnsi="Times New Roman"/>
          <w:sz w:val="28"/>
          <w:szCs w:val="28"/>
        </w:rPr>
        <w:t xml:space="preserve"> - для подготовки заключения о наличии (отсутствии) средств на реализацию проекта муниципально-частного партнерства, в случае если предложением предусматривается выделение средств из бюджета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</w:t>
      </w:r>
      <w:r w:rsidR="00DB188F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DB188F">
        <w:rPr>
          <w:rFonts w:ascii="Times New Roman" w:hAnsi="Times New Roman"/>
          <w:sz w:val="28"/>
          <w:szCs w:val="28"/>
        </w:rPr>
        <w:t>;</w:t>
      </w:r>
    </w:p>
    <w:p w:rsidR="00134437" w:rsidRDefault="000004A9">
      <w:pPr>
        <w:pStyle w:val="ConsPlusNormal"/>
        <w:ind w:firstLine="737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</w:t>
      </w:r>
      <w:r w:rsidR="00DB18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управление</w:t>
      </w:r>
      <w:r w:rsidR="00DB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архитектуры и градостроительства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ГМО СК</w:t>
      </w:r>
      <w:r w:rsidR="00DB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для подготовки заключения о соответствии (несоответствии) размещения объекта Генеральному плану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ГМО СК</w:t>
      </w:r>
      <w:r w:rsidR="00DB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Правилам землепользования и застройки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ГМО СК</w:t>
      </w:r>
      <w:r w:rsidR="00DB188F">
        <w:rPr>
          <w:rFonts w:ascii="Times New Roman" w:eastAsia="Calibri" w:hAnsi="Times New Roman" w:cs="Times New Roman"/>
          <w:sz w:val="28"/>
          <w:szCs w:val="28"/>
          <w:lang w:eastAsia="en-US"/>
        </w:rPr>
        <w:t>, документации по планировке территории.</w:t>
      </w:r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7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Согласование указанными структурными подразделениями администрации </w:t>
        </w:r>
        <w:r w:rsidR="000004A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ГМО СК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предложения о реализации проекта МЧП проводится в срок, не превышающий 20 календарных дней, и оформляется в виде заключений от каждого структурного подразделения администрации </w:t>
        </w:r>
        <w:r w:rsidR="000004A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ГМО СК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</w:hyperlink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8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6. Уполномоченный орган в течение 5 рабочих дней со дня подготовки заключений организует заседание рабочей группы</w:t>
        </w:r>
      </w:hyperlink>
      <w:r w:rsidR="00DB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реализации проекта с использованием механизма муниципаль</w:t>
      </w:r>
      <w:r w:rsidR="00AB292C">
        <w:rPr>
          <w:rFonts w:ascii="Times New Roman" w:eastAsia="Calibri" w:hAnsi="Times New Roman" w:cs="Times New Roman"/>
          <w:sz w:val="28"/>
          <w:szCs w:val="28"/>
          <w:lang w:eastAsia="en-US"/>
        </w:rPr>
        <w:t>но-частного партнерства (далее -</w:t>
      </w:r>
      <w:r w:rsidR="00DB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рабочая группа).</w:t>
      </w:r>
    </w:p>
    <w:p w:rsidR="00134437" w:rsidRDefault="00DB188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Рабочая группа</w:t>
      </w:r>
      <w:hyperlink r:id="rId19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в ходе рассмотрения предложения о реализации проекта МЧП и заключений структурных подразделений администрации Г</w:t>
        </w:r>
        <w:r w:rsidR="000004A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М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 СК принимает решение о:</w:t>
        </w:r>
      </w:hyperlink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20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1) возможности заключения соглашения в отношении объекта и направлении предложения о реализации проекта МЧП на рассмотрение в уполномоченный орган Ставропольского края в целях оценки эффективности и определения его сравнительного преимущества;</w:t>
        </w:r>
      </w:hyperlink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21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2) о невозможности реализации проекта, по основаниям, установ</w:t>
        </w:r>
        <w:r w:rsidR="00890AF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ленным частью 7 статьи 8 Федерального закона.</w:t>
        </w:r>
      </w:hyperlink>
    </w:p>
    <w:p w:rsidR="00134437" w:rsidRDefault="00B2637F">
      <w:pPr>
        <w:pStyle w:val="ConsPlusNormal"/>
        <w:ind w:firstLine="709"/>
        <w:jc w:val="both"/>
      </w:pPr>
      <w:hyperlink r:id="rId22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8. Решение, предусмотренное подпунктом 1 пункта 7 настоящего Порядка, является основанием для направления Главой</w:t>
        </w:r>
        <w:r w:rsidR="000004A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ГМО СК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предложения о реализации проекта МЧП на рассмотрение в уполномоченный орган Ставропольского края в целях проведения оценки эффективности проекта МЧП и определения его сравнительного преимущества</w:t>
        </w:r>
      </w:hyperlink>
      <w:r w:rsidR="00DB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частями</w:t>
      </w:r>
      <w:hyperlink r:id="rId23"/>
      <w:r w:rsidR="00DB18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2-5</w:t>
      </w:r>
      <w:hyperlink r:id="rId24">
        <w:r w:rsidR="00DB188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 xml:space="preserve"> статьи 9</w:t>
        </w:r>
      </w:hyperlink>
      <w:r w:rsidR="00DB18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Федерального закона.</w:t>
      </w:r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 w:rsidP="00D7696D">
      <w:pPr>
        <w:pStyle w:val="ConsPlusNormal"/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25">
        <w:r w:rsidR="00DB188F">
          <w:rPr>
            <w:rFonts w:ascii="Times New Roman" w:eastAsia="Calibri" w:hAnsi="Times New Roman" w:cs="Times New Roman"/>
            <w:sz w:val="28"/>
            <w:szCs w:val="28"/>
            <w:lang w:val="en-US" w:eastAsia="en-US"/>
          </w:rPr>
          <w:t>III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 Принятие решения о реализации проекта МЧП</w:t>
        </w:r>
      </w:hyperlink>
    </w:p>
    <w:p w:rsidR="00134437" w:rsidRDefault="00134437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>
      <w:pPr>
        <w:pStyle w:val="ConsPlusNormal"/>
        <w:ind w:firstLine="709"/>
        <w:jc w:val="both"/>
      </w:pPr>
      <w:hyperlink r:id="rId26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9. Решение о реализации проекта МЧП принимается Главой </w:t>
        </w:r>
        <w:r w:rsidR="000004A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ГМО СК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при наличии положительного заключения уполномоченного органа Ставропольского края в форме постановления администрации</w:t>
        </w:r>
        <w:r w:rsidR="000004A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ГМО СК 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в срок, не превышающий 30 дней со дня получения положительного заключения.</w:t>
        </w:r>
      </w:hyperlink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27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10. Проект постановления администрации </w:t>
        </w:r>
        <w:r w:rsidR="000004A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ГМО СК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о реализации проекта МЧП разрабатывается публичным партнером в соответствии с требованиями, предусмотренными статьей 10 Федерального закона.</w:t>
        </w:r>
      </w:hyperlink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28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11. При принятии решения о реализации проекта МЧП определяется форма </w:t>
        </w:r>
        <w:r w:rsidR="000004A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МЧП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посредством включения в соглашение предусмотренных статьей 6 Федерального закона обязательных элементов соглашения и определения 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lastRenderedPageBreak/>
          <w:t>последовательности их реализации.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 w:rsidP="00D7696D">
      <w:pPr>
        <w:pStyle w:val="ConsPlusNormal"/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29">
        <w:r w:rsidR="00DB188F">
          <w:rPr>
            <w:rFonts w:ascii="Times New Roman" w:eastAsia="Calibri" w:hAnsi="Times New Roman" w:cs="Times New Roman"/>
            <w:sz w:val="28"/>
            <w:szCs w:val="28"/>
            <w:lang w:val="en-US" w:eastAsia="en-US"/>
          </w:rPr>
          <w:t>IV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 Конкурс на право заключения соглашения о реализации проекта МЧП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30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12. Соглашение заключается по итогам проведения конкурса на право заключения соглашения (далее - конкурс), за исключением случаев, предусмотренных частью 2 статьи 19 Федерального закона.</w:t>
        </w:r>
      </w:hyperlink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31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Конкурс проводится публичным партнером в соответствии с решением о реализации проекта МЧП и включает в себя этапы, предусмотренные частью 4 статьи 19 Федерального закона.</w:t>
        </w:r>
      </w:hyperlink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32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13. 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  </w:r>
      </w:hyperlink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33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14. Уполномоченный орган осуществляет контроль за соответствием конкурсной документации предложению о реализации проекта,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преимущества.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 w:rsidP="00D7696D">
      <w:pPr>
        <w:pStyle w:val="ConsPlusNormal"/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34">
        <w:r w:rsidR="00DB188F">
          <w:rPr>
            <w:rFonts w:ascii="Times New Roman" w:eastAsia="Calibri" w:hAnsi="Times New Roman" w:cs="Times New Roman"/>
            <w:sz w:val="28"/>
            <w:szCs w:val="28"/>
            <w:lang w:val="en-US" w:eastAsia="en-US"/>
          </w:rPr>
          <w:t>V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 Порядок заключения соглашения о реализации проекта МЧП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35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15. Соглашение заключается в письменной форме с победителем конкурса или иным лицом, указанным в пунктах 1-4 части 2 и части 24 статьи 19 Федерального закона,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исполнения обязательств предусмотрено конкурсной документацией, в соответствии с требованиями статьи 32 Федерального закона.</w:t>
        </w:r>
      </w:hyperlink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36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16. В течение 5 дней со дня подписания соглашения публичный партнер направляет в электронном виде подписанное соглашение уполномоченному органу для включения его в реестр заключенных соглашений о муниципально-частном партнерстве.</w:t>
        </w:r>
      </w:hyperlink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37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17. Уполномоченный орган в течение 5 дней со дня получения соглашения размещает информацию о соглашении на официальном сайте </w:t>
        </w:r>
        <w:r w:rsidR="000004A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ГМО СК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в информационно-телекоммуникационной сети «Интернет».</w:t>
        </w:r>
      </w:hyperlink>
    </w:p>
    <w:p w:rsidR="00D7696D" w:rsidRDefault="00D7696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696D" w:rsidRDefault="00D7696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696D" w:rsidRDefault="00D7696D" w:rsidP="00B9761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>
      <w:pPr>
        <w:pStyle w:val="ConsPlusNormal"/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38">
        <w:r w:rsidR="00DB188F">
          <w:rPr>
            <w:rFonts w:ascii="Times New Roman" w:eastAsia="Calibri" w:hAnsi="Times New Roman" w:cs="Times New Roman"/>
            <w:sz w:val="28"/>
            <w:szCs w:val="28"/>
            <w:lang w:val="en-US" w:eastAsia="en-US"/>
          </w:rPr>
          <w:t>VI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. Порядок осуществления контроля за исполнением соглашения о 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lastRenderedPageBreak/>
          <w:t>реализации проекта МЧП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39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18. Публичный партнер осуществляет контроль за исполнением соглашения в соответствии с правилами, установленными постановлением Правительства Российской Федерации от 30 декабря 2015 г.№ 1490 «Об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партнерстве».</w:t>
        </w:r>
      </w:hyperlink>
    </w:p>
    <w:p w:rsidR="00134437" w:rsidRDefault="00DB188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hyperlink r:id="rId40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 Публичный партнер по результатам проведенных контрольных мероприятий по исполнению соглашения о реализации проекта МЧП представляет в уполномоченный орган, в срок не позднее 15 числа месяца, следующего за отчетным периодом, заверенные копии актов о результатах контроля за исполнением соглашения, справок, объяснений и других документов, имеющих отношение к проводимым контрольным мероприятиям, в том числе подтверждающие факты нарушений в случаях их выявления.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>
      <w:pPr>
        <w:pStyle w:val="ConsPlusNormal"/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41">
        <w:r w:rsidR="00DB188F">
          <w:rPr>
            <w:rFonts w:ascii="Times New Roman" w:eastAsia="Calibri" w:hAnsi="Times New Roman" w:cs="Times New Roman"/>
            <w:sz w:val="28"/>
            <w:szCs w:val="28"/>
            <w:lang w:val="en-US" w:eastAsia="en-US"/>
          </w:rPr>
          <w:t>VII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 Порядок мониторинга реализации соглашений о муниципально-частном партнерстве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42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20. Мониторинг реализации соглашения осуществляется публичным партнером в соответствии с приказом Минэкономразвития России от 02 февраля 2021 г. № 40 «Об утверждении Порядка мониторинга реализации соглашений о государственно-частном партнерстве, соглашений о муниципально-частном партнерстве».</w:t>
        </w:r>
      </w:hyperlink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43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21. Уполномоченный орган ежегодно до 1 февраля года, следующего за отчетным годом, формирует и размещает на официальном сайте </w:t>
        </w:r>
        <w:r w:rsidR="00957B7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ГМО СК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в информационно-телекоммуникационной сети «Интернет» результаты мониторинга реализации соглашений за отчетный год по форме, согласно приложению к настоящему Порядку.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B71" w:rsidRPr="00957B71" w:rsidRDefault="001F3F05" w:rsidP="001F3F05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</w:t>
      </w:r>
    </w:p>
    <w:p w:rsidR="00957B71" w:rsidRDefault="00957B71" w:rsidP="00957B71">
      <w:pPr>
        <w:widowControl w:val="0"/>
        <w:suppressAutoHyphens/>
        <w:spacing w:after="0" w:line="240" w:lineRule="exact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957B71" w:rsidRDefault="00957B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134437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34437">
          <w:headerReference w:type="default" r:id="rId4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134437" w:rsidRDefault="00B2637F">
      <w:pPr>
        <w:widowControl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hyperlink r:id="rId45">
        <w:r w:rsidR="00DB188F">
          <w:rPr>
            <w:rFonts w:ascii="Times New Roman" w:hAnsi="Times New Roman"/>
            <w:sz w:val="28"/>
            <w:szCs w:val="28"/>
          </w:rPr>
          <w:t>Приложение</w:t>
        </w:r>
      </w:hyperlink>
    </w:p>
    <w:p w:rsidR="00134437" w:rsidRDefault="00134437">
      <w:pPr>
        <w:widowControl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134437" w:rsidRDefault="00B2637F" w:rsidP="004B0CAA">
      <w:pPr>
        <w:pStyle w:val="ConsPlusNormal"/>
        <w:tabs>
          <w:tab w:val="left" w:pos="993"/>
        </w:tabs>
        <w:spacing w:line="240" w:lineRule="exact"/>
        <w:ind w:left="5103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46">
        <w:r w:rsidR="00DB188F">
          <w:rPr>
            <w:rFonts w:ascii="Times New Roman" w:hAnsi="Times New Roman"/>
            <w:sz w:val="28"/>
            <w:szCs w:val="28"/>
          </w:rPr>
          <w:t xml:space="preserve">к Порядку взаимодействия 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струк</w:t>
        </w:r>
        <w:r w:rsidR="00B9761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турных подразделений адми-нистрации Георгиевского муници</w:t>
        </w:r>
        <w:r w:rsidR="00AB292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пального округа Ставропольского края на этапе разработки и рассмотрения предложения о реализации проекта муници</w:t>
        </w:r>
        <w:r w:rsidR="00AB292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пально-частного партнерства, при</w:t>
        </w:r>
        <w:r w:rsidR="004B0CA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нятия решений о реализации про</w:t>
        </w:r>
        <w:r w:rsidR="004B0CA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ектамуниципально-частного парт</w:t>
        </w:r>
        <w:r w:rsidR="004B0CA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нерства, в том числе на срок, превышающий срок действия утвержденных лимитов бюджет-ных обязательств, заключения соглашения о муниципально-част</w:t>
        </w:r>
        <w:r w:rsidR="00AB292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ном партнерстве</w:t>
        </w:r>
      </w:hyperlink>
    </w:p>
    <w:p w:rsidR="00134437" w:rsidRDefault="00134437" w:rsidP="004B0CAA">
      <w:pPr>
        <w:widowControl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4B0CAA" w:rsidRDefault="004B0CAA" w:rsidP="004B0CAA">
      <w:pPr>
        <w:widowControl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34437" w:rsidRDefault="00134437" w:rsidP="004B0CAA">
      <w:pPr>
        <w:widowControl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34437" w:rsidRDefault="00134437" w:rsidP="004B0CA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437" w:rsidRDefault="00B2637F">
      <w:pPr>
        <w:widowControl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  <w:hyperlink r:id="rId47">
        <w:r w:rsidR="00DB188F">
          <w:rPr>
            <w:rFonts w:ascii="Times New Roman" w:hAnsi="Times New Roman"/>
            <w:sz w:val="28"/>
            <w:szCs w:val="28"/>
          </w:rPr>
          <w:t>Форма</w:t>
        </w:r>
      </w:hyperlink>
    </w:p>
    <w:p w:rsidR="004B0CAA" w:rsidRDefault="004B0CA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48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Результаты</w:t>
        </w:r>
      </w:hyperlink>
    </w:p>
    <w:p w:rsidR="00134437" w:rsidRDefault="00B2637F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49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мониторинга реализации соглашений о муниципально-частном партнерстве за 20__ год</w:t>
        </w:r>
      </w:hyperlink>
    </w:p>
    <w:p w:rsidR="00134437" w:rsidRDefault="00134437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134437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1"/>
        <w:tblW w:w="9462" w:type="dxa"/>
        <w:tblInd w:w="108" w:type="dxa"/>
        <w:tblLayout w:type="fixed"/>
        <w:tblLook w:val="04A0"/>
      </w:tblPr>
      <w:tblGrid>
        <w:gridCol w:w="849"/>
        <w:gridCol w:w="4396"/>
        <w:gridCol w:w="4217"/>
      </w:tblGrid>
      <w:tr w:rsidR="00134437" w:rsidTr="004B0CAA">
        <w:tc>
          <w:tcPr>
            <w:tcW w:w="849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50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№ п/п</w:t>
              </w:r>
            </w:hyperlink>
          </w:p>
        </w:tc>
        <w:tc>
          <w:tcPr>
            <w:tcW w:w="4396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51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Наименование показателя</w:t>
              </w:r>
            </w:hyperlink>
          </w:p>
        </w:tc>
        <w:tc>
          <w:tcPr>
            <w:tcW w:w="4217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52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Значение показателя</w:t>
              </w:r>
            </w:hyperlink>
          </w:p>
          <w:p w:rsidR="00134437" w:rsidRDefault="0013443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4437" w:rsidTr="004B0CAA">
        <w:tc>
          <w:tcPr>
            <w:tcW w:w="849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53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1.</w:t>
              </w:r>
            </w:hyperlink>
          </w:p>
        </w:tc>
        <w:tc>
          <w:tcPr>
            <w:tcW w:w="4396" w:type="dxa"/>
          </w:tcPr>
          <w:p w:rsidR="00134437" w:rsidRDefault="00B2637F" w:rsidP="00957B7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54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Количество принятых в отчетном году решений о реализации проек</w:t>
              </w:r>
              <w:r w:rsidR="004B0CAA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та</w:t>
              </w:r>
            </w:hyperlink>
          </w:p>
        </w:tc>
        <w:tc>
          <w:tcPr>
            <w:tcW w:w="4217" w:type="dxa"/>
          </w:tcPr>
          <w:p w:rsidR="00134437" w:rsidRDefault="001344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4437" w:rsidTr="004B0CAA">
        <w:tc>
          <w:tcPr>
            <w:tcW w:w="849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55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2.</w:t>
              </w:r>
            </w:hyperlink>
          </w:p>
        </w:tc>
        <w:tc>
          <w:tcPr>
            <w:tcW w:w="4396" w:type="dxa"/>
          </w:tcPr>
          <w:p w:rsidR="00134437" w:rsidRDefault="00B2637F" w:rsidP="004B0CA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56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Количество конкурсов на право заключения соглашения, прове</w:t>
              </w:r>
              <w:r w:rsidR="004B0CAA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денных в отчетном году</w:t>
              </w:r>
            </w:hyperlink>
          </w:p>
        </w:tc>
        <w:tc>
          <w:tcPr>
            <w:tcW w:w="4217" w:type="dxa"/>
          </w:tcPr>
          <w:p w:rsidR="00134437" w:rsidRDefault="001344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4437" w:rsidTr="004B0CAA">
        <w:tc>
          <w:tcPr>
            <w:tcW w:w="849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57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3.</w:t>
              </w:r>
            </w:hyperlink>
          </w:p>
        </w:tc>
        <w:tc>
          <w:tcPr>
            <w:tcW w:w="4396" w:type="dxa"/>
          </w:tcPr>
          <w:p w:rsidR="00134437" w:rsidRDefault="00B2637F" w:rsidP="004B0CA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58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Количество конкурсов на право заключения соглашения, прове</w:t>
              </w:r>
              <w:r w:rsidR="004B0CAA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денных в отчетном году и при</w:t>
              </w:r>
              <w:r w:rsidR="004B0CAA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знанныхнесостоявшимися</w:t>
              </w:r>
            </w:hyperlink>
          </w:p>
        </w:tc>
        <w:tc>
          <w:tcPr>
            <w:tcW w:w="4217" w:type="dxa"/>
          </w:tcPr>
          <w:p w:rsidR="00134437" w:rsidRDefault="001344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4437" w:rsidTr="004B0CAA">
        <w:tc>
          <w:tcPr>
            <w:tcW w:w="849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59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4.</w:t>
              </w:r>
            </w:hyperlink>
          </w:p>
        </w:tc>
        <w:tc>
          <w:tcPr>
            <w:tcW w:w="4396" w:type="dxa"/>
          </w:tcPr>
          <w:p w:rsidR="00134437" w:rsidRDefault="00B2637F" w:rsidP="004B0CA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0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Количество конкурсов на право заключения соглашения, прове</w:t>
              </w:r>
              <w:r w:rsidR="004B0CAA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денных в отчетном году и при</w:t>
              </w:r>
              <w:r w:rsidR="004B0CAA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знанныхсостоявшимися</w:t>
              </w:r>
            </w:hyperlink>
          </w:p>
        </w:tc>
        <w:tc>
          <w:tcPr>
            <w:tcW w:w="4217" w:type="dxa"/>
          </w:tcPr>
          <w:p w:rsidR="00134437" w:rsidRDefault="001344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4437" w:rsidTr="004B0CAA">
        <w:tc>
          <w:tcPr>
            <w:tcW w:w="849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1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5.</w:t>
              </w:r>
            </w:hyperlink>
          </w:p>
        </w:tc>
        <w:tc>
          <w:tcPr>
            <w:tcW w:w="4396" w:type="dxa"/>
          </w:tcPr>
          <w:p w:rsidR="00134437" w:rsidRDefault="00B2637F" w:rsidP="004B0CA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2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Количество заключенных в отчет</w:t>
              </w:r>
              <w:r w:rsidR="004B0CAA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ном году соглашений</w:t>
              </w:r>
            </w:hyperlink>
          </w:p>
        </w:tc>
        <w:tc>
          <w:tcPr>
            <w:tcW w:w="4217" w:type="dxa"/>
          </w:tcPr>
          <w:p w:rsidR="00134437" w:rsidRDefault="001344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4437" w:rsidTr="004B0CAA">
        <w:tc>
          <w:tcPr>
            <w:tcW w:w="849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3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6.</w:t>
              </w:r>
            </w:hyperlink>
          </w:p>
        </w:tc>
        <w:tc>
          <w:tcPr>
            <w:tcW w:w="4396" w:type="dxa"/>
          </w:tcPr>
          <w:p w:rsidR="00134437" w:rsidRDefault="00B2637F" w:rsidP="004B0CA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4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Количество заключенных в отчет</w:t>
              </w:r>
              <w:r w:rsidR="004B0CAA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lastRenderedPageBreak/>
                <w:t>ном году соглашений по инициа</w:t>
              </w:r>
              <w:r w:rsidR="004B0CAA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тиве лиц, выступивших с предло</w:t>
              </w:r>
              <w:r w:rsidR="004B0CAA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жением о реализации проекта</w:t>
              </w:r>
            </w:hyperlink>
          </w:p>
        </w:tc>
        <w:tc>
          <w:tcPr>
            <w:tcW w:w="4217" w:type="dxa"/>
          </w:tcPr>
          <w:p w:rsidR="00134437" w:rsidRDefault="001344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4437" w:rsidTr="004B0CAA">
        <w:tc>
          <w:tcPr>
            <w:tcW w:w="849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5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7.</w:t>
              </w:r>
            </w:hyperlink>
          </w:p>
        </w:tc>
        <w:tc>
          <w:tcPr>
            <w:tcW w:w="4396" w:type="dxa"/>
          </w:tcPr>
          <w:p w:rsidR="00134437" w:rsidRDefault="00B2637F" w:rsidP="004B0CA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6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Количество соглашений на стадии создания (реконструкции) объекта по состоянию на последний день отчетного года</w:t>
              </w:r>
            </w:hyperlink>
          </w:p>
        </w:tc>
        <w:tc>
          <w:tcPr>
            <w:tcW w:w="4217" w:type="dxa"/>
          </w:tcPr>
          <w:p w:rsidR="00134437" w:rsidRDefault="001344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4437" w:rsidTr="004B0CAA">
        <w:tc>
          <w:tcPr>
            <w:tcW w:w="849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7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8.</w:t>
              </w:r>
            </w:hyperlink>
          </w:p>
        </w:tc>
        <w:tc>
          <w:tcPr>
            <w:tcW w:w="4396" w:type="dxa"/>
          </w:tcPr>
          <w:p w:rsidR="00134437" w:rsidRDefault="00B2637F" w:rsidP="0065424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8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Количество соглашений на стадии эксплуатации и (или) техниче</w:t>
              </w:r>
              <w:r w:rsidR="00654240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ского обслуживания объекта по состоянию на последний день отчетного года</w:t>
              </w:r>
            </w:hyperlink>
          </w:p>
        </w:tc>
        <w:tc>
          <w:tcPr>
            <w:tcW w:w="4217" w:type="dxa"/>
          </w:tcPr>
          <w:p w:rsidR="00134437" w:rsidRDefault="001344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4437" w:rsidTr="004B0CAA">
        <w:tc>
          <w:tcPr>
            <w:tcW w:w="849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9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9.</w:t>
              </w:r>
            </w:hyperlink>
          </w:p>
        </w:tc>
        <w:tc>
          <w:tcPr>
            <w:tcW w:w="4396" w:type="dxa"/>
          </w:tcPr>
          <w:p w:rsidR="00134437" w:rsidRDefault="00B2637F" w:rsidP="0065424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0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Количество соглашений, завер</w:t>
              </w:r>
              <w:r w:rsidR="00654240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шенных по истечении срока действия по состоянию на по</w:t>
              </w:r>
              <w:r w:rsidR="00654240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следний день отчетного года</w:t>
              </w:r>
            </w:hyperlink>
          </w:p>
        </w:tc>
        <w:tc>
          <w:tcPr>
            <w:tcW w:w="4217" w:type="dxa"/>
          </w:tcPr>
          <w:p w:rsidR="00134437" w:rsidRDefault="001344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4437" w:rsidTr="004B0CAA">
        <w:tc>
          <w:tcPr>
            <w:tcW w:w="849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1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10.</w:t>
              </w:r>
            </w:hyperlink>
          </w:p>
        </w:tc>
        <w:tc>
          <w:tcPr>
            <w:tcW w:w="4396" w:type="dxa"/>
          </w:tcPr>
          <w:p w:rsidR="00134437" w:rsidRDefault="00B2637F" w:rsidP="0065424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2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Средний срок проведения в отчетном году конкурсов на право заключения соглашения (в случае проведения совместного конкурсасоглашений)</w:t>
              </w:r>
            </w:hyperlink>
          </w:p>
        </w:tc>
        <w:tc>
          <w:tcPr>
            <w:tcW w:w="4217" w:type="dxa"/>
          </w:tcPr>
          <w:p w:rsidR="00134437" w:rsidRDefault="001344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4437" w:rsidTr="004B0CAA">
        <w:tc>
          <w:tcPr>
            <w:tcW w:w="849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3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11.</w:t>
              </w:r>
            </w:hyperlink>
          </w:p>
        </w:tc>
        <w:tc>
          <w:tcPr>
            <w:tcW w:w="4396" w:type="dxa"/>
          </w:tcPr>
          <w:p w:rsidR="00134437" w:rsidRDefault="00B2637F" w:rsidP="0065424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4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Средний срок заключения соглашений, заключенных в от</w:t>
              </w:r>
              <w:r w:rsidR="00654240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четном году (период с даты принятия решения о реализации проекта до даты подписания соглашения сторонами согла</w:t>
              </w:r>
              <w:r w:rsidR="00654240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шения)</w:t>
              </w:r>
            </w:hyperlink>
          </w:p>
        </w:tc>
        <w:tc>
          <w:tcPr>
            <w:tcW w:w="4217" w:type="dxa"/>
          </w:tcPr>
          <w:p w:rsidR="00134437" w:rsidRDefault="001344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4437" w:rsidTr="004B0CAA">
        <w:tc>
          <w:tcPr>
            <w:tcW w:w="849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5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12.</w:t>
              </w:r>
            </w:hyperlink>
          </w:p>
        </w:tc>
        <w:tc>
          <w:tcPr>
            <w:tcW w:w="4396" w:type="dxa"/>
          </w:tcPr>
          <w:p w:rsidR="00134437" w:rsidRDefault="00B2637F" w:rsidP="0065424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6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  </w:r>
            </w:hyperlink>
          </w:p>
        </w:tc>
        <w:tc>
          <w:tcPr>
            <w:tcW w:w="4217" w:type="dxa"/>
          </w:tcPr>
          <w:p w:rsidR="00134437" w:rsidRDefault="001344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4437" w:rsidTr="004B0CAA">
        <w:tc>
          <w:tcPr>
            <w:tcW w:w="849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7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13.</w:t>
              </w:r>
            </w:hyperlink>
          </w:p>
        </w:tc>
        <w:tc>
          <w:tcPr>
            <w:tcW w:w="4396" w:type="dxa"/>
          </w:tcPr>
          <w:p w:rsidR="00134437" w:rsidRDefault="00B2637F" w:rsidP="0065424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8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  </w:r>
            </w:hyperlink>
          </w:p>
        </w:tc>
        <w:tc>
          <w:tcPr>
            <w:tcW w:w="4217" w:type="dxa"/>
          </w:tcPr>
          <w:p w:rsidR="00134437" w:rsidRDefault="001344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4437" w:rsidTr="004B0CAA">
        <w:tc>
          <w:tcPr>
            <w:tcW w:w="849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9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14.</w:t>
              </w:r>
            </w:hyperlink>
          </w:p>
        </w:tc>
        <w:tc>
          <w:tcPr>
            <w:tcW w:w="4396" w:type="dxa"/>
          </w:tcPr>
          <w:p w:rsidR="00134437" w:rsidRDefault="00B2637F" w:rsidP="0065424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80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</w:t>
              </w:r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lastRenderedPageBreak/>
                <w:t>тыс.рублей</w:t>
              </w:r>
            </w:hyperlink>
          </w:p>
        </w:tc>
        <w:tc>
          <w:tcPr>
            <w:tcW w:w="4217" w:type="dxa"/>
          </w:tcPr>
          <w:p w:rsidR="00134437" w:rsidRDefault="001344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4437" w:rsidTr="004B0CAA">
        <w:tc>
          <w:tcPr>
            <w:tcW w:w="849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81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15.</w:t>
              </w:r>
            </w:hyperlink>
          </w:p>
        </w:tc>
        <w:tc>
          <w:tcPr>
            <w:tcW w:w="4396" w:type="dxa"/>
          </w:tcPr>
          <w:p w:rsidR="00134437" w:rsidRDefault="00B2637F" w:rsidP="00957B7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82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тыс.рублей</w:t>
              </w:r>
            </w:hyperlink>
          </w:p>
        </w:tc>
        <w:tc>
          <w:tcPr>
            <w:tcW w:w="4217" w:type="dxa"/>
          </w:tcPr>
          <w:p w:rsidR="00134437" w:rsidRDefault="001344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34437" w:rsidRDefault="00134437">
      <w:pPr>
        <w:sectPr w:rsidR="00134437" w:rsidSect="004B0CAA">
          <w:headerReference w:type="default" r:id="rId8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654240" w:rsidRPr="00857964" w:rsidRDefault="00654240" w:rsidP="0065424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54240" w:rsidRPr="00857964" w:rsidRDefault="00654240" w:rsidP="0065424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654240" w:rsidRPr="00857964" w:rsidRDefault="00654240" w:rsidP="0065424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54240" w:rsidRPr="00857964" w:rsidRDefault="00654240" w:rsidP="0065424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654240" w:rsidRPr="00857964" w:rsidRDefault="00654240" w:rsidP="0065424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654240" w:rsidRPr="00857964" w:rsidRDefault="00654240" w:rsidP="0065424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1F3F05">
        <w:rPr>
          <w:rFonts w:ascii="Times New Roman" w:hAnsi="Times New Roman"/>
          <w:sz w:val="28"/>
          <w:szCs w:val="28"/>
        </w:rPr>
        <w:t>27 октября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1F3F05">
        <w:rPr>
          <w:rFonts w:ascii="Times New Roman" w:hAnsi="Times New Roman"/>
          <w:sz w:val="28"/>
          <w:szCs w:val="28"/>
        </w:rPr>
        <w:t>3467</w:t>
      </w:r>
      <w:bookmarkStart w:id="0" w:name="_GoBack"/>
      <w:bookmarkEnd w:id="0"/>
    </w:p>
    <w:p w:rsidR="00134437" w:rsidRDefault="00134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437" w:rsidRDefault="00134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437" w:rsidRDefault="00134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437" w:rsidRDefault="00134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437" w:rsidRDefault="00B2637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hyperlink r:id="rId84">
        <w:r w:rsidR="00DB188F">
          <w:rPr>
            <w:rFonts w:ascii="Times New Roman" w:hAnsi="Times New Roman"/>
            <w:sz w:val="28"/>
            <w:szCs w:val="28"/>
          </w:rPr>
          <w:t>ПОРЯДОК</w:t>
        </w:r>
      </w:hyperlink>
    </w:p>
    <w:p w:rsidR="00134437" w:rsidRDefault="0013443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34437" w:rsidRDefault="00B2637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hyperlink r:id="rId85">
        <w:r w:rsidR="00DB188F">
          <w:rPr>
            <w:rFonts w:ascii="Times New Roman" w:hAnsi="Times New Roman"/>
            <w:sz w:val="28"/>
            <w:szCs w:val="28"/>
          </w:rPr>
          <w:t>формирования и ведения Реестра заключенных соглашений</w:t>
        </w:r>
      </w:hyperlink>
    </w:p>
    <w:p w:rsidR="00134437" w:rsidRDefault="00B2637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hyperlink r:id="rId86">
        <w:r w:rsidR="00AB292C">
          <w:rPr>
            <w:rFonts w:ascii="Times New Roman" w:hAnsi="Times New Roman"/>
            <w:sz w:val="28"/>
            <w:szCs w:val="28"/>
          </w:rPr>
          <w:t>о муниципально-</w:t>
        </w:r>
        <w:r w:rsidR="00DB188F">
          <w:rPr>
            <w:rFonts w:ascii="Times New Roman" w:hAnsi="Times New Roman"/>
            <w:sz w:val="28"/>
            <w:szCs w:val="28"/>
          </w:rPr>
          <w:t>частном партнерстве</w:t>
        </w:r>
      </w:hyperlink>
    </w:p>
    <w:p w:rsidR="00134437" w:rsidRDefault="00134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437" w:rsidRDefault="00134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87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1. Настоящий Порядок устанавливает процедуру формирования, ведения и внесения изменений в Реестр заключ</w:t>
        </w:r>
        <w:r w:rsidR="00AB292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енных соглашений о муниципально-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частном партнерстве (далее – Реестр).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88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2. Реестр представляет собой свод информации о заключе</w:t>
        </w:r>
        <w:r w:rsidR="00AB292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нных соглашениях о муниципально-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частном партнерстве.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89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3. Реестр включает в себя совокупность реестровых дел на бумажных носителях и информационные ресурсы Реестра на электронных носителях.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90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4. Ведение Реестра осуществляется управлением экономического развития и торговли администрации Георгиевского муниципального округа Ставропольского края. 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91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5. Ведение Реестра на бумажных носителях осуществляется путем формирования реестровых дел.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92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6. Ведение Реестра на электронных носителях осуществляется путем внесения записей в электронную базу данных Реестра.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93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7. В реестровое дело включаются документы на бумажных носителях, информация из которых внесена в Реестр.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94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8. Каждому реестровому делу присваивается порядковый номер, который указывается на его титульном листе.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95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  </w:r>
      </w:hyperlink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96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10. Реестр содержит по каждому заключенному соглашению информацию по форме согласно приложению к настоящему Порядку.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97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11. Реестр размещается на официальном сайте Георгиевского муниципального округа Ставропольского края в информационно–телекоммуникационной сети «Интернет» и обновляется в течение пяти дней со дня внесения в Реестр соответствующих изменений, но не реже одного раза в квартал.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134437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34437">
          <w:headerReference w:type="default" r:id="rId98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134437" w:rsidRDefault="00B2637F" w:rsidP="00605B66">
      <w:pPr>
        <w:suppressAutoHyphens/>
        <w:spacing w:after="0" w:line="240" w:lineRule="auto"/>
        <w:ind w:left="9923" w:firstLine="1134"/>
        <w:jc w:val="center"/>
        <w:rPr>
          <w:rFonts w:ascii="Times New Roman" w:hAnsi="Times New Roman"/>
          <w:sz w:val="28"/>
          <w:szCs w:val="28"/>
        </w:rPr>
      </w:pPr>
      <w:hyperlink r:id="rId99">
        <w:r w:rsidR="00DB188F">
          <w:rPr>
            <w:rFonts w:ascii="Times New Roman" w:hAnsi="Times New Roman"/>
            <w:sz w:val="28"/>
            <w:szCs w:val="28"/>
          </w:rPr>
          <w:t>Приложение</w:t>
        </w:r>
      </w:hyperlink>
    </w:p>
    <w:p w:rsidR="00134437" w:rsidRDefault="00134437" w:rsidP="008F3828">
      <w:pPr>
        <w:widowControl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134437" w:rsidRDefault="00B2637F" w:rsidP="008F3828">
      <w:pPr>
        <w:widowControl w:val="0"/>
        <w:spacing w:after="0" w:line="240" w:lineRule="exact"/>
        <w:ind w:left="10915"/>
        <w:jc w:val="both"/>
        <w:rPr>
          <w:rFonts w:ascii="Times New Roman" w:hAnsi="Times New Roman"/>
          <w:sz w:val="28"/>
          <w:szCs w:val="28"/>
        </w:rPr>
      </w:pPr>
      <w:hyperlink r:id="rId100">
        <w:r w:rsidR="00DB188F">
          <w:rPr>
            <w:rFonts w:ascii="Times New Roman" w:hAnsi="Times New Roman"/>
            <w:sz w:val="28"/>
            <w:szCs w:val="28"/>
          </w:rPr>
          <w:t xml:space="preserve">к Порядку формированияи </w:t>
        </w:r>
      </w:hyperlink>
      <w:hyperlink r:id="rId101">
        <w:r w:rsidR="00DB188F">
          <w:rPr>
            <w:rFonts w:ascii="Times New Roman" w:hAnsi="Times New Roman"/>
            <w:sz w:val="28"/>
            <w:szCs w:val="28"/>
          </w:rPr>
          <w:t>ведения Реестра заключе</w:t>
        </w:r>
        <w:r w:rsidR="00DB188F">
          <w:rPr>
            <w:rFonts w:ascii="Times New Roman" w:hAnsi="Times New Roman"/>
            <w:sz w:val="28"/>
            <w:szCs w:val="28"/>
          </w:rPr>
          <w:t>н</w:t>
        </w:r>
        <w:r w:rsidR="00DB188F">
          <w:rPr>
            <w:rFonts w:ascii="Times New Roman" w:hAnsi="Times New Roman"/>
            <w:sz w:val="28"/>
            <w:szCs w:val="28"/>
          </w:rPr>
          <w:t>ных</w:t>
        </w:r>
      </w:hyperlink>
      <w:hyperlink r:id="rId102">
        <w:r w:rsidR="00DB188F">
          <w:rPr>
            <w:rFonts w:ascii="Times New Roman" w:hAnsi="Times New Roman"/>
            <w:sz w:val="28"/>
            <w:szCs w:val="28"/>
          </w:rPr>
          <w:t>соглашений о муниц</w:t>
        </w:r>
        <w:r w:rsidR="00DB188F">
          <w:rPr>
            <w:rFonts w:ascii="Times New Roman" w:hAnsi="Times New Roman"/>
            <w:sz w:val="28"/>
            <w:szCs w:val="28"/>
          </w:rPr>
          <w:t>и</w:t>
        </w:r>
        <w:r w:rsidR="00DB188F">
          <w:rPr>
            <w:rFonts w:ascii="Times New Roman" w:hAnsi="Times New Roman"/>
            <w:sz w:val="28"/>
            <w:szCs w:val="28"/>
          </w:rPr>
          <w:t>пально-</w:t>
        </w:r>
      </w:hyperlink>
      <w:hyperlink r:id="rId103">
        <w:r w:rsidR="00DB188F">
          <w:rPr>
            <w:rFonts w:ascii="Times New Roman" w:hAnsi="Times New Roman"/>
            <w:sz w:val="28"/>
            <w:szCs w:val="28"/>
          </w:rPr>
          <w:t>частном партнерс</w:t>
        </w:r>
        <w:r w:rsidR="00DB188F">
          <w:rPr>
            <w:rFonts w:ascii="Times New Roman" w:hAnsi="Times New Roman"/>
            <w:sz w:val="28"/>
            <w:szCs w:val="28"/>
          </w:rPr>
          <w:t>т</w:t>
        </w:r>
        <w:r w:rsidR="00DB188F">
          <w:rPr>
            <w:rFonts w:ascii="Times New Roman" w:hAnsi="Times New Roman"/>
            <w:sz w:val="28"/>
            <w:szCs w:val="28"/>
          </w:rPr>
          <w:t>ве</w:t>
        </w:r>
      </w:hyperlink>
    </w:p>
    <w:p w:rsidR="00134437" w:rsidRDefault="00134437">
      <w:pPr>
        <w:widowControl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134437" w:rsidRDefault="00134437">
      <w:pPr>
        <w:widowControl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134437" w:rsidRDefault="00B2637F">
      <w:pPr>
        <w:widowControl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  <w:hyperlink r:id="rId104">
        <w:r w:rsidR="00DB188F">
          <w:rPr>
            <w:rFonts w:ascii="Times New Roman" w:hAnsi="Times New Roman"/>
            <w:sz w:val="28"/>
            <w:szCs w:val="28"/>
          </w:rPr>
          <w:t>Форма</w:t>
        </w:r>
      </w:hyperlink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B2637F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05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Реестр</w:t>
        </w:r>
      </w:hyperlink>
    </w:p>
    <w:p w:rsidR="00134437" w:rsidRDefault="00B2637F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06"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заключенных соглашений о муницип</w:t>
        </w:r>
        <w:r w:rsidR="00AB292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ально-</w:t>
        </w:r>
        <w:r w:rsidR="00DB18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частном партнерстве</w:t>
        </w:r>
      </w:hyperlink>
    </w:p>
    <w:p w:rsidR="00134437" w:rsidRDefault="00134437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1"/>
        <w:tblW w:w="14317" w:type="dxa"/>
        <w:tblInd w:w="108" w:type="dxa"/>
        <w:tblLayout w:type="fixed"/>
        <w:tblLook w:val="04A0"/>
      </w:tblPr>
      <w:tblGrid>
        <w:gridCol w:w="709"/>
        <w:gridCol w:w="2126"/>
        <w:gridCol w:w="1560"/>
        <w:gridCol w:w="1842"/>
        <w:gridCol w:w="1843"/>
        <w:gridCol w:w="1843"/>
        <w:gridCol w:w="1559"/>
        <w:gridCol w:w="1463"/>
        <w:gridCol w:w="1372"/>
      </w:tblGrid>
      <w:tr w:rsidR="00134437" w:rsidTr="00605B66">
        <w:trPr>
          <w:trHeight w:val="1785"/>
        </w:trPr>
        <w:tc>
          <w:tcPr>
            <w:tcW w:w="709" w:type="dxa"/>
            <w:vAlign w:val="center"/>
          </w:tcPr>
          <w:p w:rsidR="00134437" w:rsidRDefault="00B2637F" w:rsidP="00111ED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07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Nп/п</w:t>
              </w:r>
            </w:hyperlink>
          </w:p>
        </w:tc>
        <w:tc>
          <w:tcPr>
            <w:tcW w:w="2126" w:type="dxa"/>
            <w:vAlign w:val="center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08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Наименование проекта, номер и дата заключения соглашения</w:t>
              </w:r>
            </w:hyperlink>
          </w:p>
        </w:tc>
        <w:tc>
          <w:tcPr>
            <w:tcW w:w="1560" w:type="dxa"/>
            <w:vAlign w:val="center"/>
          </w:tcPr>
          <w:p w:rsidR="00134437" w:rsidRDefault="00B263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09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Сведения о частном партнере</w:t>
              </w:r>
            </w:hyperlink>
          </w:p>
        </w:tc>
        <w:tc>
          <w:tcPr>
            <w:tcW w:w="1842" w:type="dxa"/>
            <w:vAlign w:val="center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10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Сведения об отраслевом органе</w:t>
              </w:r>
            </w:hyperlink>
          </w:p>
        </w:tc>
        <w:tc>
          <w:tcPr>
            <w:tcW w:w="1843" w:type="dxa"/>
            <w:vAlign w:val="center"/>
          </w:tcPr>
          <w:p w:rsidR="00134437" w:rsidRDefault="00B2637F">
            <w:pPr>
              <w:pStyle w:val="ConsPlusNormal"/>
              <w:tabs>
                <w:tab w:val="left" w:pos="159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11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Вид объекта соглашения</w:t>
              </w:r>
            </w:hyperlink>
          </w:p>
        </w:tc>
        <w:tc>
          <w:tcPr>
            <w:tcW w:w="1843" w:type="dxa"/>
            <w:vAlign w:val="center"/>
          </w:tcPr>
          <w:p w:rsidR="00134437" w:rsidRDefault="00B2637F" w:rsidP="00AB292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12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Месторас</w:t>
              </w:r>
              <w:r w:rsidR="00605B6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положение объекта соглашения</w:t>
              </w:r>
            </w:hyperlink>
          </w:p>
        </w:tc>
        <w:tc>
          <w:tcPr>
            <w:tcW w:w="1559" w:type="dxa"/>
            <w:vAlign w:val="center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13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Срок действия соглаше</w:t>
              </w:r>
              <w:r w:rsidR="00AB292C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ния</w:t>
              </w:r>
            </w:hyperlink>
          </w:p>
        </w:tc>
        <w:tc>
          <w:tcPr>
            <w:tcW w:w="1463" w:type="dxa"/>
            <w:vAlign w:val="center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14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Общая стоимость проекта</w:t>
              </w:r>
            </w:hyperlink>
          </w:p>
        </w:tc>
        <w:tc>
          <w:tcPr>
            <w:tcW w:w="1372" w:type="dxa"/>
            <w:vAlign w:val="center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15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Текущий статус реали</w:t>
              </w:r>
              <w:r w:rsidR="00605B6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зациисогла</w:t>
              </w:r>
              <w:r w:rsidR="00605B6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шения</w:t>
              </w:r>
            </w:hyperlink>
          </w:p>
        </w:tc>
      </w:tr>
      <w:tr w:rsidR="00134437" w:rsidTr="00605B66">
        <w:tc>
          <w:tcPr>
            <w:tcW w:w="709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16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1</w:t>
              </w:r>
            </w:hyperlink>
          </w:p>
        </w:tc>
        <w:tc>
          <w:tcPr>
            <w:tcW w:w="2126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17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</w:t>
              </w:r>
            </w:hyperlink>
          </w:p>
        </w:tc>
        <w:tc>
          <w:tcPr>
            <w:tcW w:w="1560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18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3</w:t>
              </w:r>
            </w:hyperlink>
          </w:p>
        </w:tc>
        <w:tc>
          <w:tcPr>
            <w:tcW w:w="1842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19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4</w:t>
              </w:r>
            </w:hyperlink>
          </w:p>
        </w:tc>
        <w:tc>
          <w:tcPr>
            <w:tcW w:w="1843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20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5</w:t>
              </w:r>
            </w:hyperlink>
          </w:p>
        </w:tc>
        <w:tc>
          <w:tcPr>
            <w:tcW w:w="1843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21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6</w:t>
              </w:r>
            </w:hyperlink>
          </w:p>
        </w:tc>
        <w:tc>
          <w:tcPr>
            <w:tcW w:w="1559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22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1463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23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8</w:t>
              </w:r>
            </w:hyperlink>
          </w:p>
        </w:tc>
        <w:tc>
          <w:tcPr>
            <w:tcW w:w="1372" w:type="dxa"/>
          </w:tcPr>
          <w:p w:rsidR="00134437" w:rsidRDefault="00B263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24">
              <w:r w:rsidR="00DB18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9</w:t>
              </w:r>
            </w:hyperlink>
          </w:p>
        </w:tc>
      </w:tr>
    </w:tbl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437" w:rsidRDefault="001344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34437" w:rsidSect="00654240">
      <w:headerReference w:type="default" r:id="rId125"/>
      <w:pgSz w:w="16838" w:h="11906" w:orient="landscape"/>
      <w:pgMar w:top="1985" w:right="1418" w:bottom="567" w:left="1134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50E" w:rsidRDefault="0027750E" w:rsidP="00134437">
      <w:pPr>
        <w:spacing w:after="0" w:line="240" w:lineRule="auto"/>
      </w:pPr>
      <w:r>
        <w:separator/>
      </w:r>
    </w:p>
  </w:endnote>
  <w:endnote w:type="continuationSeparator" w:id="1">
    <w:p w:rsidR="0027750E" w:rsidRDefault="0027750E" w:rsidP="0013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50E" w:rsidRDefault="0027750E" w:rsidP="00134437">
      <w:pPr>
        <w:spacing w:after="0" w:line="240" w:lineRule="auto"/>
      </w:pPr>
      <w:r>
        <w:separator/>
      </w:r>
    </w:p>
  </w:footnote>
  <w:footnote w:type="continuationSeparator" w:id="1">
    <w:p w:rsidR="0027750E" w:rsidRDefault="0027750E" w:rsidP="0013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37" w:rsidRDefault="00B2637F">
    <w:pPr>
      <w:pStyle w:val="13"/>
      <w:spacing w:after="0" w:line="240" w:lineRule="auto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DB188F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A152DD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37" w:rsidRDefault="00B2637F">
    <w:pPr>
      <w:pStyle w:val="13"/>
      <w:spacing w:after="0" w:line="240" w:lineRule="auto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DB188F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A152DD">
      <w:rPr>
        <w:rFonts w:ascii="Times New Roman" w:hAnsi="Times New Roman"/>
        <w:noProof/>
        <w:sz w:val="28"/>
        <w:szCs w:val="28"/>
      </w:rPr>
      <w:t>5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37" w:rsidRDefault="00B2637F">
    <w:pPr>
      <w:pStyle w:val="13"/>
      <w:spacing w:after="0" w:line="240" w:lineRule="auto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DB188F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A152DD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37" w:rsidRDefault="00B2637F">
    <w:pPr>
      <w:pStyle w:val="13"/>
      <w:spacing w:after="0" w:line="240" w:lineRule="auto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DB188F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A152DD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37" w:rsidRDefault="00B2637F">
    <w:pPr>
      <w:pStyle w:val="13"/>
      <w:spacing w:after="0" w:line="240" w:lineRule="auto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DB188F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DB188F">
      <w:rPr>
        <w:rFonts w:ascii="Times New Roman" w:hAnsi="Times New Roman"/>
        <w:sz w:val="28"/>
        <w:szCs w:val="28"/>
      </w:rPr>
      <w:t>0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437"/>
    <w:rsid w:val="000004A9"/>
    <w:rsid w:val="000436CF"/>
    <w:rsid w:val="000C4944"/>
    <w:rsid w:val="00111ED1"/>
    <w:rsid w:val="00134437"/>
    <w:rsid w:val="001F3F05"/>
    <w:rsid w:val="00272DB8"/>
    <w:rsid w:val="0027750E"/>
    <w:rsid w:val="002B0CF2"/>
    <w:rsid w:val="002F793B"/>
    <w:rsid w:val="003030B7"/>
    <w:rsid w:val="00325CCB"/>
    <w:rsid w:val="00467395"/>
    <w:rsid w:val="004B0CAA"/>
    <w:rsid w:val="00605B66"/>
    <w:rsid w:val="00654240"/>
    <w:rsid w:val="006A10F7"/>
    <w:rsid w:val="00722122"/>
    <w:rsid w:val="00890AF1"/>
    <w:rsid w:val="008D26E6"/>
    <w:rsid w:val="008F3828"/>
    <w:rsid w:val="009463A2"/>
    <w:rsid w:val="00957B71"/>
    <w:rsid w:val="009A2EC8"/>
    <w:rsid w:val="00A152DD"/>
    <w:rsid w:val="00A9384F"/>
    <w:rsid w:val="00AB292C"/>
    <w:rsid w:val="00AE38E5"/>
    <w:rsid w:val="00B2637F"/>
    <w:rsid w:val="00B52959"/>
    <w:rsid w:val="00B97615"/>
    <w:rsid w:val="00CD46C2"/>
    <w:rsid w:val="00D436BE"/>
    <w:rsid w:val="00D7696D"/>
    <w:rsid w:val="00DB188F"/>
    <w:rsid w:val="00DC3F34"/>
    <w:rsid w:val="00FA636B"/>
    <w:rsid w:val="00FD74CE"/>
    <w:rsid w:val="00FF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9"/>
    <w:pPr>
      <w:suppressAutoHyphens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296A8C"/>
    <w:rPr>
      <w:sz w:val="22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296A8C"/>
    <w:rPr>
      <w:sz w:val="22"/>
      <w:szCs w:val="22"/>
      <w:lang w:eastAsia="en-US"/>
    </w:rPr>
  </w:style>
  <w:style w:type="character" w:customStyle="1" w:styleId="a5">
    <w:name w:val="Основной текст Знак"/>
    <w:semiHidden/>
    <w:qFormat/>
    <w:rsid w:val="00965AAA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6">
    <w:name w:val="Текст выноски Знак"/>
    <w:uiPriority w:val="99"/>
    <w:semiHidden/>
    <w:qFormat/>
    <w:rsid w:val="003233BE"/>
    <w:rPr>
      <w:sz w:val="16"/>
      <w:szCs w:val="16"/>
      <w:lang w:eastAsia="en-US"/>
    </w:rPr>
  </w:style>
  <w:style w:type="character" w:customStyle="1" w:styleId="-">
    <w:name w:val="Интернет-ссылка"/>
    <w:rsid w:val="00482A2A"/>
    <w:rPr>
      <w:color w:val="000080"/>
      <w:u w:val="single"/>
    </w:rPr>
  </w:style>
  <w:style w:type="character" w:customStyle="1" w:styleId="1">
    <w:name w:val="Верхний колонтитул Знак1"/>
    <w:basedOn w:val="a0"/>
    <w:uiPriority w:val="99"/>
    <w:qFormat/>
    <w:rsid w:val="008449FC"/>
    <w:rPr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qFormat/>
    <w:rsid w:val="008449FC"/>
    <w:rPr>
      <w:sz w:val="22"/>
      <w:szCs w:val="22"/>
      <w:lang w:eastAsia="en-US"/>
    </w:rPr>
  </w:style>
  <w:style w:type="character" w:styleId="a7">
    <w:name w:val="line number"/>
    <w:basedOn w:val="a0"/>
    <w:uiPriority w:val="99"/>
    <w:semiHidden/>
    <w:unhideWhenUsed/>
    <w:qFormat/>
    <w:rsid w:val="00F060D8"/>
  </w:style>
  <w:style w:type="paragraph" w:customStyle="1" w:styleId="a8">
    <w:name w:val="Заголовок"/>
    <w:basedOn w:val="a"/>
    <w:next w:val="a9"/>
    <w:qFormat/>
    <w:rsid w:val="00482A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965AA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a">
    <w:name w:val="List"/>
    <w:basedOn w:val="a9"/>
    <w:rsid w:val="00482A2A"/>
    <w:rPr>
      <w:rFonts w:cs="Mangal"/>
    </w:rPr>
  </w:style>
  <w:style w:type="paragraph" w:customStyle="1" w:styleId="11">
    <w:name w:val="Название объекта1"/>
    <w:basedOn w:val="a"/>
    <w:qFormat/>
    <w:rsid w:val="001344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482A2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link w:val="2"/>
    <w:qFormat/>
    <w:rsid w:val="00482A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Text">
    <w:name w:val="Default Text"/>
    <w:qFormat/>
    <w:rsid w:val="001D7009"/>
    <w:rPr>
      <w:rFonts w:ascii="Arial" w:eastAsia="SimSun" w:hAnsi="Arial" w:cs="Mangal"/>
      <w:szCs w:val="24"/>
      <w:lang w:eastAsia="hi-IN" w:bidi="hi-IN"/>
    </w:rPr>
  </w:style>
  <w:style w:type="paragraph" w:customStyle="1" w:styleId="ConsPlusNonformat">
    <w:name w:val="ConsPlusNonformat"/>
    <w:qFormat/>
    <w:rsid w:val="001D7009"/>
    <w:pPr>
      <w:widowControl w:val="0"/>
    </w:pPr>
    <w:rPr>
      <w:rFonts w:ascii="Courier New" w:eastAsia="Arial" w:hAnsi="Courier New" w:cs="Courier New"/>
      <w:lang w:eastAsia="ar-SA"/>
    </w:rPr>
  </w:style>
  <w:style w:type="paragraph" w:styleId="ac">
    <w:name w:val="No Spacing"/>
    <w:uiPriority w:val="1"/>
    <w:qFormat/>
    <w:rsid w:val="0008585E"/>
    <w:rPr>
      <w:rFonts w:eastAsia="Times New Roman"/>
      <w:sz w:val="22"/>
      <w:szCs w:val="22"/>
    </w:rPr>
  </w:style>
  <w:style w:type="paragraph" w:customStyle="1" w:styleId="ad">
    <w:name w:val="Верхний и нижний колонтитулы"/>
    <w:basedOn w:val="a"/>
    <w:qFormat/>
    <w:rsid w:val="00482A2A"/>
  </w:style>
  <w:style w:type="paragraph" w:customStyle="1" w:styleId="13">
    <w:name w:val="Верхний колонтитул1"/>
    <w:basedOn w:val="a"/>
    <w:link w:val="20"/>
    <w:uiPriority w:val="99"/>
    <w:unhideWhenUsed/>
    <w:qFormat/>
    <w:rsid w:val="00296A8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296A8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733832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e">
    <w:name w:val="Содержимое таблицы"/>
    <w:basedOn w:val="a"/>
    <w:qFormat/>
    <w:rsid w:val="00965A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f">
    <w:name w:val="Balloon Text"/>
    <w:basedOn w:val="a"/>
    <w:uiPriority w:val="99"/>
    <w:semiHidden/>
    <w:unhideWhenUsed/>
    <w:qFormat/>
    <w:rsid w:val="003233BE"/>
    <w:pPr>
      <w:spacing w:after="0" w:line="240" w:lineRule="auto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3534D6"/>
    <w:pPr>
      <w:ind w:left="720"/>
      <w:contextualSpacing/>
    </w:pPr>
  </w:style>
  <w:style w:type="paragraph" w:customStyle="1" w:styleId="ConsPlusTitle">
    <w:name w:val="ConsPlusTitle"/>
    <w:qFormat/>
    <w:rsid w:val="005B4701"/>
    <w:pPr>
      <w:widowControl w:val="0"/>
      <w:suppressAutoHyphens w:val="0"/>
    </w:pPr>
    <w:rPr>
      <w:rFonts w:eastAsia="Times New Roman" w:cs="Calibri"/>
      <w:b/>
      <w:sz w:val="22"/>
    </w:rPr>
  </w:style>
  <w:style w:type="paragraph" w:customStyle="1" w:styleId="2">
    <w:name w:val="Верхний колонтитул2"/>
    <w:basedOn w:val="a"/>
    <w:link w:val="12"/>
    <w:uiPriority w:val="99"/>
    <w:unhideWhenUsed/>
    <w:rsid w:val="008449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0">
    <w:name w:val="Нижний колонтитул2"/>
    <w:basedOn w:val="a"/>
    <w:link w:val="13"/>
    <w:uiPriority w:val="99"/>
    <w:unhideWhenUsed/>
    <w:rsid w:val="008449FC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7B7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17" Type="http://schemas.openxmlformats.org/officeDocument/2006/relationships/hyperlink" Target="consultantplus://offline/ref=C1C615A2F59F09CB55B340F9276C967C2DD705ABF1FBA5E5B0C2DC2FCC4D66426F4E97D8F2675D09A35ACEE19210F1F90E038453T7JAN" TargetMode="External"/><Relationship Id="rId21" Type="http://schemas.openxmlformats.org/officeDocument/2006/relationships/hyperlink" Target="consultantplus://offline/ref=C1C615A2F59F09CB55B340F9276C967C2DD705ABF1FBA5E5B0C2DC2FCC4D66426F4E97D8F2675D09A35ACEE19210F1F90E038453T7JAN" TargetMode="External"/><Relationship Id="rId42" Type="http://schemas.openxmlformats.org/officeDocument/2006/relationships/hyperlink" Target="consultantplus://offline/ref=C1C615A2F59F09CB55B340F9276C967C2DD705ABF1FBA5E5B0C2DC2FCC4D66426F4E97D8F2675D09A35ACEE19210F1F90E038453T7JAN" TargetMode="External"/><Relationship Id="rId47" Type="http://schemas.openxmlformats.org/officeDocument/2006/relationships/hyperlink" Target="consultantplus://offline/ref=C1C615A2F59F09CB55B340F9276C967C2DD705ABF1FBA5E5B0C2DC2FCC4D66426F4E97D8F2675D09A35ACEE19210F1F90E038453T7JAN" TargetMode="External"/><Relationship Id="rId63" Type="http://schemas.openxmlformats.org/officeDocument/2006/relationships/hyperlink" Target="consultantplus://offline/ref=C1C615A2F59F09CB55B340F9276C967C2DD705ABF1FBA5E5B0C2DC2FCC4D66426F4E97D8F2675D09A35ACEE19210F1F90E038453T7JAN" TargetMode="External"/><Relationship Id="rId68" Type="http://schemas.openxmlformats.org/officeDocument/2006/relationships/hyperlink" Target="consultantplus://offline/ref=C1C615A2F59F09CB55B340F9276C967C2DD705ABF1FBA5E5B0C2DC2FCC4D66426F4E97D8F2675D09A35ACEE19210F1F90E038453T7JAN" TargetMode="External"/><Relationship Id="rId84" Type="http://schemas.openxmlformats.org/officeDocument/2006/relationships/hyperlink" Target="consultantplus://offline/ref=C1C615A2F59F09CB55B340F9276C967C2DD705ABF1FBA5E5B0C2DC2FCC4D66426F4E97D8F2675D09A35ACEE19210F1F90E038453T7JAN" TargetMode="External"/><Relationship Id="rId89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12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6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07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1" Type="http://schemas.openxmlformats.org/officeDocument/2006/relationships/hyperlink" Target="consultantplus://offline/ref=C1C615A2F59F09CB55B340F9276C967C2DD705ABF1FBA5E5B0C2DC2FCC4D66426F4E97D8F2675D09A35ACEE19210F1F90E038453T7JAN" TargetMode="External"/><Relationship Id="rId32" Type="http://schemas.openxmlformats.org/officeDocument/2006/relationships/hyperlink" Target="consultantplus://offline/ref=C1C615A2F59F09CB55B340F9276C967C2DD705ABF1FBA5E5B0C2DC2FCC4D66426F4E97D8F2675D09A35ACEE19210F1F90E038453T7JAN" TargetMode="External"/><Relationship Id="rId37" Type="http://schemas.openxmlformats.org/officeDocument/2006/relationships/hyperlink" Target="consultantplus://offline/ref=C1C615A2F59F09CB55B340F9276C967C2DD705ABF1FBA5E5B0C2DC2FCC4D66426F4E97D8F2675D09A35ACEE19210F1F90E038453T7JAN" TargetMode="External"/><Relationship Id="rId53" Type="http://schemas.openxmlformats.org/officeDocument/2006/relationships/hyperlink" Target="consultantplus://offline/ref=C1C615A2F59F09CB55B340F9276C967C2DD705ABF1FBA5E5B0C2DC2FCC4D66426F4E97D8F2675D09A35ACEE19210F1F90E038453T7JAN" TargetMode="External"/><Relationship Id="rId58" Type="http://schemas.openxmlformats.org/officeDocument/2006/relationships/hyperlink" Target="consultantplus://offline/ref=C1C615A2F59F09CB55B340F9276C967C2DD705ABF1FBA5E5B0C2DC2FCC4D66426F4E97D8F2675D09A35ACEE19210F1F90E038453T7JAN" TargetMode="External"/><Relationship Id="rId74" Type="http://schemas.openxmlformats.org/officeDocument/2006/relationships/hyperlink" Target="consultantplus://offline/ref=C1C615A2F59F09CB55B340F9276C967C2DD705ABF1FBA5E5B0C2DC2FCC4D66426F4E97D8F2675D09A35ACEE19210F1F90E038453T7JAN" TargetMode="External"/><Relationship Id="rId79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02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23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28" Type="http://schemas.microsoft.com/office/2007/relationships/stylesWithEffects" Target="stylesWithEffects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C1C615A2F59F09CB55B340F9276C967C2DD705ABF1FBA5E5B0C2DC2FCC4D66426F4E97D8F2675D09A35ACEE19210F1F90E038453T7JAN" TargetMode="External"/><Relationship Id="rId95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9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4" Type="http://schemas.openxmlformats.org/officeDocument/2006/relationships/hyperlink" Target="consultantplus://offline/ref=C1C615A2F59F09CB55B340F9276C967C2DD705ABF1FBA5E5B0C2DC2FCC4D66426F4E97D8F2675D09A35ACEE19210F1F90E038453T7JAN" TargetMode="External"/><Relationship Id="rId22" Type="http://schemas.openxmlformats.org/officeDocument/2006/relationships/hyperlink" Target="consultantplus://offline/ref=C1C615A2F59F09CB55B340F9276C967C2DD705ABF1FBA5E5B0C2DC2FCC4D66426F4E97D8F2675D09A35ACEE19210F1F90E038453T7JAN" TargetMode="External"/><Relationship Id="rId27" Type="http://schemas.openxmlformats.org/officeDocument/2006/relationships/hyperlink" Target="consultantplus://offline/ref=C1C615A2F59F09CB55B340F9276C967C2DD705ABF1FBA5E5B0C2DC2FCC4D66426F4E97D8F2675D09A35ACEE19210F1F90E038453T7JAN" TargetMode="External"/><Relationship Id="rId30" Type="http://schemas.openxmlformats.org/officeDocument/2006/relationships/hyperlink" Target="consultantplus://offline/ref=C1C615A2F59F09CB55B340F9276C967C2DD705ABF1FBA5E5B0C2DC2FCC4D66426F4E97D8F2675D09A35ACEE19210F1F90E038453T7JAN" TargetMode="External"/><Relationship Id="rId35" Type="http://schemas.openxmlformats.org/officeDocument/2006/relationships/hyperlink" Target="consultantplus://offline/ref=C1C615A2F59F09CB55B340F9276C967C2DD705ABF1FBA5E5B0C2DC2FCC4D66426F4E97D8F2675D09A35ACEE19210F1F90E038453T7JAN" TargetMode="External"/><Relationship Id="rId43" Type="http://schemas.openxmlformats.org/officeDocument/2006/relationships/hyperlink" Target="consultantplus://offline/ref=C1C615A2F59F09CB55B340F9276C967C2DD705ABF1FBA5E5B0C2DC2FCC4D66426F4E97D8F2675D09A35ACEE19210F1F90E038453T7JAN" TargetMode="External"/><Relationship Id="rId48" Type="http://schemas.openxmlformats.org/officeDocument/2006/relationships/hyperlink" Target="consultantplus://offline/ref=C1C615A2F59F09CB55B340F9276C967C2DD705ABF1FBA5E5B0C2DC2FCC4D66426F4E97D8F2675D09A35ACEE19210F1F90E038453T7JAN" TargetMode="External"/><Relationship Id="rId56" Type="http://schemas.openxmlformats.org/officeDocument/2006/relationships/hyperlink" Target="consultantplus://offline/ref=C1C615A2F59F09CB55B340F9276C967C2DD705ABF1FBA5E5B0C2DC2FCC4D66426F4E97D8F2675D09A35ACEE19210F1F90E038453T7JAN" TargetMode="External"/><Relationship Id="rId64" Type="http://schemas.openxmlformats.org/officeDocument/2006/relationships/hyperlink" Target="consultantplus://offline/ref=C1C615A2F59F09CB55B340F9276C967C2DD705ABF1FBA5E5B0C2DC2FCC4D66426F4E97D8F2675D09A35ACEE19210F1F90E038453T7JAN" TargetMode="External"/><Relationship Id="rId69" Type="http://schemas.openxmlformats.org/officeDocument/2006/relationships/hyperlink" Target="consultantplus://offline/ref=C1C615A2F59F09CB55B340F9276C967C2DD705ABF1FBA5E5B0C2DC2FCC4D66426F4E97D8F2675D09A35ACEE19210F1F90E038453T7JAN" TargetMode="External"/><Relationship Id="rId77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00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05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13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18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2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consultantplus://offline/ref=C1C615A2F59F09CB55B340F9276C967C2DD705ABF1FBA5E5B0C2DC2FCC4D66426F4E97D8F2675D09A35ACEE19210F1F90E038453T7JAN" TargetMode="External"/><Relationship Id="rId72" Type="http://schemas.openxmlformats.org/officeDocument/2006/relationships/hyperlink" Target="consultantplus://offline/ref=C1C615A2F59F09CB55B340F9276C967C2DD705ABF1FBA5E5B0C2DC2FCC4D66426F4E97D8F2675D09A35ACEE19210F1F90E038453T7JAN" TargetMode="External"/><Relationship Id="rId80" Type="http://schemas.openxmlformats.org/officeDocument/2006/relationships/hyperlink" Target="consultantplus://offline/ref=C1C615A2F59F09CB55B340F9276C967C2DD705ABF1FBA5E5B0C2DC2FCC4D66426F4E97D8F2675D09A35ACEE19210F1F90E038453T7JAN" TargetMode="External"/><Relationship Id="rId85" Type="http://schemas.openxmlformats.org/officeDocument/2006/relationships/hyperlink" Target="consultantplus://offline/ref=C1C615A2F59F09CB55B340F9276C967C2DD705ABF1FBA5E5B0C2DC2FCC4D66426F4E97D8F2675D09A35ACEE19210F1F90E038453T7JAN" TargetMode="External"/><Relationship Id="rId93" Type="http://schemas.openxmlformats.org/officeDocument/2006/relationships/hyperlink" Target="consultantplus://offline/ref=C1C615A2F59F09CB55B340F9276C967C2DD705ABF1FBA5E5B0C2DC2FCC4D66426F4E97D8F2675D09A35ACEE19210F1F90E038453T7JAN" TargetMode="External"/><Relationship Id="rId98" Type="http://schemas.openxmlformats.org/officeDocument/2006/relationships/header" Target="header4.xml"/><Relationship Id="rId121" Type="http://schemas.openxmlformats.org/officeDocument/2006/relationships/hyperlink" Target="consultantplus://offline/ref=C1C615A2F59F09CB55B340F9276C967C2DD705ABF1FBA5E5B0C2DC2FCC4D66426F4E97D8F2675D09A35ACEE19210F1F90E038453T7JA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7" Type="http://schemas.openxmlformats.org/officeDocument/2006/relationships/hyperlink" Target="consultantplus://offline/ref=C1C615A2F59F09CB55B340F9276C967C2DD705ABF1FBA5E5B0C2DC2FCC4D66426F4E97D8F2675D09A35ACEE19210F1F90E038453T7JAN" TargetMode="External"/><Relationship Id="rId25" Type="http://schemas.openxmlformats.org/officeDocument/2006/relationships/hyperlink" Target="consultantplus://offline/ref=C1C615A2F59F09CB55B340F9276C967C2DD705ABF1FBA5E5B0C2DC2FCC4D66426F4E97D8F2675D09A35ACEE19210F1F90E038453T7JAN" TargetMode="External"/><Relationship Id="rId33" Type="http://schemas.openxmlformats.org/officeDocument/2006/relationships/hyperlink" Target="consultantplus://offline/ref=C1C615A2F59F09CB55B340F9276C967C2DD705ABF1FBA5E5B0C2DC2FCC4D66426F4E97D8F2675D09A35ACEE19210F1F90E038453T7JAN" TargetMode="External"/><Relationship Id="rId38" Type="http://schemas.openxmlformats.org/officeDocument/2006/relationships/hyperlink" Target="consultantplus://offline/ref=C1C615A2F59F09CB55B340F9276C967C2DD705ABF1FBA5E5B0C2DC2FCC4D66426F4E97D8F2675D09A35ACEE19210F1F90E038453T7JAN" TargetMode="External"/><Relationship Id="rId46" Type="http://schemas.openxmlformats.org/officeDocument/2006/relationships/hyperlink" Target="consultantplus://offline/ref=C1C615A2F59F09CB55B340F9276C967C2DD705ABF1FBA5E5B0C2DC2FCC4D66426F4E97D8F2675D09A35ACEE19210F1F90E038453T7JAN" TargetMode="External"/><Relationship Id="rId59" Type="http://schemas.openxmlformats.org/officeDocument/2006/relationships/hyperlink" Target="consultantplus://offline/ref=C1C615A2F59F09CB55B340F9276C967C2DD705ABF1FBA5E5B0C2DC2FCC4D66426F4E97D8F2675D09A35ACEE19210F1F90E038453T7JAN" TargetMode="External"/><Relationship Id="rId67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03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08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16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24" Type="http://schemas.openxmlformats.org/officeDocument/2006/relationships/hyperlink" Target="consultantplus://offline/ref=C1C615A2F59F09CB55B340F9276C967C2DD705ABF1FBA5E5B0C2DC2FCC4D66426F4E97D8F2675D09A35ACEE19210F1F90E038453T7JAN" TargetMode="External"/><Relationship Id="rId20" Type="http://schemas.openxmlformats.org/officeDocument/2006/relationships/hyperlink" Target="consultantplus://offline/ref=C1C615A2F59F09CB55B340F9276C967C2DD705ABF1FBA5E5B0C2DC2FCC4D66426F4E97D8F2675D09A35ACEE19210F1F90E038453T7JAN" TargetMode="External"/><Relationship Id="rId41" Type="http://schemas.openxmlformats.org/officeDocument/2006/relationships/hyperlink" Target="consultantplus://offline/ref=C1C615A2F59F09CB55B340F9276C967C2DD705ABF1FBA5E5B0C2DC2FCC4D66426F4E97D8F2675D09A35ACEE19210F1F90E038453T7JAN" TargetMode="External"/><Relationship Id="rId54" Type="http://schemas.openxmlformats.org/officeDocument/2006/relationships/hyperlink" Target="consultantplus://offline/ref=C1C615A2F59F09CB55B340F9276C967C2DD705ABF1FBA5E5B0C2DC2FCC4D66426F4E97D8F2675D09A35ACEE19210F1F90E038453T7JAN" TargetMode="External"/><Relationship Id="rId62" Type="http://schemas.openxmlformats.org/officeDocument/2006/relationships/hyperlink" Target="consultantplus://offline/ref=C1C615A2F59F09CB55B340F9276C967C2DD705ABF1FBA5E5B0C2DC2FCC4D66426F4E97D8F2675D09A35ACEE19210F1F90E038453T7JAN" TargetMode="External"/><Relationship Id="rId70" Type="http://schemas.openxmlformats.org/officeDocument/2006/relationships/hyperlink" Target="consultantplus://offline/ref=C1C615A2F59F09CB55B340F9276C967C2DD705ABF1FBA5E5B0C2DC2FCC4D66426F4E97D8F2675D09A35ACEE19210F1F90E038453T7JAN" TargetMode="External"/><Relationship Id="rId75" Type="http://schemas.openxmlformats.org/officeDocument/2006/relationships/hyperlink" Target="consultantplus://offline/ref=C1C615A2F59F09CB55B340F9276C967C2DD705ABF1FBA5E5B0C2DC2FCC4D66426F4E97D8F2675D09A35ACEE19210F1F90E038453T7JAN" TargetMode="External"/><Relationship Id="rId83" Type="http://schemas.openxmlformats.org/officeDocument/2006/relationships/header" Target="header3.xml"/><Relationship Id="rId88" Type="http://schemas.openxmlformats.org/officeDocument/2006/relationships/hyperlink" Target="consultantplus://offline/ref=C1C615A2F59F09CB55B340F9276C967C2DD705ABF1FBA5E5B0C2DC2FCC4D66426F4E97D8F2675D09A35ACEE19210F1F90E038453T7JAN" TargetMode="External"/><Relationship Id="rId91" Type="http://schemas.openxmlformats.org/officeDocument/2006/relationships/hyperlink" Target="consultantplus://offline/ref=C1C615A2F59F09CB55B340F9276C967C2DD705ABF1FBA5E5B0C2DC2FCC4D66426F4E97D8F2675D09A35ACEE19210F1F90E038453T7JAN" TargetMode="External"/><Relationship Id="rId96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11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C1C615A2F59F09CB55B340F9276C967C2DD705ABF1FBA5E5B0C2DC2FCC4D66426F4E97D8F2675D09A35ACEE19210F1F90E038453T7JAN" TargetMode="External"/><Relationship Id="rId23" Type="http://schemas.openxmlformats.org/officeDocument/2006/relationships/hyperlink" Target="consultantplus://offline/ref=C1C615A2F59F09CB55B340F9276C967C2DD705ABF1FBA5E5B0C2DC2FCC4D66426F4E97D8F26C085BE20497B1D55BFCF1131F845867035100T5J8N" TargetMode="External"/><Relationship Id="rId28" Type="http://schemas.openxmlformats.org/officeDocument/2006/relationships/hyperlink" Target="consultantplus://offline/ref=C1C615A2F59F09CB55B340F9276C967C2DD705ABF1FBA5E5B0C2DC2FCC4D66426F4E97D8F2675D09A35ACEE19210F1F90E038453T7JAN" TargetMode="External"/><Relationship Id="rId36" Type="http://schemas.openxmlformats.org/officeDocument/2006/relationships/hyperlink" Target="consultantplus://offline/ref=C1C615A2F59F09CB55B340F9276C967C2DD705ABF1FBA5E5B0C2DC2FCC4D66426F4E97D8F2675D09A35ACEE19210F1F90E038453T7JAN" TargetMode="External"/><Relationship Id="rId49" Type="http://schemas.openxmlformats.org/officeDocument/2006/relationships/hyperlink" Target="consultantplus://offline/ref=C1C615A2F59F09CB55B340F9276C967C2DD705ABF1FBA5E5B0C2DC2FCC4D66426F4E97D8F2675D09A35ACEE19210F1F90E038453T7JAN" TargetMode="External"/><Relationship Id="rId57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06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14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19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C1C615A2F59F09CB55B340F9276C967C2DD705ABF1FBA5E5B0C2DC2FCC4D66426F4E97D8F26C085BE20497B1D55BFCF1131F845867035100T5J8N" TargetMode="External"/><Relationship Id="rId31" Type="http://schemas.openxmlformats.org/officeDocument/2006/relationships/hyperlink" Target="consultantplus://offline/ref=C1C615A2F59F09CB55B340F9276C967C2DD705ABF1FBA5E5B0C2DC2FCC4D66426F4E97D8F2675D09A35ACEE19210F1F90E038453T7JAN" TargetMode="External"/><Relationship Id="rId44" Type="http://schemas.openxmlformats.org/officeDocument/2006/relationships/header" Target="header2.xml"/><Relationship Id="rId52" Type="http://schemas.openxmlformats.org/officeDocument/2006/relationships/hyperlink" Target="consultantplus://offline/ref=C1C615A2F59F09CB55B340F9276C967C2DD705ABF1FBA5E5B0C2DC2FCC4D66426F4E97D8F2675D09A35ACEE19210F1F90E038453T7JAN" TargetMode="External"/><Relationship Id="rId60" Type="http://schemas.openxmlformats.org/officeDocument/2006/relationships/hyperlink" Target="consultantplus://offline/ref=C1C615A2F59F09CB55B340F9276C967C2DD705ABF1FBA5E5B0C2DC2FCC4D66426F4E97D8F2675D09A35ACEE19210F1F90E038453T7JAN" TargetMode="External"/><Relationship Id="rId65" Type="http://schemas.openxmlformats.org/officeDocument/2006/relationships/hyperlink" Target="consultantplus://offline/ref=C1C615A2F59F09CB55B340F9276C967C2DD705ABF1FBA5E5B0C2DC2FCC4D66426F4E97D8F2675D09A35ACEE19210F1F90E038453T7JAN" TargetMode="External"/><Relationship Id="rId73" Type="http://schemas.openxmlformats.org/officeDocument/2006/relationships/hyperlink" Target="consultantplus://offline/ref=C1C615A2F59F09CB55B340F9276C967C2DD705ABF1FBA5E5B0C2DC2FCC4D66426F4E97D8F2675D09A35ACEE19210F1F90E038453T7JAN" TargetMode="External"/><Relationship Id="rId78" Type="http://schemas.openxmlformats.org/officeDocument/2006/relationships/hyperlink" Target="consultantplus://offline/ref=C1C615A2F59F09CB55B340F9276C967C2DD705ABF1FBA5E5B0C2DC2FCC4D66426F4E97D8F2675D09A35ACEE19210F1F90E038453T7JAN" TargetMode="External"/><Relationship Id="rId81" Type="http://schemas.openxmlformats.org/officeDocument/2006/relationships/hyperlink" Target="consultantplus://offline/ref=C1C615A2F59F09CB55B340F9276C967C2DD705ABF1FBA5E5B0C2DC2FCC4D66426F4E97D8F2675D09A35ACEE19210F1F90E038453T7JAN" TargetMode="External"/><Relationship Id="rId86" Type="http://schemas.openxmlformats.org/officeDocument/2006/relationships/hyperlink" Target="consultantplus://offline/ref=C1C615A2F59F09CB55B340F9276C967C2DD705ABF1FBA5E5B0C2DC2FCC4D66426F4E97D8F2675D09A35ACEE19210F1F90E038453T7JAN" TargetMode="External"/><Relationship Id="rId94" Type="http://schemas.openxmlformats.org/officeDocument/2006/relationships/hyperlink" Target="consultantplus://offline/ref=C1C615A2F59F09CB55B340F9276C967C2DD705ABF1FBA5E5B0C2DC2FCC4D66426F4E97D8F2675D09A35ACEE19210F1F90E038453T7JAN" TargetMode="External"/><Relationship Id="rId99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01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22" Type="http://schemas.openxmlformats.org/officeDocument/2006/relationships/hyperlink" Target="consultantplus://offline/ref=C1C615A2F59F09CB55B340F9276C967C2DD705ABF1FBA5E5B0C2DC2FCC4D66426F4E97D8F2675D09A35ACEE19210F1F90E038453T7J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32C5BD4D080CBB2979DF5B3CCE273D24A7DA2D08A585B55086DBE61E29F076EAE1653CA07E45CB90DC7E74A9A8BA0BCBBFD8469A87D9ABn5m0H" TargetMode="External"/><Relationship Id="rId13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8" Type="http://schemas.openxmlformats.org/officeDocument/2006/relationships/hyperlink" Target="consultantplus://offline/ref=C1C615A2F59F09CB55B340F9276C967C2DD705ABF1FBA5E5B0C2DC2FCC4D66426F4E97D8F2675D09A35ACEE19210F1F90E038453T7JAN" TargetMode="External"/><Relationship Id="rId39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09" Type="http://schemas.openxmlformats.org/officeDocument/2006/relationships/hyperlink" Target="consultantplus://offline/ref=C1C615A2F59F09CB55B340F9276C967C2DD705ABF1FBA5E5B0C2DC2FCC4D66426F4E97D8F2675D09A35ACEE19210F1F90E038453T7JAN" TargetMode="External"/><Relationship Id="rId34" Type="http://schemas.openxmlformats.org/officeDocument/2006/relationships/hyperlink" Target="consultantplus://offline/ref=C1C615A2F59F09CB55B340F9276C967C2DD705ABF1FBA5E5B0C2DC2FCC4D66426F4E97D8F2675D09A35ACEE19210F1F90E038453T7JAN" TargetMode="External"/><Relationship Id="rId50" Type="http://schemas.openxmlformats.org/officeDocument/2006/relationships/hyperlink" Target="consultantplus://offline/ref=C1C615A2F59F09CB55B340F9276C967C2DD705ABF1FBA5E5B0C2DC2FCC4D66426F4E97D8F2675D09A35ACEE19210F1F90E038453T7JAN" TargetMode="External"/><Relationship Id="rId55" Type="http://schemas.openxmlformats.org/officeDocument/2006/relationships/hyperlink" Target="consultantplus://offline/ref=C1C615A2F59F09CB55B340F9276C967C2DD705ABF1FBA5E5B0C2DC2FCC4D66426F4E97D8F2675D09A35ACEE19210F1F90E038453T7JAN" TargetMode="External"/><Relationship Id="rId76" Type="http://schemas.openxmlformats.org/officeDocument/2006/relationships/hyperlink" Target="consultantplus://offline/ref=C1C615A2F59F09CB55B340F9276C967C2DD705ABF1FBA5E5B0C2DC2FCC4D66426F4E97D8F2675D09A35ACEE19210F1F90E038453T7JAN" TargetMode="External"/><Relationship Id="rId97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04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20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25" Type="http://schemas.openxmlformats.org/officeDocument/2006/relationships/header" Target="header5.xml"/><Relationship Id="rId7" Type="http://schemas.openxmlformats.org/officeDocument/2006/relationships/hyperlink" Target="consultantplus://offline/ref=B70202C80FF20BAF7B372225EDF9DCC8A70F61D8684658959662CC4FEC540FADAED4BB8D54AAECB08378269CC5zEDBJ" TargetMode="External"/><Relationship Id="rId71" Type="http://schemas.openxmlformats.org/officeDocument/2006/relationships/hyperlink" Target="consultantplus://offline/ref=C1C615A2F59F09CB55B340F9276C967C2DD705ABF1FBA5E5B0C2DC2FCC4D66426F4E97D8F2675D09A35ACEE19210F1F90E038453T7JAN" TargetMode="External"/><Relationship Id="rId92" Type="http://schemas.openxmlformats.org/officeDocument/2006/relationships/hyperlink" Target="consultantplus://offline/ref=C1C615A2F59F09CB55B340F9276C967C2DD705ABF1FBA5E5B0C2DC2FCC4D66426F4E97D8F2675D09A35ACEE19210F1F90E038453T7JA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1C615A2F59F09CB55B340F9276C967C2DD705ABF1FBA5E5B0C2DC2FCC4D66426F4E97D8F2675D09A35ACEE19210F1F90E038453T7JAN" TargetMode="External"/><Relationship Id="rId24" Type="http://schemas.openxmlformats.org/officeDocument/2006/relationships/hyperlink" Target="consultantplus://offline/ref=C1C615A2F59F09CB55B340F9276C967C2DD705ABF1FBA5E5B0C2DC2FCC4D66426F4E97D8F2675D09A35ACEE19210F1F90E038453T7JAN" TargetMode="External"/><Relationship Id="rId40" Type="http://schemas.openxmlformats.org/officeDocument/2006/relationships/hyperlink" Target="consultantplus://offline/ref=C1C615A2F59F09CB55B340F9276C967C2DD705ABF1FBA5E5B0C2DC2FCC4D66426F4E97D8F2675D09A35ACEE19210F1F90E038453T7JAN" TargetMode="External"/><Relationship Id="rId45" Type="http://schemas.openxmlformats.org/officeDocument/2006/relationships/hyperlink" Target="consultantplus://offline/ref=C1C615A2F59F09CB55B340F9276C967C2DD705ABF1FBA5E5B0C2DC2FCC4D66426F4E97D8F2675D09A35ACEE19210F1F90E038453T7JAN" TargetMode="External"/><Relationship Id="rId66" Type="http://schemas.openxmlformats.org/officeDocument/2006/relationships/hyperlink" Target="consultantplus://offline/ref=C1C615A2F59F09CB55B340F9276C967C2DD705ABF1FBA5E5B0C2DC2FCC4D66426F4E97D8F2675D09A35ACEE19210F1F90E038453T7JAN" TargetMode="External"/><Relationship Id="rId87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10" Type="http://schemas.openxmlformats.org/officeDocument/2006/relationships/hyperlink" Target="consultantplus://offline/ref=C1C615A2F59F09CB55B340F9276C967C2DD705ABF1FBA5E5B0C2DC2FCC4D66426F4E97D8F2675D09A35ACEE19210F1F90E038453T7JAN" TargetMode="External"/><Relationship Id="rId115" Type="http://schemas.openxmlformats.org/officeDocument/2006/relationships/hyperlink" Target="consultantplus://offline/ref=C1C615A2F59F09CB55B340F9276C967C2DD705ABF1FBA5E5B0C2DC2FCC4D66426F4E97D8F2675D09A35ACEE19210F1F90E038453T7JAN" TargetMode="External"/><Relationship Id="rId61" Type="http://schemas.openxmlformats.org/officeDocument/2006/relationships/hyperlink" Target="consultantplus://offline/ref=C1C615A2F59F09CB55B340F9276C967C2DD705ABF1FBA5E5B0C2DC2FCC4D66426F4E97D8F2675D09A35ACEE19210F1F90E038453T7JAN" TargetMode="External"/><Relationship Id="rId82" Type="http://schemas.openxmlformats.org/officeDocument/2006/relationships/hyperlink" Target="consultantplus://offline/ref=C1C615A2F59F09CB55B340F9276C967C2DD705ABF1FBA5E5B0C2DC2FCC4D66426F4E97D8F2675D09A35ACEE19210F1F90E038453T7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88B7-68CB-4BA6-BC2F-EEE434A5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5419</Words>
  <Characters>30893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Красногвардейского муниципального округа Ставропольского края от 25.05.2022 N 430"О некоторых мерах по реализации Федерального закона "О государственно-частном партнерстве, муниципально-частном партнерстве в Российской Федераци</vt:lpstr>
    </vt:vector>
  </TitlesOfParts>
  <Company>КонсультантПлюс Версия 4023.00.09</Company>
  <LinksUpToDate>false</LinksUpToDate>
  <CharactersWithSpaces>36240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Красногвардейского муниципального округа Ставропольского края от 25.05.2022 N 430"О некоторых мерах по реализации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Федерации"(вместе с "Порядком взаимодействия структурных подразделений администрации Красногвардейского муниципального округа Ставропольского края при реализации Федерального закона "О гос</dc:title>
  <dc:creator>Сербич Л.А.</dc:creator>
  <cp:lastModifiedBy>User</cp:lastModifiedBy>
  <cp:revision>2</cp:revision>
  <cp:lastPrinted>2023-10-25T05:16:00Z</cp:lastPrinted>
  <dcterms:created xsi:type="dcterms:W3CDTF">2023-11-16T06:39:00Z</dcterms:created>
  <dcterms:modified xsi:type="dcterms:W3CDTF">2023-11-16T06:39:00Z</dcterms:modified>
  <dc:language>ru-RU</dc:language>
</cp:coreProperties>
</file>