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152" w:rsidRPr="001C2D4B" w:rsidRDefault="004D1152" w:rsidP="004D115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C2D4B">
        <w:rPr>
          <w:rFonts w:ascii="Times New Roman" w:hAnsi="Times New Roman"/>
          <w:b/>
          <w:sz w:val="32"/>
          <w:szCs w:val="32"/>
        </w:rPr>
        <w:t>ПОСТАНОВЛЕНИЕ</w:t>
      </w:r>
    </w:p>
    <w:p w:rsidR="004D1152" w:rsidRPr="001C2D4B" w:rsidRDefault="004D1152" w:rsidP="004D11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 w:rsidRPr="001C2D4B"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4D1152" w:rsidRPr="001C2D4B" w:rsidRDefault="004D1152" w:rsidP="004D11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4D1152" w:rsidRPr="001C2D4B" w:rsidRDefault="004D1152" w:rsidP="004D11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4D1152" w:rsidRPr="001C2D4B" w:rsidRDefault="004D1152" w:rsidP="004D11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4F4C" w:rsidRDefault="00B94F4C" w:rsidP="00B94F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07 декабря 2018 г.                        г. Георгиевск                </w:t>
      </w:r>
      <w:r>
        <w:rPr>
          <w:rFonts w:ascii="Times New Roman" w:hAnsi="Times New Roman"/>
          <w:sz w:val="28"/>
          <w:szCs w:val="28"/>
        </w:rPr>
        <w:t xml:space="preserve">                          № 3363</w:t>
      </w:r>
      <w:bookmarkStart w:id="0" w:name="_GoBack"/>
      <w:bookmarkEnd w:id="0"/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A3F" w:rsidRPr="001C2D4B" w:rsidRDefault="001D0A3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3F12C5" w:rsidP="004D115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bCs w:val="0"/>
        </w:rPr>
        <w:t xml:space="preserve">Об утверждении </w:t>
      </w:r>
      <w:r w:rsidRPr="00406E96">
        <w:rPr>
          <w:rFonts w:eastAsia="Calibri"/>
          <w:b w:val="0"/>
          <w:szCs w:val="28"/>
        </w:rPr>
        <w:t>документации п</w:t>
      </w:r>
      <w:r w:rsidR="00975438">
        <w:rPr>
          <w:rFonts w:eastAsia="Calibri"/>
          <w:b w:val="0"/>
          <w:szCs w:val="28"/>
        </w:rPr>
        <w:t>о планировке территории (проект</w:t>
      </w:r>
      <w:r w:rsidRPr="00406E96">
        <w:rPr>
          <w:rFonts w:eastAsia="Calibri"/>
          <w:b w:val="0"/>
          <w:szCs w:val="28"/>
        </w:rPr>
        <w:t xml:space="preserve"> межев</w:t>
      </w:r>
      <w:r w:rsidRPr="00406E96">
        <w:rPr>
          <w:rFonts w:eastAsia="Calibri"/>
          <w:b w:val="0"/>
          <w:szCs w:val="28"/>
        </w:rPr>
        <w:t>а</w:t>
      </w:r>
      <w:r w:rsidRPr="00406E96">
        <w:rPr>
          <w:rFonts w:eastAsia="Calibri"/>
          <w:b w:val="0"/>
          <w:szCs w:val="28"/>
        </w:rPr>
        <w:t>ния территории), ограниченной ул. Калинина, земельны</w:t>
      </w:r>
      <w:r w:rsidR="00975438">
        <w:rPr>
          <w:rFonts w:eastAsia="Calibri"/>
          <w:b w:val="0"/>
          <w:szCs w:val="28"/>
        </w:rPr>
        <w:t>м участком с КН 26:26:011015:24</w:t>
      </w:r>
      <w:r w:rsidRPr="00406E96">
        <w:rPr>
          <w:rFonts w:eastAsia="Calibri"/>
          <w:b w:val="0"/>
          <w:szCs w:val="28"/>
        </w:rPr>
        <w:t>, и внутриквартальными проездами между домами по ул. К</w:t>
      </w:r>
      <w:r w:rsidRPr="00406E96">
        <w:rPr>
          <w:rFonts w:eastAsia="Calibri"/>
          <w:b w:val="0"/>
          <w:szCs w:val="28"/>
        </w:rPr>
        <w:t>а</w:t>
      </w:r>
      <w:r w:rsidRPr="00406E96">
        <w:rPr>
          <w:rFonts w:eastAsia="Calibri"/>
          <w:b w:val="0"/>
          <w:szCs w:val="28"/>
        </w:rPr>
        <w:t>линина, 142 и 146 в г. Ге</w:t>
      </w:r>
      <w:r>
        <w:rPr>
          <w:rFonts w:eastAsia="Calibri"/>
          <w:b w:val="0"/>
          <w:szCs w:val="28"/>
        </w:rPr>
        <w:t>оргиевске</w:t>
      </w:r>
    </w:p>
    <w:p w:rsidR="00656798" w:rsidRPr="004D1152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szCs w:val="28"/>
        </w:rPr>
      </w:pPr>
    </w:p>
    <w:p w:rsidR="00717979" w:rsidRPr="004D1152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4D1152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3F12C5" w:rsidP="0050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F12C5">
        <w:rPr>
          <w:rFonts w:ascii="Times New Roman" w:hAnsi="Times New Roman"/>
          <w:bCs/>
          <w:kern w:val="36"/>
          <w:sz w:val="28"/>
          <w:szCs w:val="28"/>
        </w:rPr>
        <w:t>В целях обеспечения устойчивого развития территорий, выделения элементов планировочной структуры, установления границ земельных учас</w:t>
      </w:r>
      <w:r w:rsidRPr="003F12C5">
        <w:rPr>
          <w:rFonts w:ascii="Times New Roman" w:hAnsi="Times New Roman"/>
          <w:bCs/>
          <w:kern w:val="36"/>
          <w:sz w:val="28"/>
          <w:szCs w:val="28"/>
        </w:rPr>
        <w:t>т</w:t>
      </w:r>
      <w:r w:rsidRPr="003F12C5">
        <w:rPr>
          <w:rFonts w:ascii="Times New Roman" w:hAnsi="Times New Roman"/>
          <w:bCs/>
          <w:kern w:val="36"/>
          <w:sz w:val="28"/>
          <w:szCs w:val="28"/>
        </w:rPr>
        <w:t>ков, на которых расположены объекты капитального строительства, лине</w:t>
      </w:r>
      <w:r w:rsidRPr="003F12C5">
        <w:rPr>
          <w:rFonts w:ascii="Times New Roman" w:hAnsi="Times New Roman"/>
          <w:bCs/>
          <w:kern w:val="36"/>
          <w:sz w:val="28"/>
          <w:szCs w:val="28"/>
        </w:rPr>
        <w:t>й</w:t>
      </w:r>
      <w:r w:rsidRPr="003F12C5">
        <w:rPr>
          <w:rFonts w:ascii="Times New Roman" w:hAnsi="Times New Roman"/>
          <w:bCs/>
          <w:kern w:val="36"/>
          <w:sz w:val="28"/>
          <w:szCs w:val="28"/>
        </w:rPr>
        <w:t>ные объекты, границ земельных участков, предназначенных для строител</w:t>
      </w:r>
      <w:r w:rsidRPr="003F12C5">
        <w:rPr>
          <w:rFonts w:ascii="Times New Roman" w:hAnsi="Times New Roman"/>
          <w:bCs/>
          <w:kern w:val="36"/>
          <w:sz w:val="28"/>
          <w:szCs w:val="28"/>
        </w:rPr>
        <w:t>ь</w:t>
      </w:r>
      <w:r w:rsidRPr="003F12C5">
        <w:rPr>
          <w:rFonts w:ascii="Times New Roman" w:hAnsi="Times New Roman"/>
          <w:bCs/>
          <w:kern w:val="36"/>
          <w:sz w:val="28"/>
          <w:szCs w:val="28"/>
        </w:rPr>
        <w:t>ства, рассмотрев</w:t>
      </w:r>
      <w:r w:rsidR="00AD5FE6">
        <w:rPr>
          <w:rFonts w:ascii="Times New Roman" w:hAnsi="Times New Roman"/>
          <w:bCs/>
          <w:kern w:val="36"/>
          <w:sz w:val="28"/>
          <w:szCs w:val="28"/>
        </w:rPr>
        <w:t xml:space="preserve"> заявление Федорова Николая Александровича,</w:t>
      </w:r>
      <w:r w:rsidRPr="003F12C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36"/>
          <w:sz w:val="28"/>
          <w:szCs w:val="28"/>
        </w:rPr>
        <w:t>протокол</w:t>
      </w:r>
      <w:r w:rsidR="005079E1" w:rsidRPr="005079E1">
        <w:rPr>
          <w:rFonts w:ascii="Times New Roman" w:hAnsi="Times New Roman"/>
          <w:bCs/>
          <w:kern w:val="36"/>
          <w:sz w:val="28"/>
          <w:szCs w:val="28"/>
        </w:rPr>
        <w:t xml:space="preserve"> публичных слушаний</w:t>
      </w:r>
      <w:r w:rsidR="00975438">
        <w:rPr>
          <w:rFonts w:ascii="Times New Roman" w:hAnsi="Times New Roman"/>
          <w:bCs/>
          <w:kern w:val="36"/>
          <w:sz w:val="28"/>
          <w:szCs w:val="28"/>
        </w:rPr>
        <w:t xml:space="preserve"> от 08.11.2018</w:t>
      </w:r>
      <w:r w:rsidR="005079E1" w:rsidRPr="005079E1">
        <w:rPr>
          <w:rFonts w:ascii="Times New Roman" w:hAnsi="Times New Roman"/>
          <w:bCs/>
          <w:kern w:val="36"/>
          <w:sz w:val="28"/>
          <w:szCs w:val="28"/>
        </w:rPr>
        <w:t>, заклю</w:t>
      </w:r>
      <w:r>
        <w:rPr>
          <w:rFonts w:ascii="Times New Roman" w:hAnsi="Times New Roman"/>
          <w:bCs/>
          <w:kern w:val="36"/>
          <w:sz w:val="28"/>
          <w:szCs w:val="28"/>
        </w:rPr>
        <w:t>чение</w:t>
      </w:r>
      <w:r w:rsidR="005079E1" w:rsidRPr="005079E1">
        <w:rPr>
          <w:rFonts w:ascii="Times New Roman" w:hAnsi="Times New Roman"/>
          <w:bCs/>
          <w:kern w:val="36"/>
          <w:sz w:val="28"/>
          <w:szCs w:val="28"/>
        </w:rPr>
        <w:t xml:space="preserve"> о результатах публичных слушаний</w:t>
      </w:r>
      <w:r w:rsidR="00975438">
        <w:rPr>
          <w:rFonts w:ascii="Times New Roman" w:hAnsi="Times New Roman"/>
          <w:bCs/>
          <w:kern w:val="36"/>
          <w:sz w:val="28"/>
          <w:szCs w:val="28"/>
        </w:rPr>
        <w:t xml:space="preserve"> от 08.11.2018</w:t>
      </w:r>
      <w:r>
        <w:rPr>
          <w:rFonts w:ascii="Times New Roman" w:hAnsi="Times New Roman"/>
          <w:bCs/>
          <w:kern w:val="36"/>
          <w:sz w:val="28"/>
          <w:szCs w:val="28"/>
        </w:rPr>
        <w:t>, на основании статьи 46</w:t>
      </w:r>
      <w:r w:rsidR="005079E1" w:rsidRPr="005079E1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Градостроительного кодекса Российской Федерации, статей 57, 61 Устава Георгиевского городского окр</w:t>
      </w:r>
      <w:r w:rsidR="005079E1" w:rsidRPr="005079E1">
        <w:rPr>
          <w:rFonts w:ascii="Times New Roman" w:hAnsi="Times New Roman"/>
          <w:bCs/>
          <w:kern w:val="36"/>
          <w:sz w:val="28"/>
          <w:szCs w:val="28"/>
        </w:rPr>
        <w:t>у</w:t>
      </w:r>
      <w:r w:rsidR="005079E1" w:rsidRPr="005079E1">
        <w:rPr>
          <w:rFonts w:ascii="Times New Roman" w:hAnsi="Times New Roman"/>
          <w:bCs/>
          <w:kern w:val="36"/>
          <w:sz w:val="28"/>
          <w:szCs w:val="28"/>
        </w:rPr>
        <w:t>га</w:t>
      </w:r>
      <w:proofErr w:type="gramEnd"/>
      <w:r w:rsidR="005079E1" w:rsidRPr="005079E1">
        <w:rPr>
          <w:rFonts w:ascii="Times New Roman" w:hAnsi="Times New Roman"/>
          <w:bCs/>
          <w:kern w:val="36"/>
          <w:sz w:val="28"/>
          <w:szCs w:val="28"/>
        </w:rPr>
        <w:t xml:space="preserve"> Ставропольского края, администрация Георгиевского городского округа Ставропольского края</w:t>
      </w:r>
    </w:p>
    <w:p w:rsidR="008428D7" w:rsidRDefault="008428D7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9E1" w:rsidRPr="001C2D4B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4D1152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735" w:rsidRDefault="008428D7" w:rsidP="004D115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="003F12C5">
        <w:rPr>
          <w:b w:val="0"/>
        </w:rPr>
        <w:t xml:space="preserve">Утвердить </w:t>
      </w:r>
      <w:r w:rsidR="003F12C5">
        <w:rPr>
          <w:rFonts w:eastAsia="Calibri"/>
          <w:b w:val="0"/>
          <w:szCs w:val="28"/>
        </w:rPr>
        <w:t>документацию</w:t>
      </w:r>
      <w:r w:rsidR="003F12C5" w:rsidRPr="00406E96">
        <w:rPr>
          <w:rFonts w:eastAsia="Calibri"/>
          <w:b w:val="0"/>
          <w:szCs w:val="28"/>
        </w:rPr>
        <w:t xml:space="preserve"> п</w:t>
      </w:r>
      <w:r w:rsidR="00975438">
        <w:rPr>
          <w:rFonts w:eastAsia="Calibri"/>
          <w:b w:val="0"/>
          <w:szCs w:val="28"/>
        </w:rPr>
        <w:t>о планировке территории (проект</w:t>
      </w:r>
      <w:r w:rsidR="003F12C5" w:rsidRPr="00406E96">
        <w:rPr>
          <w:rFonts w:eastAsia="Calibri"/>
          <w:b w:val="0"/>
          <w:szCs w:val="28"/>
        </w:rPr>
        <w:t xml:space="preserve"> меж</w:t>
      </w:r>
      <w:r w:rsidR="003F12C5" w:rsidRPr="00406E96">
        <w:rPr>
          <w:rFonts w:eastAsia="Calibri"/>
          <w:b w:val="0"/>
          <w:szCs w:val="28"/>
        </w:rPr>
        <w:t>е</w:t>
      </w:r>
      <w:r w:rsidR="003F12C5" w:rsidRPr="00406E96">
        <w:rPr>
          <w:rFonts w:eastAsia="Calibri"/>
          <w:b w:val="0"/>
          <w:szCs w:val="28"/>
        </w:rPr>
        <w:t>вания территории), ограниченной ул. Калинина, земельны</w:t>
      </w:r>
      <w:r w:rsidR="00975438">
        <w:rPr>
          <w:rFonts w:eastAsia="Calibri"/>
          <w:b w:val="0"/>
          <w:szCs w:val="28"/>
        </w:rPr>
        <w:t>м участком с КН 26:26:011015:24</w:t>
      </w:r>
      <w:r w:rsidR="003F12C5" w:rsidRPr="00406E96">
        <w:rPr>
          <w:rFonts w:eastAsia="Calibri"/>
          <w:b w:val="0"/>
          <w:szCs w:val="28"/>
        </w:rPr>
        <w:t>, и внутриквартальными проездами между домами по ул. К</w:t>
      </w:r>
      <w:r w:rsidR="003F12C5" w:rsidRPr="00406E96">
        <w:rPr>
          <w:rFonts w:eastAsia="Calibri"/>
          <w:b w:val="0"/>
          <w:szCs w:val="28"/>
        </w:rPr>
        <w:t>а</w:t>
      </w:r>
      <w:r w:rsidR="003F12C5" w:rsidRPr="00406E96">
        <w:rPr>
          <w:rFonts w:eastAsia="Calibri"/>
          <w:b w:val="0"/>
          <w:szCs w:val="28"/>
        </w:rPr>
        <w:t>линина, 142 и 146 в г. Ге</w:t>
      </w:r>
      <w:r w:rsidR="003F12C5">
        <w:rPr>
          <w:rFonts w:eastAsia="Calibri"/>
          <w:b w:val="0"/>
          <w:szCs w:val="28"/>
        </w:rPr>
        <w:t>оргиевске</w:t>
      </w:r>
    </w:p>
    <w:p w:rsidR="009C1C00" w:rsidRPr="004D1152" w:rsidRDefault="009C1C00" w:rsidP="004D115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</w:p>
    <w:p w:rsidR="00F8113E" w:rsidRDefault="003A5A18" w:rsidP="004D1152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8113E" w:rsidRPr="003A5A1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F31C29">
        <w:rPr>
          <w:rFonts w:ascii="Times New Roman" w:hAnsi="Times New Roman" w:cs="Times New Roman"/>
          <w:sz w:val="28"/>
          <w:szCs w:val="28"/>
        </w:rPr>
        <w:t xml:space="preserve">Филиалу ФГБУ «ФКП </w:t>
      </w:r>
      <w:proofErr w:type="spellStart"/>
      <w:r w:rsidR="00F31C2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31C29">
        <w:rPr>
          <w:rFonts w:ascii="Times New Roman" w:hAnsi="Times New Roman" w:cs="Times New Roman"/>
          <w:sz w:val="28"/>
          <w:szCs w:val="28"/>
        </w:rPr>
        <w:t xml:space="preserve">» по Ставропольскому краю </w:t>
      </w:r>
      <w:r w:rsidR="00F8113E">
        <w:rPr>
          <w:rFonts w:ascii="Times New Roman" w:hAnsi="Times New Roman" w:cs="Times New Roman"/>
          <w:sz w:val="28"/>
          <w:szCs w:val="28"/>
        </w:rPr>
        <w:t xml:space="preserve">внести соответствующие </w:t>
      </w:r>
      <w:r w:rsidR="00F31C29">
        <w:rPr>
          <w:rFonts w:ascii="Times New Roman" w:hAnsi="Times New Roman" w:cs="Times New Roman"/>
          <w:sz w:val="28"/>
          <w:szCs w:val="28"/>
        </w:rPr>
        <w:t>сведения</w:t>
      </w:r>
      <w:r w:rsidR="00F8113E">
        <w:rPr>
          <w:rFonts w:ascii="Times New Roman" w:hAnsi="Times New Roman" w:cs="Times New Roman"/>
          <w:sz w:val="28"/>
          <w:szCs w:val="28"/>
        </w:rPr>
        <w:t xml:space="preserve"> </w:t>
      </w:r>
      <w:r w:rsidR="00F31C29">
        <w:rPr>
          <w:rFonts w:ascii="Times New Roman" w:hAnsi="Times New Roman" w:cs="Times New Roman"/>
          <w:sz w:val="28"/>
          <w:szCs w:val="28"/>
        </w:rPr>
        <w:t>в Единый государственный реестр недвижимости.</w:t>
      </w:r>
    </w:p>
    <w:p w:rsidR="003A5A18" w:rsidRDefault="003A5A18" w:rsidP="004D1152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3A5A18" w:rsidP="004D1152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3A5A18" w:rsidRDefault="003A5A18" w:rsidP="004D1152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C29" w:rsidRDefault="00F31C29" w:rsidP="004D1152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3A5A18" w:rsidP="004D1152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962801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760F9D">
        <w:rPr>
          <w:rFonts w:ascii="Times New Roman" w:hAnsi="Times New Roman" w:cs="Times New Roman"/>
          <w:sz w:val="28"/>
          <w:szCs w:val="28"/>
        </w:rPr>
        <w:t>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</w:t>
      </w:r>
      <w:r w:rsidR="00AC1979">
        <w:rPr>
          <w:rFonts w:ascii="Times New Roman" w:hAnsi="Times New Roman"/>
          <w:sz w:val="28"/>
          <w:szCs w:val="28"/>
        </w:rPr>
        <w:t xml:space="preserve">     </w:t>
      </w:r>
      <w:r w:rsidR="004D1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М.В.Клетин</w:t>
      </w:r>
    </w:p>
    <w:p w:rsidR="00E64F56" w:rsidRDefault="00E64F56" w:rsidP="004D11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4D11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4D11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4D11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31C29" w:rsidRDefault="00F31C29" w:rsidP="004D1152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>Проект вносит первый заместитель главы администрации</w:t>
      </w:r>
    </w:p>
    <w:p w:rsidR="00F31C29" w:rsidRPr="003A5A18" w:rsidRDefault="00F31C29" w:rsidP="004D1152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</w:t>
      </w:r>
      <w:r w:rsidR="004D1152">
        <w:rPr>
          <w:rFonts w:ascii="Times New Roman" w:hAnsi="Times New Roman"/>
          <w:sz w:val="28"/>
          <w:szCs w:val="28"/>
          <w:lang w:eastAsia="zh-CN"/>
        </w:rPr>
        <w:t xml:space="preserve">  </w:t>
      </w:r>
      <w:r w:rsidRPr="003A5A18">
        <w:rPr>
          <w:rFonts w:ascii="Times New Roman" w:hAnsi="Times New Roman"/>
          <w:sz w:val="28"/>
          <w:szCs w:val="28"/>
          <w:lang w:eastAsia="zh-CN"/>
        </w:rPr>
        <w:t xml:space="preserve"> Г.Г.Батин</w:t>
      </w:r>
    </w:p>
    <w:p w:rsidR="00F31C29" w:rsidRPr="003A5A18" w:rsidRDefault="00F31C29" w:rsidP="004D1152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F31C29" w:rsidRDefault="00F31C29" w:rsidP="004D1152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D1152" w:rsidRDefault="004D1152" w:rsidP="004D1152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обязанности</w:t>
      </w:r>
    </w:p>
    <w:p w:rsidR="004D1152" w:rsidRDefault="004D1152" w:rsidP="004D1152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первого заместителя главы администрации                                        Ж.А.Донец</w:t>
      </w:r>
    </w:p>
    <w:p w:rsidR="004D1152" w:rsidRPr="003A5A18" w:rsidRDefault="004D1152" w:rsidP="004D1152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D1152" w:rsidRDefault="00F31C29" w:rsidP="004D1152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 w:rsidRPr="003A5A18">
        <w:rPr>
          <w:rFonts w:ascii="Times New Roman" w:hAnsi="Times New Roman"/>
          <w:sz w:val="28"/>
          <w:szCs w:val="28"/>
          <w:lang w:eastAsia="zh-CN"/>
        </w:rPr>
        <w:t>исполняющая</w:t>
      </w:r>
      <w:proofErr w:type="gramEnd"/>
      <w:r w:rsidRPr="003A5A18">
        <w:rPr>
          <w:rFonts w:ascii="Times New Roman" w:hAnsi="Times New Roman"/>
          <w:sz w:val="28"/>
          <w:szCs w:val="28"/>
          <w:lang w:eastAsia="zh-CN"/>
        </w:rPr>
        <w:t xml:space="preserve"> обязанности</w:t>
      </w:r>
    </w:p>
    <w:p w:rsidR="00F31C29" w:rsidRPr="003A5A18" w:rsidRDefault="00F31C29" w:rsidP="004D1152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>управляющего</w:t>
      </w:r>
      <w:r w:rsidR="004D1152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3A5A18">
        <w:rPr>
          <w:rFonts w:ascii="Times New Roman" w:hAnsi="Times New Roman"/>
          <w:sz w:val="28"/>
          <w:szCs w:val="28"/>
          <w:lang w:eastAsia="zh-CN"/>
        </w:rPr>
        <w:t xml:space="preserve">делами администрации                      </w:t>
      </w:r>
      <w:r w:rsidR="004D1152">
        <w:rPr>
          <w:rFonts w:ascii="Times New Roman" w:hAnsi="Times New Roman"/>
          <w:sz w:val="28"/>
          <w:szCs w:val="28"/>
          <w:lang w:eastAsia="zh-CN"/>
        </w:rPr>
        <w:t xml:space="preserve">                   Н.Е.Филиппова</w:t>
      </w:r>
    </w:p>
    <w:p w:rsidR="00F31C29" w:rsidRPr="003A5A18" w:rsidRDefault="00F31C29" w:rsidP="004D1152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31C29" w:rsidRPr="003A5A18" w:rsidRDefault="00F31C29" w:rsidP="004D1152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>начальник отдела общего делопроизводства</w:t>
      </w:r>
    </w:p>
    <w:p w:rsidR="00F31C29" w:rsidRPr="003A5A18" w:rsidRDefault="00F31C29" w:rsidP="004D1152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</w:t>
      </w:r>
      <w:r w:rsidR="004D1152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С.А.Воробьев</w:t>
      </w:r>
    </w:p>
    <w:p w:rsidR="00F31C29" w:rsidRPr="003A5A18" w:rsidRDefault="00F31C29" w:rsidP="004D1152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D1152" w:rsidRDefault="00F31C29" w:rsidP="004D1152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начальник</w:t>
      </w:r>
      <w:r w:rsidRPr="003A5A18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gramStart"/>
      <w:r w:rsidRPr="003A5A18">
        <w:rPr>
          <w:rFonts w:ascii="Times New Roman" w:hAnsi="Times New Roman"/>
          <w:sz w:val="28"/>
          <w:szCs w:val="28"/>
          <w:lang w:eastAsia="zh-CN"/>
        </w:rPr>
        <w:t>правового</w:t>
      </w:r>
      <w:proofErr w:type="gramEnd"/>
    </w:p>
    <w:p w:rsidR="00F31C29" w:rsidRPr="003A5A18" w:rsidRDefault="00F31C29" w:rsidP="004D1152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>управления администраци</w:t>
      </w:r>
      <w:r w:rsidR="004D1152">
        <w:rPr>
          <w:rFonts w:ascii="Times New Roman" w:hAnsi="Times New Roman"/>
          <w:sz w:val="28"/>
          <w:szCs w:val="28"/>
          <w:lang w:eastAsia="zh-CN"/>
        </w:rPr>
        <w:t>и</w:t>
      </w: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</w:t>
      </w:r>
      <w:r w:rsidRPr="003A5A18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4D1152">
        <w:rPr>
          <w:rFonts w:ascii="Times New Roman" w:hAnsi="Times New Roman"/>
          <w:sz w:val="28"/>
          <w:szCs w:val="28"/>
          <w:lang w:eastAsia="zh-CN"/>
        </w:rPr>
        <w:t xml:space="preserve">  </w:t>
      </w:r>
      <w:r w:rsidRPr="003A5A18">
        <w:rPr>
          <w:rFonts w:ascii="Times New Roman" w:hAnsi="Times New Roman"/>
          <w:sz w:val="28"/>
          <w:szCs w:val="28"/>
          <w:lang w:eastAsia="zh-CN"/>
        </w:rPr>
        <w:t>И.В.</w:t>
      </w:r>
      <w:r>
        <w:rPr>
          <w:rFonts w:ascii="Times New Roman" w:hAnsi="Times New Roman"/>
          <w:sz w:val="28"/>
          <w:szCs w:val="28"/>
          <w:lang w:eastAsia="zh-CN"/>
        </w:rPr>
        <w:t>Кельм</w:t>
      </w:r>
    </w:p>
    <w:p w:rsidR="00F31C29" w:rsidRPr="003A5A18" w:rsidRDefault="00F31C29" w:rsidP="004D1152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31C29" w:rsidRPr="001C2D4B" w:rsidRDefault="00F31C29" w:rsidP="004D1152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>Проект подготовлен управлением архитектуры и градостроительства адм</w:t>
      </w:r>
      <w:r w:rsidRPr="003A5A18">
        <w:rPr>
          <w:rFonts w:ascii="Times New Roman" w:hAnsi="Times New Roman"/>
          <w:sz w:val="28"/>
          <w:szCs w:val="28"/>
          <w:lang w:eastAsia="zh-CN"/>
        </w:rPr>
        <w:t>и</w:t>
      </w:r>
      <w:r w:rsidRPr="003A5A18">
        <w:rPr>
          <w:rFonts w:ascii="Times New Roman" w:hAnsi="Times New Roman"/>
          <w:sz w:val="28"/>
          <w:szCs w:val="28"/>
          <w:lang w:eastAsia="zh-CN"/>
        </w:rPr>
        <w:t xml:space="preserve">нистрации                                                              </w:t>
      </w:r>
      <w:r w:rsidR="00975438">
        <w:rPr>
          <w:rFonts w:ascii="Times New Roman" w:hAnsi="Times New Roman"/>
          <w:sz w:val="28"/>
          <w:szCs w:val="28"/>
          <w:lang w:eastAsia="zh-CN"/>
        </w:rPr>
        <w:t xml:space="preserve">           </w:t>
      </w: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</w:t>
      </w:r>
      <w:r w:rsidR="004D1152">
        <w:rPr>
          <w:rFonts w:ascii="Times New Roman" w:hAnsi="Times New Roman"/>
          <w:sz w:val="28"/>
          <w:szCs w:val="28"/>
          <w:lang w:eastAsia="zh-CN"/>
        </w:rPr>
        <w:t xml:space="preserve">     Т.Е.</w:t>
      </w:r>
      <w:r w:rsidR="00975438">
        <w:rPr>
          <w:rFonts w:ascii="Times New Roman" w:hAnsi="Times New Roman"/>
          <w:sz w:val="28"/>
          <w:szCs w:val="28"/>
          <w:lang w:eastAsia="zh-CN"/>
        </w:rPr>
        <w:t>Урбанович</w:t>
      </w:r>
    </w:p>
    <w:p w:rsidR="00FA1B7A" w:rsidRDefault="00FA1B7A" w:rsidP="004D115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FA1B7A" w:rsidSect="004D1152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50B" w:rsidRDefault="0058650B" w:rsidP="001C2D4B">
      <w:pPr>
        <w:spacing w:after="0" w:line="240" w:lineRule="auto"/>
      </w:pPr>
      <w:r>
        <w:separator/>
      </w:r>
    </w:p>
  </w:endnote>
  <w:endnote w:type="continuationSeparator" w:id="0">
    <w:p w:rsidR="0058650B" w:rsidRDefault="0058650B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50B" w:rsidRDefault="0058650B" w:rsidP="001C2D4B">
      <w:pPr>
        <w:spacing w:after="0" w:line="240" w:lineRule="auto"/>
      </w:pPr>
      <w:r>
        <w:separator/>
      </w:r>
    </w:p>
  </w:footnote>
  <w:footnote w:type="continuationSeparator" w:id="0">
    <w:p w:rsidR="0058650B" w:rsidRDefault="0058650B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14577B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B94F4C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F56" w:rsidRPr="00E64F56" w:rsidRDefault="00E64F56" w:rsidP="00E64F56">
    <w:pPr>
      <w:pStyle w:val="a5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5119"/>
    <w:rsid w:val="00006650"/>
    <w:rsid w:val="0001203B"/>
    <w:rsid w:val="00022D8A"/>
    <w:rsid w:val="00024A54"/>
    <w:rsid w:val="00041753"/>
    <w:rsid w:val="00045B75"/>
    <w:rsid w:val="000473C3"/>
    <w:rsid w:val="000502F1"/>
    <w:rsid w:val="00051E01"/>
    <w:rsid w:val="00063728"/>
    <w:rsid w:val="000877F2"/>
    <w:rsid w:val="00094323"/>
    <w:rsid w:val="00097338"/>
    <w:rsid w:val="000A068C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5549"/>
    <w:rsid w:val="000F793D"/>
    <w:rsid w:val="001037E1"/>
    <w:rsid w:val="00114E5C"/>
    <w:rsid w:val="00122C2F"/>
    <w:rsid w:val="001339C7"/>
    <w:rsid w:val="001449D0"/>
    <w:rsid w:val="0014577B"/>
    <w:rsid w:val="00147AE3"/>
    <w:rsid w:val="00162D2A"/>
    <w:rsid w:val="00167F32"/>
    <w:rsid w:val="001768A4"/>
    <w:rsid w:val="001816B3"/>
    <w:rsid w:val="00192BC5"/>
    <w:rsid w:val="001976FE"/>
    <w:rsid w:val="001A12B0"/>
    <w:rsid w:val="001A41A1"/>
    <w:rsid w:val="001B60AA"/>
    <w:rsid w:val="001C2D4B"/>
    <w:rsid w:val="001D0A3F"/>
    <w:rsid w:val="001D4AEE"/>
    <w:rsid w:val="001D5C7C"/>
    <w:rsid w:val="001E59DC"/>
    <w:rsid w:val="001F01F2"/>
    <w:rsid w:val="001F2422"/>
    <w:rsid w:val="001F4806"/>
    <w:rsid w:val="001F5794"/>
    <w:rsid w:val="00201DCB"/>
    <w:rsid w:val="00207F55"/>
    <w:rsid w:val="0022238B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F7274"/>
    <w:rsid w:val="00301BD3"/>
    <w:rsid w:val="00303506"/>
    <w:rsid w:val="00304BB4"/>
    <w:rsid w:val="00311882"/>
    <w:rsid w:val="003133EC"/>
    <w:rsid w:val="00314BED"/>
    <w:rsid w:val="003151E6"/>
    <w:rsid w:val="00335993"/>
    <w:rsid w:val="00337633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5A18"/>
    <w:rsid w:val="003B45E8"/>
    <w:rsid w:val="003B52E8"/>
    <w:rsid w:val="003D4212"/>
    <w:rsid w:val="003D63BC"/>
    <w:rsid w:val="003E0560"/>
    <w:rsid w:val="003E1EDA"/>
    <w:rsid w:val="003F12C5"/>
    <w:rsid w:val="003F2ACD"/>
    <w:rsid w:val="003F504D"/>
    <w:rsid w:val="003F59EC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49AE"/>
    <w:rsid w:val="00474DC9"/>
    <w:rsid w:val="00475A77"/>
    <w:rsid w:val="00475B4A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52"/>
    <w:rsid w:val="004D11E4"/>
    <w:rsid w:val="004D37FA"/>
    <w:rsid w:val="004D4478"/>
    <w:rsid w:val="004E55BA"/>
    <w:rsid w:val="004F6ECE"/>
    <w:rsid w:val="00507015"/>
    <w:rsid w:val="005079E1"/>
    <w:rsid w:val="00523341"/>
    <w:rsid w:val="00523A05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650B"/>
    <w:rsid w:val="0058779C"/>
    <w:rsid w:val="005A03D2"/>
    <w:rsid w:val="005A78A8"/>
    <w:rsid w:val="005B795E"/>
    <w:rsid w:val="005C0D61"/>
    <w:rsid w:val="005C7708"/>
    <w:rsid w:val="005F3F61"/>
    <w:rsid w:val="00612DA8"/>
    <w:rsid w:val="00622E3F"/>
    <w:rsid w:val="00636B99"/>
    <w:rsid w:val="0064001C"/>
    <w:rsid w:val="00656798"/>
    <w:rsid w:val="00660AF7"/>
    <w:rsid w:val="00673865"/>
    <w:rsid w:val="00683D02"/>
    <w:rsid w:val="00692CAB"/>
    <w:rsid w:val="006A539A"/>
    <w:rsid w:val="006B2DD6"/>
    <w:rsid w:val="006C58FE"/>
    <w:rsid w:val="006C6D26"/>
    <w:rsid w:val="006C7DD1"/>
    <w:rsid w:val="006D0F33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331E6"/>
    <w:rsid w:val="0074568A"/>
    <w:rsid w:val="007466CC"/>
    <w:rsid w:val="00756E68"/>
    <w:rsid w:val="00760F9D"/>
    <w:rsid w:val="0076237C"/>
    <w:rsid w:val="007648AA"/>
    <w:rsid w:val="0076684B"/>
    <w:rsid w:val="00773EE5"/>
    <w:rsid w:val="00774F57"/>
    <w:rsid w:val="0078092E"/>
    <w:rsid w:val="007850B7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B04B3"/>
    <w:rsid w:val="008B4A14"/>
    <w:rsid w:val="008C12C8"/>
    <w:rsid w:val="008C5AFB"/>
    <w:rsid w:val="008D1B09"/>
    <w:rsid w:val="008D3268"/>
    <w:rsid w:val="008D5EBB"/>
    <w:rsid w:val="008E0677"/>
    <w:rsid w:val="008E1D46"/>
    <w:rsid w:val="008E5867"/>
    <w:rsid w:val="008E6CDB"/>
    <w:rsid w:val="008F085C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2801"/>
    <w:rsid w:val="00966205"/>
    <w:rsid w:val="00972C47"/>
    <w:rsid w:val="00975438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6B8D"/>
    <w:rsid w:val="00A37F9A"/>
    <w:rsid w:val="00A4788F"/>
    <w:rsid w:val="00A54B3F"/>
    <w:rsid w:val="00A7240D"/>
    <w:rsid w:val="00A75735"/>
    <w:rsid w:val="00A86730"/>
    <w:rsid w:val="00A9614A"/>
    <w:rsid w:val="00A97A6E"/>
    <w:rsid w:val="00AA7B5E"/>
    <w:rsid w:val="00AB0D93"/>
    <w:rsid w:val="00AC097A"/>
    <w:rsid w:val="00AC1979"/>
    <w:rsid w:val="00AC3E91"/>
    <w:rsid w:val="00AC6A04"/>
    <w:rsid w:val="00AD5FE6"/>
    <w:rsid w:val="00B17466"/>
    <w:rsid w:val="00B17937"/>
    <w:rsid w:val="00B325BC"/>
    <w:rsid w:val="00B33089"/>
    <w:rsid w:val="00B43E41"/>
    <w:rsid w:val="00B61D6B"/>
    <w:rsid w:val="00B61E11"/>
    <w:rsid w:val="00B77486"/>
    <w:rsid w:val="00B779BF"/>
    <w:rsid w:val="00B77A98"/>
    <w:rsid w:val="00B83679"/>
    <w:rsid w:val="00B920DC"/>
    <w:rsid w:val="00B94DE5"/>
    <w:rsid w:val="00B94F4C"/>
    <w:rsid w:val="00B95FFA"/>
    <w:rsid w:val="00BA2420"/>
    <w:rsid w:val="00BB0651"/>
    <w:rsid w:val="00BB6FB1"/>
    <w:rsid w:val="00BD17D3"/>
    <w:rsid w:val="00BD2FC1"/>
    <w:rsid w:val="00BD6AC5"/>
    <w:rsid w:val="00C01213"/>
    <w:rsid w:val="00C02DA4"/>
    <w:rsid w:val="00C0364B"/>
    <w:rsid w:val="00C10BAC"/>
    <w:rsid w:val="00C117DF"/>
    <w:rsid w:val="00C144B0"/>
    <w:rsid w:val="00C16903"/>
    <w:rsid w:val="00C16FC2"/>
    <w:rsid w:val="00C24887"/>
    <w:rsid w:val="00C3073F"/>
    <w:rsid w:val="00C4542A"/>
    <w:rsid w:val="00C47BF4"/>
    <w:rsid w:val="00C563BF"/>
    <w:rsid w:val="00C60524"/>
    <w:rsid w:val="00C93A77"/>
    <w:rsid w:val="00C949FB"/>
    <w:rsid w:val="00CA2A91"/>
    <w:rsid w:val="00CA49E9"/>
    <w:rsid w:val="00CB19C4"/>
    <w:rsid w:val="00CB3059"/>
    <w:rsid w:val="00CE0AF3"/>
    <w:rsid w:val="00CE4E1D"/>
    <w:rsid w:val="00CE7074"/>
    <w:rsid w:val="00D02FDD"/>
    <w:rsid w:val="00D14341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86484"/>
    <w:rsid w:val="00D94433"/>
    <w:rsid w:val="00D950C3"/>
    <w:rsid w:val="00D96ABE"/>
    <w:rsid w:val="00DA15A5"/>
    <w:rsid w:val="00DB3EC7"/>
    <w:rsid w:val="00DB53AA"/>
    <w:rsid w:val="00DC0752"/>
    <w:rsid w:val="00DC5176"/>
    <w:rsid w:val="00DD2777"/>
    <w:rsid w:val="00DE0262"/>
    <w:rsid w:val="00DE2991"/>
    <w:rsid w:val="00DE2A5F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74A7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C1093"/>
    <w:rsid w:val="00EE0F8C"/>
    <w:rsid w:val="00EE7153"/>
    <w:rsid w:val="00EF086C"/>
    <w:rsid w:val="00F12897"/>
    <w:rsid w:val="00F1418E"/>
    <w:rsid w:val="00F22ECD"/>
    <w:rsid w:val="00F26C3B"/>
    <w:rsid w:val="00F31628"/>
    <w:rsid w:val="00F31C29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80A0D"/>
    <w:rsid w:val="00F8113E"/>
    <w:rsid w:val="00F941CC"/>
    <w:rsid w:val="00FA1B7A"/>
    <w:rsid w:val="00FA7C8F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79B02-893C-463B-A919-61813C4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10</cp:revision>
  <cp:lastPrinted>2018-11-19T13:33:00Z</cp:lastPrinted>
  <dcterms:created xsi:type="dcterms:W3CDTF">2018-10-02T07:54:00Z</dcterms:created>
  <dcterms:modified xsi:type="dcterms:W3CDTF">2018-12-07T09:10:00Z</dcterms:modified>
</cp:coreProperties>
</file>