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EF" w:rsidRDefault="00F76A35" w:rsidP="00EE0309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176.8pt;margin-top:48.5pt;width:265.65pt;height:238.3pt;z-index:251669504;mso-width-relative:margin;mso-height-relative:margin" strokecolor="white [3212]">
            <v:textbox style="mso-next-textbox:#_x0000_s1057">
              <w:txbxContent>
                <w:p w:rsidR="00D21FA7" w:rsidRDefault="00D21FA7" w:rsidP="00D21FA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D21FA7" w:rsidRPr="00133600" w:rsidRDefault="00D21FA7" w:rsidP="00D21FA7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муниципального образования Водораздельного сельсовета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Андроповского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527 от 23.04.2018 г.</w:t>
                  </w:r>
                </w:p>
                <w:p w:rsidR="00D21FA7" w:rsidRDefault="00D21FA7" w:rsidP="00D21FA7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Кочубеевского муниципального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2344 от 23.05.2018 г.</w:t>
                  </w:r>
                </w:p>
                <w:p w:rsidR="00D21FA7" w:rsidRDefault="00D21FA7" w:rsidP="00D21FA7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муниципального образования Русского сельсовета Курского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200 от 22.05.2018 г.</w:t>
                  </w:r>
                </w:p>
                <w:p w:rsidR="00D21FA7" w:rsidRPr="00626498" w:rsidRDefault="00D21FA7" w:rsidP="00D21FA7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56" type="#_x0000_t202" style="position:absolute;left:0;text-align:left;margin-left:-89.2pt;margin-top:43.8pt;width:277.5pt;height:225pt;z-index:251668480;mso-width-relative:margin;mso-height-relative:margin" strokecolor="white [3212]">
            <v:textbox style="mso-next-textbox:#_x0000_s1056">
              <w:txbxContent>
                <w:p w:rsidR="00D21FA7" w:rsidRPr="008554C1" w:rsidRDefault="00D21FA7" w:rsidP="00D21FA7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D21FA7" w:rsidRPr="008554C1" w:rsidRDefault="00D21FA7" w:rsidP="00D21FA7">
                  <w:pPr>
                    <w:rPr>
                      <w:sz w:val="28"/>
                      <w:szCs w:val="28"/>
                    </w:rPr>
                  </w:pPr>
                </w:p>
                <w:p w:rsidR="00D21FA7" w:rsidRDefault="00D21FA7" w:rsidP="00D21FA7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Кировского городского округа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3348 от 22.06.2018 г.</w:t>
                  </w:r>
                </w:p>
                <w:p w:rsidR="00D21FA7" w:rsidRDefault="00D21FA7" w:rsidP="00D21FA7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Георгиевского городского округа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                     Письмом № 08-02/4294 от 09.06.2018 г.</w:t>
                  </w:r>
                </w:p>
                <w:p w:rsidR="00D21FA7" w:rsidRDefault="00D21FA7" w:rsidP="00D21FA7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муниципального образования Солуно-Дмитриевского сельсовета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Андроповского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405 от 21.05.2018 г.</w:t>
                  </w:r>
                </w:p>
                <w:p w:rsidR="00D21FA7" w:rsidRPr="00626498" w:rsidRDefault="00D21FA7" w:rsidP="00D21FA7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45" type="#_x0000_t202" style="position:absolute;left:0;text-align:left;margin-left:171.6pt;margin-top:-24.9pt;width:277.5pt;height:95.35pt;z-index:251662336;mso-height-percent:200;mso-height-percent:200;mso-width-relative:margin;mso-height-relative:margin" strokecolor="white [3212]">
            <v:textbox style="mso-next-textbox:#_x0000_s1045;mso-fit-shape-to-text:t">
              <w:txbxContent>
                <w:p w:rsidR="00170C41" w:rsidRPr="008554C1" w:rsidRDefault="00170C41" w:rsidP="00170C41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170C41" w:rsidRPr="008554C1" w:rsidRDefault="00170C41" w:rsidP="00170C4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70C41" w:rsidRPr="008554C1" w:rsidRDefault="00170C41" w:rsidP="00170C41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170C41" w:rsidRPr="008554C1" w:rsidRDefault="00170C41" w:rsidP="00170C41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от «      »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8554C1">
                    <w:rPr>
                      <w:sz w:val="28"/>
                      <w:szCs w:val="28"/>
                    </w:rPr>
                    <w:t>201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>г.</w:t>
                  </w:r>
                  <w:r w:rsidRPr="008554C1">
                    <w:rPr>
                      <w:sz w:val="28"/>
                      <w:szCs w:val="28"/>
                    </w:rPr>
                    <w:t xml:space="preserve"> №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8554C1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170C41" w:rsidRDefault="00170C41" w:rsidP="00170C41"/>
              </w:txbxContent>
            </v:textbox>
          </v:shape>
        </w:pict>
      </w: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3D2804" w:rsidRDefault="003D2804" w:rsidP="00EE0309">
      <w:pPr>
        <w:jc w:val="center"/>
        <w:rPr>
          <w:rFonts w:ascii="Franklin Gothic Book" w:hAnsi="Franklin Gothic Book"/>
          <w:b/>
        </w:rPr>
      </w:pPr>
    </w:p>
    <w:p w:rsidR="00C40648" w:rsidRDefault="00C40648" w:rsidP="00200AA6">
      <w:pPr>
        <w:ind w:right="-1339" w:hanging="284"/>
        <w:jc w:val="center"/>
        <w:rPr>
          <w:b/>
          <w:sz w:val="28"/>
          <w:szCs w:val="28"/>
        </w:rPr>
      </w:pPr>
    </w:p>
    <w:p w:rsidR="00C40648" w:rsidRDefault="00C40648" w:rsidP="00200AA6">
      <w:pPr>
        <w:ind w:right="-1339" w:hanging="284"/>
        <w:jc w:val="center"/>
        <w:rPr>
          <w:b/>
          <w:sz w:val="28"/>
          <w:szCs w:val="28"/>
        </w:rPr>
      </w:pPr>
    </w:p>
    <w:p w:rsidR="00C40648" w:rsidRDefault="00C40648" w:rsidP="00200AA6">
      <w:pPr>
        <w:ind w:right="-1339" w:hanging="284"/>
        <w:jc w:val="center"/>
        <w:rPr>
          <w:b/>
          <w:sz w:val="28"/>
          <w:szCs w:val="28"/>
        </w:rPr>
      </w:pPr>
    </w:p>
    <w:p w:rsidR="00C40648" w:rsidRDefault="00C40648" w:rsidP="00200AA6">
      <w:pPr>
        <w:ind w:right="-1339" w:hanging="284"/>
        <w:jc w:val="center"/>
        <w:rPr>
          <w:b/>
          <w:sz w:val="28"/>
          <w:szCs w:val="28"/>
        </w:rPr>
      </w:pPr>
    </w:p>
    <w:p w:rsidR="00C40648" w:rsidRDefault="00C40648" w:rsidP="00200AA6">
      <w:pPr>
        <w:ind w:right="-1339" w:hanging="284"/>
        <w:jc w:val="center"/>
        <w:rPr>
          <w:b/>
          <w:sz w:val="28"/>
          <w:szCs w:val="28"/>
        </w:rPr>
      </w:pP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РОССИЙСКАЯ ФЕДЕРАЦИЯ</w:t>
      </w: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ООО «ВОЛЖСКИЕ ЗЕМЛИ»</w:t>
      </w: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</w:p>
    <w:p w:rsidR="00200AA6" w:rsidRPr="009111FF" w:rsidRDefault="00200AA6" w:rsidP="00200AA6">
      <w:pPr>
        <w:ind w:right="-1339" w:hanging="284"/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Свидетельство № СРО-И-008-30112009-00131</w:t>
      </w:r>
    </w:p>
    <w:p w:rsidR="00200AA6" w:rsidRPr="009111FF" w:rsidRDefault="00200AA6" w:rsidP="00200AA6">
      <w:pPr>
        <w:ind w:right="-1339" w:hanging="284"/>
        <w:jc w:val="center"/>
        <w:rPr>
          <w:sz w:val="28"/>
          <w:szCs w:val="28"/>
        </w:rPr>
      </w:pP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Документация по планировке территории</w:t>
      </w: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200AA6" w:rsidRPr="009111FF" w:rsidRDefault="00200AA6" w:rsidP="00200AA6">
      <w:pPr>
        <w:ind w:right="-1339" w:hanging="284"/>
        <w:jc w:val="center"/>
        <w:rPr>
          <w:sz w:val="28"/>
          <w:szCs w:val="28"/>
        </w:rPr>
      </w:pPr>
    </w:p>
    <w:p w:rsidR="00372762" w:rsidRPr="00836CB9" w:rsidRDefault="00372762" w:rsidP="00372762">
      <w:pPr>
        <w:jc w:val="center"/>
        <w:rPr>
          <w:sz w:val="28"/>
          <w:szCs w:val="28"/>
        </w:rPr>
      </w:pPr>
      <w:r w:rsidRPr="00836CB9">
        <w:rPr>
          <w:sz w:val="28"/>
          <w:szCs w:val="28"/>
        </w:rPr>
        <w:t>для размещения объекта АО «</w:t>
      </w:r>
      <w:proofErr w:type="spellStart"/>
      <w:r w:rsidRPr="00836CB9">
        <w:rPr>
          <w:sz w:val="28"/>
          <w:szCs w:val="28"/>
        </w:rPr>
        <w:t>Связьтранснефть</w:t>
      </w:r>
      <w:proofErr w:type="spellEnd"/>
      <w:r w:rsidRPr="00836CB9">
        <w:rPr>
          <w:sz w:val="28"/>
          <w:szCs w:val="28"/>
        </w:rPr>
        <w:t>»:</w:t>
      </w:r>
    </w:p>
    <w:p w:rsidR="00372762" w:rsidRPr="00836CB9" w:rsidRDefault="00372762" w:rsidP="00372762">
      <w:pPr>
        <w:jc w:val="center"/>
        <w:rPr>
          <w:sz w:val="28"/>
          <w:szCs w:val="28"/>
        </w:rPr>
      </w:pPr>
    </w:p>
    <w:p w:rsidR="00C40648" w:rsidRPr="00122E87" w:rsidRDefault="00C40648" w:rsidP="00C40648">
      <w:pPr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122E87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122E87">
        <w:rPr>
          <w:color w:val="000000"/>
          <w:sz w:val="28"/>
          <w:szCs w:val="28"/>
        </w:rPr>
        <w:t>Сеть подвижной радиосвязи на участке ПКУ 287 км – БКС 312 км. Строительство»</w:t>
      </w:r>
    </w:p>
    <w:p w:rsidR="00C40648" w:rsidRPr="00122E87" w:rsidRDefault="00C40648" w:rsidP="00C40648">
      <w:pPr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D206A2" w:rsidRPr="00170C41" w:rsidRDefault="00C40648" w:rsidP="00E016B9">
      <w:pPr>
        <w:ind w:left="-851" w:right="-1622"/>
        <w:jc w:val="center"/>
        <w:rPr>
          <w:sz w:val="26"/>
          <w:szCs w:val="26"/>
        </w:rPr>
      </w:pPr>
      <w:r w:rsidRPr="00122E87">
        <w:rPr>
          <w:sz w:val="28"/>
          <w:szCs w:val="28"/>
        </w:rPr>
        <w:t xml:space="preserve">Ставропольский край, Кировский </w:t>
      </w:r>
      <w:r w:rsidR="00E016B9" w:rsidRPr="00122E87">
        <w:rPr>
          <w:sz w:val="28"/>
          <w:szCs w:val="28"/>
        </w:rPr>
        <w:t>городской округ</w:t>
      </w:r>
      <w:r w:rsidRPr="00122E87">
        <w:rPr>
          <w:sz w:val="28"/>
          <w:szCs w:val="28"/>
        </w:rPr>
        <w:t xml:space="preserve">, Георгиевский городской округ, </w:t>
      </w:r>
      <w:proofErr w:type="spellStart"/>
      <w:r w:rsidRPr="00122E87">
        <w:rPr>
          <w:sz w:val="28"/>
          <w:szCs w:val="28"/>
        </w:rPr>
        <w:t>Андроповский</w:t>
      </w:r>
      <w:proofErr w:type="spellEnd"/>
      <w:r w:rsidRPr="00122E87">
        <w:rPr>
          <w:sz w:val="28"/>
          <w:szCs w:val="28"/>
        </w:rPr>
        <w:t xml:space="preserve"> район, </w:t>
      </w:r>
      <w:proofErr w:type="spellStart"/>
      <w:r w:rsidRPr="00122E87">
        <w:rPr>
          <w:sz w:val="28"/>
          <w:szCs w:val="28"/>
        </w:rPr>
        <w:t>Кочубеевский</w:t>
      </w:r>
      <w:proofErr w:type="spellEnd"/>
      <w:r w:rsidRPr="00122E87">
        <w:rPr>
          <w:sz w:val="28"/>
          <w:szCs w:val="28"/>
        </w:rPr>
        <w:t xml:space="preserve"> район, Курский район</w:t>
      </w:r>
    </w:p>
    <w:p w:rsidR="00102BC9" w:rsidRPr="004B2A1B" w:rsidRDefault="00102BC9" w:rsidP="004B2A1B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color w:val="1F497D" w:themeColor="text2"/>
          <w:sz w:val="26"/>
          <w:szCs w:val="26"/>
          <w:lang w:eastAsia="ru-RU"/>
        </w:rPr>
      </w:pPr>
    </w:p>
    <w:p w:rsidR="000C1B98" w:rsidRPr="00200AA6" w:rsidRDefault="000C1B98" w:rsidP="004B2A1B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200AA6">
        <w:rPr>
          <w:rFonts w:eastAsiaTheme="minorEastAsia"/>
          <w:b/>
          <w:bCs/>
          <w:sz w:val="28"/>
          <w:szCs w:val="28"/>
          <w:lang w:eastAsia="ru-RU"/>
        </w:rPr>
        <w:t>Том 6</w:t>
      </w:r>
    </w:p>
    <w:p w:rsidR="00813D80" w:rsidRPr="00200AA6" w:rsidRDefault="000C1B98" w:rsidP="004B2A1B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200AA6">
        <w:rPr>
          <w:rFonts w:eastAsiaTheme="minorEastAsia"/>
          <w:b/>
          <w:bCs/>
          <w:sz w:val="28"/>
          <w:szCs w:val="28"/>
          <w:lang w:eastAsia="ru-RU"/>
        </w:rPr>
        <w:t xml:space="preserve">Основная часть проекта межевания территории. </w:t>
      </w:r>
      <w:r w:rsidR="00DE0E09" w:rsidRPr="00200AA6">
        <w:rPr>
          <w:rFonts w:eastAsiaTheme="minorEastAsia"/>
          <w:b/>
          <w:bCs/>
          <w:sz w:val="28"/>
          <w:szCs w:val="28"/>
          <w:lang w:eastAsia="ru-RU"/>
        </w:rPr>
        <w:t>Графическая часть</w:t>
      </w:r>
    </w:p>
    <w:p w:rsidR="00102BC9" w:rsidRPr="00200AA6" w:rsidRDefault="00102BC9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102BC9" w:rsidRDefault="00102BC9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200AA6" w:rsidRPr="00200AA6" w:rsidRDefault="00200AA6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9D4886" w:rsidRPr="00200AA6" w:rsidRDefault="00EE0309" w:rsidP="00C40648">
      <w:pPr>
        <w:ind w:left="-567" w:right="-1339"/>
        <w:jc w:val="center"/>
        <w:rPr>
          <w:sz w:val="28"/>
          <w:szCs w:val="28"/>
        </w:rPr>
      </w:pPr>
      <w:r w:rsidRPr="00200AA6">
        <w:rPr>
          <w:sz w:val="28"/>
          <w:szCs w:val="28"/>
        </w:rPr>
        <w:t>Д</w:t>
      </w:r>
      <w:r w:rsidR="00200AA6">
        <w:rPr>
          <w:sz w:val="28"/>
          <w:szCs w:val="28"/>
        </w:rPr>
        <w:t>иректор ООО «Волжские Земли»</w:t>
      </w:r>
      <w:r w:rsidR="00200AA6">
        <w:rPr>
          <w:sz w:val="28"/>
          <w:szCs w:val="28"/>
        </w:rPr>
        <w:tab/>
      </w:r>
      <w:r w:rsidR="00200AA6">
        <w:rPr>
          <w:sz w:val="28"/>
          <w:szCs w:val="28"/>
        </w:rPr>
        <w:tab/>
      </w:r>
      <w:r w:rsidR="00200AA6">
        <w:rPr>
          <w:sz w:val="28"/>
          <w:szCs w:val="28"/>
        </w:rPr>
        <w:tab/>
      </w:r>
      <w:r w:rsidRPr="00200AA6">
        <w:rPr>
          <w:sz w:val="28"/>
          <w:szCs w:val="28"/>
        </w:rPr>
        <w:tab/>
        <w:t xml:space="preserve">Д.Ю. </w:t>
      </w:r>
      <w:proofErr w:type="spellStart"/>
      <w:r w:rsidRPr="00200AA6">
        <w:rPr>
          <w:sz w:val="28"/>
          <w:szCs w:val="28"/>
        </w:rPr>
        <w:t>Яндулов</w:t>
      </w:r>
      <w:proofErr w:type="spellEnd"/>
    </w:p>
    <w:p w:rsidR="00102BC9" w:rsidRDefault="00102BC9" w:rsidP="004B2A1B">
      <w:pPr>
        <w:ind w:left="-567" w:right="-1339"/>
        <w:rPr>
          <w:sz w:val="28"/>
          <w:szCs w:val="28"/>
        </w:rPr>
      </w:pPr>
    </w:p>
    <w:p w:rsidR="00DE0E09" w:rsidRPr="00200AA6" w:rsidRDefault="00DE0E09" w:rsidP="004B2A1B">
      <w:pPr>
        <w:ind w:left="-567" w:right="-1339"/>
        <w:rPr>
          <w:sz w:val="28"/>
          <w:szCs w:val="28"/>
        </w:rPr>
      </w:pPr>
    </w:p>
    <w:p w:rsidR="00EE0309" w:rsidRPr="00200AA6" w:rsidRDefault="00EE0309" w:rsidP="004B2A1B">
      <w:pPr>
        <w:pStyle w:val="2"/>
        <w:keepNext w:val="0"/>
        <w:ind w:left="-567" w:right="-1339"/>
        <w:jc w:val="center"/>
        <w:rPr>
          <w:b w:val="0"/>
          <w:sz w:val="28"/>
          <w:szCs w:val="28"/>
        </w:rPr>
      </w:pPr>
      <w:r w:rsidRPr="00200AA6">
        <w:rPr>
          <w:b w:val="0"/>
          <w:sz w:val="28"/>
          <w:szCs w:val="28"/>
        </w:rPr>
        <w:t>САМАРА</w:t>
      </w:r>
    </w:p>
    <w:p w:rsidR="003D2804" w:rsidRDefault="008B70EA" w:rsidP="004B2A1B">
      <w:pPr>
        <w:pStyle w:val="2"/>
        <w:keepNext w:val="0"/>
        <w:ind w:left="-567" w:right="-1339"/>
        <w:jc w:val="center"/>
        <w:rPr>
          <w:b w:val="0"/>
          <w:szCs w:val="26"/>
        </w:rPr>
        <w:sectPr w:rsidR="003D2804" w:rsidSect="004B2A1B">
          <w:pgSz w:w="11907" w:h="16839" w:code="9"/>
          <w:pgMar w:top="1134" w:right="2512" w:bottom="1418" w:left="2512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 w:rsidRPr="00200AA6">
        <w:rPr>
          <w:b w:val="0"/>
          <w:sz w:val="28"/>
          <w:szCs w:val="28"/>
        </w:rPr>
        <w:t>2018</w:t>
      </w:r>
      <w:r w:rsidR="00EE0309" w:rsidRPr="00200AA6">
        <w:rPr>
          <w:b w:val="0"/>
          <w:sz w:val="28"/>
          <w:szCs w:val="28"/>
        </w:rPr>
        <w:t>г.</w:t>
      </w:r>
    </w:p>
    <w:p w:rsidR="00813D80" w:rsidRDefault="00813D80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6D4A44" w:rsidRDefault="00DA43AE" w:rsidP="00A641BE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 w:rsidR="007525F6">
        <w:rPr>
          <w:sz w:val="28"/>
          <w:szCs w:val="28"/>
        </w:rPr>
        <w:t>ертеж межевания территории</w:t>
      </w:r>
      <w:r w:rsidR="00A429A0">
        <w:rPr>
          <w:sz w:val="28"/>
          <w:szCs w:val="28"/>
        </w:rPr>
        <w:t xml:space="preserve"> </w:t>
      </w:r>
      <w:r w:rsidR="00E91962" w:rsidRPr="00122E87">
        <w:rPr>
          <w:sz w:val="28"/>
          <w:szCs w:val="28"/>
        </w:rPr>
        <w:t>Орловск</w:t>
      </w:r>
      <w:r w:rsidR="00E91962">
        <w:rPr>
          <w:sz w:val="28"/>
          <w:szCs w:val="28"/>
        </w:rPr>
        <w:t>ий</w:t>
      </w:r>
      <w:r w:rsidR="00E91962" w:rsidRPr="00122E87">
        <w:rPr>
          <w:sz w:val="28"/>
          <w:szCs w:val="28"/>
        </w:rPr>
        <w:t xml:space="preserve"> территориальн</w:t>
      </w:r>
      <w:r w:rsidR="00E91962">
        <w:rPr>
          <w:sz w:val="28"/>
          <w:szCs w:val="28"/>
        </w:rPr>
        <w:t>ый отдел</w:t>
      </w:r>
    </w:p>
    <w:p w:rsidR="00C40648" w:rsidRDefault="00C40648" w:rsidP="00C40648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>
        <w:rPr>
          <w:sz w:val="28"/>
          <w:szCs w:val="28"/>
        </w:rPr>
        <w:t xml:space="preserve">ертеж межевания территории </w:t>
      </w:r>
      <w:proofErr w:type="spellStart"/>
      <w:r w:rsidR="00E91962" w:rsidRPr="00122E87">
        <w:rPr>
          <w:sz w:val="28"/>
          <w:szCs w:val="28"/>
        </w:rPr>
        <w:t>Лысогорский</w:t>
      </w:r>
      <w:proofErr w:type="spellEnd"/>
      <w:r w:rsidR="00E91962" w:rsidRPr="00122E87">
        <w:rPr>
          <w:sz w:val="28"/>
          <w:szCs w:val="28"/>
        </w:rPr>
        <w:t xml:space="preserve"> территориальный</w:t>
      </w:r>
      <w:r w:rsidR="00E91962">
        <w:rPr>
          <w:sz w:val="28"/>
          <w:szCs w:val="28"/>
        </w:rPr>
        <w:t xml:space="preserve"> отдел</w:t>
      </w:r>
    </w:p>
    <w:p w:rsidR="00C40648" w:rsidRDefault="00C40648" w:rsidP="00C40648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>
        <w:rPr>
          <w:sz w:val="28"/>
          <w:szCs w:val="28"/>
        </w:rPr>
        <w:t xml:space="preserve">ертеж межевания территории </w:t>
      </w:r>
      <w:r w:rsidR="00E91962" w:rsidRPr="00122E87">
        <w:rPr>
          <w:sz w:val="28"/>
          <w:szCs w:val="28"/>
        </w:rPr>
        <w:t>станица Незлобная</w:t>
      </w:r>
    </w:p>
    <w:p w:rsidR="00C40648" w:rsidRDefault="00C40648" w:rsidP="00A641BE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>
        <w:rPr>
          <w:sz w:val="28"/>
          <w:szCs w:val="28"/>
        </w:rPr>
        <w:t xml:space="preserve">ертеж межевания территории </w:t>
      </w:r>
      <w:proofErr w:type="spellStart"/>
      <w:r w:rsidR="00E91962" w:rsidRPr="00122E87">
        <w:rPr>
          <w:sz w:val="28"/>
          <w:szCs w:val="28"/>
        </w:rPr>
        <w:t>Солуно-Дмитриевский</w:t>
      </w:r>
      <w:proofErr w:type="spellEnd"/>
      <w:r w:rsidR="00E91962" w:rsidRPr="00122E87">
        <w:rPr>
          <w:sz w:val="28"/>
          <w:szCs w:val="28"/>
        </w:rPr>
        <w:t xml:space="preserve"> сельсовет</w:t>
      </w:r>
    </w:p>
    <w:p w:rsidR="00E91962" w:rsidRDefault="00C40648" w:rsidP="00E9196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>
        <w:rPr>
          <w:sz w:val="28"/>
          <w:szCs w:val="28"/>
        </w:rPr>
        <w:t xml:space="preserve">ертеж межевания территории </w:t>
      </w:r>
      <w:r w:rsidR="00E91962" w:rsidRPr="00D96A4C">
        <w:rPr>
          <w:sz w:val="28"/>
          <w:szCs w:val="28"/>
        </w:rPr>
        <w:t>Водораздельный сельсовет</w:t>
      </w:r>
    </w:p>
    <w:p w:rsidR="00C40648" w:rsidRDefault="00C40648" w:rsidP="00C40648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>
        <w:rPr>
          <w:sz w:val="28"/>
          <w:szCs w:val="28"/>
        </w:rPr>
        <w:t xml:space="preserve">ертеж межевания территории </w:t>
      </w:r>
      <w:proofErr w:type="spellStart"/>
      <w:r w:rsidR="00E91962" w:rsidRPr="003C61C1">
        <w:rPr>
          <w:sz w:val="28"/>
          <w:szCs w:val="28"/>
        </w:rPr>
        <w:t>Стародворцовский</w:t>
      </w:r>
      <w:proofErr w:type="spellEnd"/>
      <w:r w:rsidR="00E91962" w:rsidRPr="003C61C1">
        <w:rPr>
          <w:sz w:val="28"/>
          <w:szCs w:val="28"/>
        </w:rPr>
        <w:t xml:space="preserve"> сельсовет</w:t>
      </w:r>
    </w:p>
    <w:p w:rsidR="00E91962" w:rsidRDefault="00C40648" w:rsidP="00E9196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>
        <w:rPr>
          <w:sz w:val="28"/>
          <w:szCs w:val="28"/>
        </w:rPr>
        <w:t xml:space="preserve">ертеж межевания территории </w:t>
      </w:r>
      <w:r w:rsidR="00E91962" w:rsidRPr="003C61C1">
        <w:rPr>
          <w:sz w:val="28"/>
          <w:szCs w:val="28"/>
        </w:rPr>
        <w:t>МО село Кочубеевское</w:t>
      </w:r>
    </w:p>
    <w:p w:rsidR="00C40648" w:rsidRDefault="00C40648" w:rsidP="00A641BE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>
        <w:rPr>
          <w:sz w:val="28"/>
          <w:szCs w:val="28"/>
        </w:rPr>
        <w:t xml:space="preserve">ертеж межевания территории </w:t>
      </w:r>
      <w:r w:rsidR="00E91962" w:rsidRPr="00C23D94">
        <w:rPr>
          <w:sz w:val="28"/>
          <w:szCs w:val="28"/>
        </w:rPr>
        <w:t>Русский сельсовет</w:t>
      </w:r>
      <w:r w:rsidR="00E91962">
        <w:t xml:space="preserve"> </w:t>
      </w:r>
    </w:p>
    <w:p w:rsidR="00643F57" w:rsidRDefault="00643F57" w:rsidP="00A641BE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Default="00972041" w:rsidP="00972041">
      <w:pPr>
        <w:rPr>
          <w:sz w:val="28"/>
          <w:szCs w:val="28"/>
        </w:rPr>
      </w:pPr>
    </w:p>
    <w:p w:rsidR="00972041" w:rsidRDefault="00972041" w:rsidP="00972041">
      <w:pPr>
        <w:rPr>
          <w:sz w:val="28"/>
          <w:szCs w:val="28"/>
        </w:rPr>
      </w:pPr>
    </w:p>
    <w:p w:rsidR="006D4A44" w:rsidRDefault="00972041" w:rsidP="00972041">
      <w:pPr>
        <w:tabs>
          <w:tab w:val="left" w:pos="402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E91962" w:rsidRDefault="00E91962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643F57">
      <w:pPr>
        <w:tabs>
          <w:tab w:val="left" w:pos="4029"/>
        </w:tabs>
        <w:jc w:val="center"/>
        <w:rPr>
          <w:b/>
          <w:sz w:val="28"/>
          <w:szCs w:val="28"/>
        </w:rPr>
      </w:pPr>
      <w:r w:rsidRPr="00643F57">
        <w:rPr>
          <w:b/>
          <w:sz w:val="28"/>
          <w:szCs w:val="28"/>
        </w:rPr>
        <w:lastRenderedPageBreak/>
        <w:t>Приложение</w:t>
      </w:r>
    </w:p>
    <w:p w:rsidR="009E46C5" w:rsidRDefault="009E46C5" w:rsidP="00643F57">
      <w:pPr>
        <w:tabs>
          <w:tab w:val="left" w:pos="4029"/>
        </w:tabs>
        <w:jc w:val="center"/>
        <w:rPr>
          <w:b/>
          <w:sz w:val="28"/>
          <w:szCs w:val="28"/>
        </w:rPr>
      </w:pPr>
    </w:p>
    <w:p w:rsidR="00C15932" w:rsidRPr="00C15932" w:rsidRDefault="00C15932" w:rsidP="00C15932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C15932">
        <w:rPr>
          <w:rFonts w:ascii="Times New Roman" w:hAnsi="Times New Roman" w:cs="Times New Roman"/>
          <w:b/>
          <w:sz w:val="24"/>
        </w:rPr>
        <w:t xml:space="preserve">Приложение к чертежу межевания территории в составе проекта планировки территории для строительства объекта: </w:t>
      </w:r>
    </w:p>
    <w:p w:rsidR="00C15932" w:rsidRDefault="00262DEE" w:rsidP="00C15932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Style w:val="FontStyle37"/>
          <w:rFonts w:ascii="Times New Roman" w:hAnsi="Times New Roman" w:cs="Times New Roman"/>
          <w:b/>
          <w:color w:val="000000"/>
          <w:sz w:val="24"/>
        </w:rPr>
        <w:t>«</w:t>
      </w:r>
      <w:r w:rsidRPr="009F4D90">
        <w:rPr>
          <w:rFonts w:ascii="Times New Roman" w:hAnsi="Times New Roman" w:cs="Times New Roman"/>
          <w:b/>
          <w:color w:val="000000"/>
          <w:sz w:val="24"/>
        </w:rPr>
        <w:t>Сеть подвижной радиосвязи на участке ПКУ 287 км – БКС 312 км. Строительство»</w:t>
      </w:r>
      <w:r w:rsidR="00C15932" w:rsidRPr="00C15932">
        <w:rPr>
          <w:rFonts w:ascii="Times New Roman" w:hAnsi="Times New Roman" w:cs="Times New Roman"/>
          <w:b/>
          <w:sz w:val="24"/>
        </w:rPr>
        <w:t xml:space="preserve"> </w:t>
      </w:r>
    </w:p>
    <w:p w:rsidR="00E91962" w:rsidRPr="00C15932" w:rsidRDefault="00E91962" w:rsidP="00C15932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</w:p>
    <w:p w:rsidR="009E46C5" w:rsidRPr="00262DEE" w:rsidRDefault="00262DEE" w:rsidP="009E46C5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i/>
          <w:sz w:val="24"/>
        </w:rPr>
      </w:pPr>
      <w:r w:rsidRPr="00262DEE">
        <w:rPr>
          <w:rFonts w:ascii="Times New Roman" w:hAnsi="Times New Roman" w:cs="Times New Roman"/>
          <w:b/>
          <w:sz w:val="24"/>
        </w:rPr>
        <w:t>Система координат МСК-26</w:t>
      </w:r>
    </w:p>
    <w:tbl>
      <w:tblPr>
        <w:tblW w:w="8140" w:type="dxa"/>
        <w:jc w:val="center"/>
        <w:tblInd w:w="91" w:type="dxa"/>
        <w:tblLook w:val="04A0"/>
      </w:tblPr>
      <w:tblGrid>
        <w:gridCol w:w="1208"/>
        <w:gridCol w:w="1786"/>
        <w:gridCol w:w="1166"/>
        <w:gridCol w:w="1503"/>
        <w:gridCol w:w="2659"/>
      </w:tblGrid>
      <w:tr w:rsidR="00262DEE" w:rsidTr="00262DEE">
        <w:trPr>
          <w:trHeight w:val="420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Default="00490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F4D90">
              <w:rPr>
                <w:b/>
              </w:rPr>
              <w:t xml:space="preserve">Ставропольский край, Георгиевский городской округ, в границах </w:t>
            </w:r>
            <w:proofErr w:type="spellStart"/>
            <w:r w:rsidRPr="009F4D90">
              <w:rPr>
                <w:b/>
              </w:rPr>
              <w:t>Лысогорского</w:t>
            </w:r>
            <w:proofErr w:type="spellEnd"/>
            <w:r w:rsidRPr="009F4D90">
              <w:rPr>
                <w:b/>
                <w:lang w:eastAsia="ru-RU"/>
              </w:rPr>
              <w:t xml:space="preserve"> </w:t>
            </w:r>
            <w:r w:rsidRPr="009F4D90">
              <w:rPr>
                <w:b/>
              </w:rPr>
              <w:t>территориального отдела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 w:rsidP="00052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528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26:25:080301:32/чзу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17DFB">
              <w:rPr>
                <w:sz w:val="20"/>
                <w:szCs w:val="20"/>
              </w:rPr>
              <w:t>Права не зарегистрированы</w:t>
            </w:r>
          </w:p>
        </w:tc>
      </w:tr>
      <w:tr w:rsidR="00262DEE" w:rsidTr="00262DEE">
        <w:trPr>
          <w:trHeight w:val="300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382634.14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2177871.42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382667.17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2177848.76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325°32'28"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382670.33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2177851.37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39°31'4"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382673.49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2177849.92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335°27'59"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382674.81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2177853.19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68°4'35"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382670.84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2177857.78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130°48'59"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382667.65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2177860.08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144°14'27"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382665.96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2177855.37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250°15'37"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382644.34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2177866.12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153°33'44"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382637.90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2177877.33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119°53'19"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382634.15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2177871.81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235°46'18"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382633.97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2177871.54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235°46'18"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382634.14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2177871.42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325°32'28"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26:25:080301:ЗУ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259AC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Лысогорского</w:t>
            </w:r>
            <w:proofErr w:type="spellEnd"/>
            <w:r w:rsidRPr="00124026">
              <w:rPr>
                <w:sz w:val="20"/>
                <w:szCs w:val="20"/>
              </w:rPr>
              <w:t xml:space="preserve"> территориального отдела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382637.90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2177877.33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382644.34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2177866.12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299°53'19"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382665.96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2177855.37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333°33'44"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382667.65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2177860.08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70°15'37"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382639.81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2177880.13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144°14'27"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382637.90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2177877.33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235°46'18"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Pr="0049033E" w:rsidRDefault="0049033E" w:rsidP="0049033E">
            <w:pPr>
              <w:pStyle w:val="a6"/>
              <w:tabs>
                <w:tab w:val="right" w:leader="dot" w:pos="10065"/>
              </w:tabs>
              <w:ind w:right="25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F4D90">
              <w:rPr>
                <w:rFonts w:ascii="Times New Roman" w:hAnsi="Times New Roman" w:cs="Times New Roman"/>
                <w:b/>
                <w:sz w:val="24"/>
              </w:rPr>
              <w:t xml:space="preserve">Ставропольский край, Кировский </w:t>
            </w:r>
            <w:r w:rsidR="00B736A8" w:rsidRPr="00B736A8">
              <w:rPr>
                <w:rFonts w:ascii="Times New Roman" w:hAnsi="Times New Roman" w:cs="Times New Roman"/>
                <w:b/>
                <w:sz w:val="24"/>
              </w:rPr>
              <w:t>городской округ</w:t>
            </w:r>
            <w:r w:rsidRPr="009F4D90">
              <w:rPr>
                <w:rFonts w:ascii="Times New Roman" w:hAnsi="Times New Roman" w:cs="Times New Roman"/>
                <w:b/>
                <w:sz w:val="24"/>
              </w:rPr>
              <w:t>, в границах Орловского территориального отдела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26:35:090202:ЗУ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259AC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r w:rsidRPr="00124026">
              <w:rPr>
                <w:sz w:val="20"/>
                <w:szCs w:val="20"/>
              </w:rPr>
              <w:t>Орловского территориального отдела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364096.18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2225722.55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364097.91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2225722.92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11°53'16"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364099.12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2225718.67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285°54'36"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2225718.20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194°54'24"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364096.18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2225722.55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105°2'29"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2225716.27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364099.67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2225716.75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14°56'4"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364100.61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2225713.46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285°54'36"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364098.76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2225712.95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195°24'46"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364098.19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2225715.06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105°2'29"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2225716.27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105°2'29"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364102.82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2225723.95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364140.37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2225731.85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38.37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11°53'16"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364142.66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2225721.96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283°0'50"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364105.61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2225714.16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37.85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191°53'19"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364104.73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2225717.25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105°54'50"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364106.49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2225717.55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9°44'21"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364105.82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2225721.45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99°44'21"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364103.64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189°44'21"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364102.82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2225723.95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105°54'50"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51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26:35:090202:60/чзу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17DFB">
              <w:rPr>
                <w:sz w:val="20"/>
                <w:szCs w:val="20"/>
              </w:rPr>
              <w:t>Права не зарегистрированы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364097.91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2225722.92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364102.82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2225723.95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11°53'16"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364103.64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285°54'50"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364104.73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2225717.25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285°54'50"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364105.61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2225714.16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285°54'50"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364098.82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2225712.73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191°53'19"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364098.76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2225712.95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105°2'29"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364100.61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2225713.46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15°24'46"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364099.67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2225716.75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105°54'36"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364099.12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2225718.67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105°54'36"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364097.91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2225722.92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105°54'36"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26:35:090202:ЗУ3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259AC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r w:rsidRPr="00124026">
              <w:rPr>
                <w:sz w:val="20"/>
                <w:szCs w:val="20"/>
              </w:rPr>
              <w:t>Орловского территориального отдела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2225718.20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364099.12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2225718.67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14°54'24"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364099.67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2225716.75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285°54'36"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2225716.27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194°56'4"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364097.35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2225718.20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105°2'29"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364103.64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364105.82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2225721.45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9°44'21"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364106.49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2225717.55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279°44'21"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364104.73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2225717.25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189°44'21"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364103.64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105°54'50"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Default="00490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F4D90">
              <w:rPr>
                <w:b/>
              </w:rPr>
              <w:t xml:space="preserve">Ставропольский край, </w:t>
            </w:r>
            <w:proofErr w:type="spellStart"/>
            <w:r w:rsidRPr="009F4D90">
              <w:rPr>
                <w:b/>
              </w:rPr>
              <w:t>Андроповский</w:t>
            </w:r>
            <w:proofErr w:type="spellEnd"/>
            <w:r w:rsidRPr="009F4D90">
              <w:rPr>
                <w:b/>
              </w:rPr>
              <w:t xml:space="preserve"> район, в границах муниципального образования Солуно-Дмитриевского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26:35:090202:ЗУ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Собственник    </w:t>
            </w:r>
            <w:r>
              <w:rPr>
                <w:sz w:val="20"/>
                <w:szCs w:val="20"/>
              </w:rPr>
              <w:lastRenderedPageBreak/>
              <w:t>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E67005"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E67005">
              <w:rPr>
                <w:sz w:val="20"/>
                <w:szCs w:val="20"/>
              </w:rPr>
              <w:t>муниципального образования Солуно-</w:t>
            </w:r>
            <w:r w:rsidRPr="00E67005">
              <w:rPr>
                <w:sz w:val="20"/>
                <w:szCs w:val="20"/>
              </w:rPr>
              <w:lastRenderedPageBreak/>
              <w:t>Дмитриевского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1370746.07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410559.19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1370748.12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92°35'37"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410552.55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1370746.28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195°31'57"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410548.69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1370746.75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410548.21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1370742.82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410552.06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1370742.35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410552.28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1370744.13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1370746.07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15°31'57"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26:35:090202:ЗУ5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E67005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r w:rsidRPr="00E67005">
              <w:rPr>
                <w:sz w:val="20"/>
                <w:szCs w:val="20"/>
              </w:rPr>
              <w:t>муниципального образования Солуно-Дмитриевского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410547.46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1370747.34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410553.95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1370747.75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3°37'1"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410553.86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1370750.81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91°48'25"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1370750.79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359°43'49"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1370748.12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273°20'54"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410552.55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1370746.28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195°31'57"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410548.69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1370746.75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410548.21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1370742.82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410552.06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1370742.35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410552.28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1370744.13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82°59'41"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1370746.07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15°31'57"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1370744.71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273°37'0"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410554.20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1370737.45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234°34'37"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410555.81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1370712.82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24.68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273°44'35"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410549.95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1370710.41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202°22'20"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410547.46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1370747.34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37.01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93°51'38"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Default="00490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F4D90">
              <w:rPr>
                <w:b/>
              </w:rPr>
              <w:t xml:space="preserve">Ставропольский край, </w:t>
            </w:r>
            <w:proofErr w:type="spellStart"/>
            <w:r w:rsidRPr="009F4D90">
              <w:rPr>
                <w:b/>
              </w:rPr>
              <w:t>Андроповский</w:t>
            </w:r>
            <w:proofErr w:type="spellEnd"/>
            <w:r w:rsidRPr="009F4D90">
              <w:rPr>
                <w:b/>
              </w:rPr>
              <w:t xml:space="preserve"> район, в границах муниципального образования Водораздельного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26:17:033101:6/чзу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41FF8">
              <w:rPr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 "Государственная комиссия Российской Федерации по испытанию и охране селекционных достижений"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420621.29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1350859.79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420629.95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1350868.04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43°36'24"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420647.12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1350839.96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32.91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301°25'51"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420654.43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1350825.59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296°59'37"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420638.73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1350817.11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208°21'49"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420636.04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1350821.00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124°35'32"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420639.96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1350828.20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61°28'19"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420621.29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1350859.79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120°34'44"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26:35:090202:ЗУ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740F8E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r w:rsidRPr="00740F8E">
              <w:rPr>
                <w:sz w:val="20"/>
                <w:szCs w:val="20"/>
              </w:rPr>
              <w:t>муниципального образования Водораздельного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r>
              <w:rPr>
                <w:sz w:val="20"/>
                <w:szCs w:val="20"/>
              </w:rPr>
              <w:lastRenderedPageBreak/>
              <w:t>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           </w:t>
            </w:r>
            <w:r>
              <w:rPr>
                <w:sz w:val="20"/>
                <w:szCs w:val="20"/>
              </w:rPr>
              <w:lastRenderedPageBreak/>
              <w:t>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420635.24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1350819.53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420636.04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1350821.00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61°28'19"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420636.65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1350820.12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304°35'32"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1350818.71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237°7'2"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1350818.70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299°24'15"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1350818.68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237°8'14"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420635.24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1350819.53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119°51'16"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420636.85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1350816.73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420637.88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1350818.33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57°7'21"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420638.73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1350817.11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304°35'32"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420637.13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1350816.25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208°21'49"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420636.85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1350816.73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119°51'16"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26:35:090202:ЗУ</w:t>
            </w: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740F8E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r w:rsidRPr="00740F8E">
              <w:rPr>
                <w:sz w:val="20"/>
                <w:szCs w:val="20"/>
              </w:rPr>
              <w:t>муниципального образования Водораздельного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1350818.68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420636.65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1350820.12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57°8'14"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420637.88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1350818.33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304°35'32"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420636.85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1350816.73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237°7'21"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1350818.68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119°51'16"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Default="00490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F4D90">
              <w:rPr>
                <w:b/>
              </w:rPr>
              <w:t xml:space="preserve">Ставропольский край, </w:t>
            </w:r>
            <w:proofErr w:type="spellStart"/>
            <w:r w:rsidRPr="009F4D90">
              <w:rPr>
                <w:b/>
              </w:rPr>
              <w:t>Кочубеевский</w:t>
            </w:r>
            <w:proofErr w:type="spellEnd"/>
            <w:r w:rsidRPr="009F4D90">
              <w:rPr>
                <w:b/>
              </w:rPr>
              <w:t xml:space="preserve"> район, в границах </w:t>
            </w:r>
            <w:proofErr w:type="spellStart"/>
            <w:r w:rsidRPr="009F4D90">
              <w:rPr>
                <w:b/>
              </w:rPr>
              <w:t>Стародворцовского</w:t>
            </w:r>
            <w:proofErr w:type="spellEnd"/>
            <w:r w:rsidRPr="009F4D90">
              <w:rPr>
                <w:b/>
              </w:rPr>
              <w:t xml:space="preserve">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C5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26:17:033101:</w:t>
            </w:r>
            <w:r w:rsidR="00262DEE">
              <w:rPr>
                <w:sz w:val="20"/>
                <w:szCs w:val="20"/>
              </w:rPr>
              <w:t>ЗУ8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259AC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A447E">
              <w:rPr>
                <w:sz w:val="20"/>
                <w:szCs w:val="20"/>
              </w:rPr>
              <w:t>Стародворцовского</w:t>
            </w:r>
            <w:proofErr w:type="spellEnd"/>
            <w:r w:rsidRPr="005A447E">
              <w:rPr>
                <w:sz w:val="20"/>
                <w:szCs w:val="20"/>
              </w:rPr>
              <w:t xml:space="preserve">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433195.84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433202.40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1324472.65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0°34'39"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433201.15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1324479.03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101°2'11"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433217.20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1324480.84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6°26'13"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433221.56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1324458.62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281°5'36"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433223.04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1324449.78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279°31'58"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433199.67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1324459.58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25.35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157°15'47"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433196.58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1324470.09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106°23'10"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433200.01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1324469.28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346°40'54"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433201.25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1324468.98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346°41'1"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433202.14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1324467.24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296°50'7"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433205.60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1324468.99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26°50'7"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433203.82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1324472.52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116°50'7"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433200.98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1324471.08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206°55'34"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433195.93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166°28'28"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433195.84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106°23'10"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C5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26:17:033101:</w:t>
            </w:r>
            <w:r w:rsidR="00262DEE">
              <w:rPr>
                <w:sz w:val="20"/>
                <w:szCs w:val="20"/>
              </w:rPr>
              <w:t>ЗУ9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259AC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A447E">
              <w:rPr>
                <w:sz w:val="20"/>
                <w:szCs w:val="20"/>
              </w:rPr>
              <w:t>Стародворцовского</w:t>
            </w:r>
            <w:proofErr w:type="spellEnd"/>
            <w:r w:rsidRPr="005A447E">
              <w:rPr>
                <w:sz w:val="20"/>
                <w:szCs w:val="20"/>
              </w:rPr>
              <w:t xml:space="preserve">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433200.98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1324471.08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433203.82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1324472.52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26°55'34"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433205.60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1324468.99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296°50'7"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433202.14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1324467.24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206°50'7"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433201.25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1324468.98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116°50'7"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433200.01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1324469.28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166°41'1"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433196.58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1324470.09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166°40'54"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433195.93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1324472.30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106°23'10"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433200.98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1324471.08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346°28'28"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Default="00490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F4D90">
              <w:rPr>
                <w:b/>
              </w:rPr>
              <w:t xml:space="preserve">Ставропольский край, </w:t>
            </w:r>
            <w:proofErr w:type="spellStart"/>
            <w:r w:rsidRPr="009F4D90">
              <w:rPr>
                <w:b/>
              </w:rPr>
              <w:t>Кочубеевский</w:t>
            </w:r>
            <w:proofErr w:type="spellEnd"/>
            <w:r w:rsidRPr="009F4D90">
              <w:rPr>
                <w:b/>
              </w:rPr>
              <w:t xml:space="preserve"> район, в границах МО село Кочубеевское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26:15:000000:6548/чзу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Сельскохозяйственный производственный кооператив </w:t>
            </w:r>
            <w:proofErr w:type="spellStart"/>
            <w:r>
              <w:rPr>
                <w:sz w:val="20"/>
                <w:szCs w:val="20"/>
              </w:rPr>
              <w:t>колхоз-племзавод</w:t>
            </w:r>
            <w:proofErr w:type="spellEnd"/>
            <w:r>
              <w:rPr>
                <w:sz w:val="20"/>
                <w:szCs w:val="20"/>
              </w:rPr>
              <w:t xml:space="preserve"> «Кубань»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440946.13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1305461.06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440947.03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1305463.40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68°54'36"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440952.65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1305465.84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23°24'30"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440956.04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1305466.35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8°43'6"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440955.51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1305424.64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41.72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269°16'24"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440948.86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1305424.60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180°17'47"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440949.02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1305459.99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35.39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89°43'55"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440946.13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1305461.06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159°45'40"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Default="00490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F4D90">
              <w:rPr>
                <w:b/>
              </w:rPr>
              <w:t>Ставропольский край, Курский</w:t>
            </w:r>
            <w:r w:rsidRPr="009F4D90">
              <w:t xml:space="preserve"> </w:t>
            </w:r>
            <w:r w:rsidRPr="009F4D90">
              <w:rPr>
                <w:b/>
              </w:rPr>
              <w:t>район, в границах Русского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26:36:000000:2053/чзу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17DFB">
              <w:rPr>
                <w:sz w:val="20"/>
                <w:szCs w:val="20"/>
              </w:rPr>
              <w:t>Права не зарегистрированы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339775.37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2277736.86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339777.33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2277737.49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17°47'2"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339777.05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2277738.10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114°22'26"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339782.08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2277741.40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33°20'25"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2277735.87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294°20'49"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339778.12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2277731.62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213°22'0"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339775.37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2277736.86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117°42'55"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26:36:000000:3010/чзу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Ирмаг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339788.39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2277734.46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339797.07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17°30'22"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339807.39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2277723.72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307°25'51"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339801.03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2277718.12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221°20'49"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339788.39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2277734.46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127°41'46"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26:36:090804:ЗУ10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259AC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sz w:val="20"/>
                <w:szCs w:val="20"/>
              </w:rPr>
              <w:t>Русского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339785.85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2277739.10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339783.75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2277737.71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213°29'42"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339782.92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2277739.55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114°20'49"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2277740.89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33°29'42"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2277742.10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339787.80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2277743.85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339789.59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2277740.32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339786.12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2277738.57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339785.85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2277739.10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B92BC1" w:rsidP="00B92B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262DEE">
              <w:rPr>
                <w:sz w:val="20"/>
                <w:szCs w:val="20"/>
              </w:rPr>
              <w:t xml:space="preserve"> кв</w:t>
            </w:r>
            <w:proofErr w:type="gramStart"/>
            <w:r w:rsidR="00262DEE"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26:36:090804:ЗУ11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 w:rsidRPr="006259AC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sz w:val="20"/>
                <w:szCs w:val="20"/>
              </w:rPr>
              <w:t>Русского сельсовета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339775.28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339776.05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2277737.27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17°58'9"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339776.01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2277737.41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107°52'24"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339777.05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2277738.10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33°20'25"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339777.33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2277737.49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294°22'26"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339775.37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2277736.86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197°47'2"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339775.28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117°42'55"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339782.08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2277741.40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339784.36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2277742.91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33°20'25"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339783.42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2277745.92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107°20'2"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339787.51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2277749.69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42°37'35"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339797.07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2277737.20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307°25'51"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339788.39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2277734.46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197°30'22"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339786.39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127°41'46"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2277735.87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213°22'0"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339783.75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2277737.71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114°20'49"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339785.85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2277739.10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33°29'42"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339786.12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2277738.57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339789.59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2277740.32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339787.80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2277743.85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2277742.10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2277740.89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296°51'12"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339782.92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2277739.55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213°29'42"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339782.08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2277741.40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114°20'49"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8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DEE" w:rsidRDefault="00490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F4D90">
              <w:rPr>
                <w:b/>
              </w:rPr>
              <w:t xml:space="preserve">Ставропольский край, Георгиевский городской округ, в границах станицы </w:t>
            </w:r>
            <w:proofErr w:type="gramStart"/>
            <w:r w:rsidRPr="009F4D90">
              <w:rPr>
                <w:b/>
              </w:rPr>
              <w:t>Незлобная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26:25:111305:17/чзу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DEE" w:rsidRDefault="00262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    (правообладатель):</w:t>
            </w:r>
          </w:p>
        </w:tc>
        <w:tc>
          <w:tcPr>
            <w:tcW w:w="5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EE" w:rsidRDefault="00717D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АО </w:t>
            </w:r>
            <w:r w:rsidRPr="002A423C">
              <w:rPr>
                <w:color w:val="000000"/>
                <w:sz w:val="20"/>
                <w:szCs w:val="20"/>
                <w:lang w:eastAsia="ru-RU"/>
              </w:rPr>
              <w:t>"Связь объектов транспорта и добычи нефти"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5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Координаты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           линии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Дирекционный угол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DEE" w:rsidRDefault="00262DEE">
            <w:pPr>
              <w:rPr>
                <w:sz w:val="20"/>
                <w:szCs w:val="20"/>
              </w:rPr>
            </w:pP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375045.38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2194290.89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375041.73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2194295.68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127°17'14"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375043.90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2194304.68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76°29'42"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375047.51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2194313.17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66°57'53"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375046.72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2194313.61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150°50'40"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375043.45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2194311.74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209°43'26"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375039.11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2194297.98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252°30'51"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375019.18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2194299.09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176°48'40"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375035.45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2194267.45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35.58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297°12'53"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375045.07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2194263.92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339°51'34"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375054.55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2194268.87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27°35'18"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375048.13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2194281.64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116°40'0"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375053.74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2194284.52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27°7'53"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375053.32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2194285.43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114°49'59"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375053.84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2194285.69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26°40'49"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375052.70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2194290.95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102°10'43"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375051.33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2194293.62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117°7'53"</w:t>
            </w:r>
          </w:p>
        </w:tc>
      </w:tr>
      <w:tr w:rsidR="00262DEE" w:rsidTr="00262DEE">
        <w:trPr>
          <w:trHeight w:val="25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375045.38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2194290.89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DEE" w:rsidRDefault="00262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204°39'34"</w:t>
            </w:r>
          </w:p>
        </w:tc>
      </w:tr>
    </w:tbl>
    <w:p w:rsidR="009E46C5" w:rsidRPr="00646EEF" w:rsidRDefault="009E46C5" w:rsidP="009E46C5">
      <w:pPr>
        <w:tabs>
          <w:tab w:val="left" w:pos="2595"/>
        </w:tabs>
      </w:pPr>
    </w:p>
    <w:p w:rsidR="00F40902" w:rsidRDefault="00F40902" w:rsidP="00643F57">
      <w:pPr>
        <w:tabs>
          <w:tab w:val="left" w:pos="4029"/>
        </w:tabs>
        <w:jc w:val="center"/>
        <w:rPr>
          <w:b/>
          <w:sz w:val="28"/>
          <w:szCs w:val="28"/>
        </w:rPr>
      </w:pPr>
    </w:p>
    <w:sectPr w:rsidR="00F40902" w:rsidSect="00DA43AE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80D62"/>
    <w:rsid w:val="00004BF5"/>
    <w:rsid w:val="000110E1"/>
    <w:rsid w:val="00015628"/>
    <w:rsid w:val="00043110"/>
    <w:rsid w:val="00052898"/>
    <w:rsid w:val="00061FBA"/>
    <w:rsid w:val="000C1B98"/>
    <w:rsid w:val="000C6D3C"/>
    <w:rsid w:val="000D762B"/>
    <w:rsid w:val="00102BC9"/>
    <w:rsid w:val="00132D48"/>
    <w:rsid w:val="00167774"/>
    <w:rsid w:val="00170C41"/>
    <w:rsid w:val="001A03B9"/>
    <w:rsid w:val="001C1225"/>
    <w:rsid w:val="00200AA6"/>
    <w:rsid w:val="00204572"/>
    <w:rsid w:val="00231935"/>
    <w:rsid w:val="00241047"/>
    <w:rsid w:val="00246F63"/>
    <w:rsid w:val="00260332"/>
    <w:rsid w:val="00262DEE"/>
    <w:rsid w:val="00262F46"/>
    <w:rsid w:val="0026479A"/>
    <w:rsid w:val="00285D26"/>
    <w:rsid w:val="00292511"/>
    <w:rsid w:val="00297BE0"/>
    <w:rsid w:val="002C50DF"/>
    <w:rsid w:val="002D0AB3"/>
    <w:rsid w:val="002D31E7"/>
    <w:rsid w:val="002D7907"/>
    <w:rsid w:val="002E7C42"/>
    <w:rsid w:val="0034465C"/>
    <w:rsid w:val="00344AFE"/>
    <w:rsid w:val="00372762"/>
    <w:rsid w:val="00396314"/>
    <w:rsid w:val="003D162F"/>
    <w:rsid w:val="003D2804"/>
    <w:rsid w:val="003D4CD7"/>
    <w:rsid w:val="00420465"/>
    <w:rsid w:val="004578ED"/>
    <w:rsid w:val="004750BE"/>
    <w:rsid w:val="00480D62"/>
    <w:rsid w:val="0049033E"/>
    <w:rsid w:val="004B2A1B"/>
    <w:rsid w:val="004B59F4"/>
    <w:rsid w:val="004C1D78"/>
    <w:rsid w:val="004C4486"/>
    <w:rsid w:val="004E6553"/>
    <w:rsid w:val="00542037"/>
    <w:rsid w:val="00557D6E"/>
    <w:rsid w:val="00574E8C"/>
    <w:rsid w:val="00583729"/>
    <w:rsid w:val="005878F7"/>
    <w:rsid w:val="005B1440"/>
    <w:rsid w:val="005B63BB"/>
    <w:rsid w:val="005E15E0"/>
    <w:rsid w:val="005E3B82"/>
    <w:rsid w:val="005F2315"/>
    <w:rsid w:val="006102F6"/>
    <w:rsid w:val="00622513"/>
    <w:rsid w:val="006262CC"/>
    <w:rsid w:val="00643F57"/>
    <w:rsid w:val="006449EA"/>
    <w:rsid w:val="00657575"/>
    <w:rsid w:val="00660139"/>
    <w:rsid w:val="00660CA6"/>
    <w:rsid w:val="00661CA3"/>
    <w:rsid w:val="00682C0D"/>
    <w:rsid w:val="006D3089"/>
    <w:rsid w:val="006D4A44"/>
    <w:rsid w:val="006D6163"/>
    <w:rsid w:val="006E52DF"/>
    <w:rsid w:val="006F18E0"/>
    <w:rsid w:val="007127A0"/>
    <w:rsid w:val="00717DFB"/>
    <w:rsid w:val="00724560"/>
    <w:rsid w:val="00736E7D"/>
    <w:rsid w:val="00747EDA"/>
    <w:rsid w:val="007525F6"/>
    <w:rsid w:val="007C151A"/>
    <w:rsid w:val="007C2ABD"/>
    <w:rsid w:val="007D410E"/>
    <w:rsid w:val="007D7EDB"/>
    <w:rsid w:val="007E379F"/>
    <w:rsid w:val="007F1D25"/>
    <w:rsid w:val="007F1DF9"/>
    <w:rsid w:val="007F3C7E"/>
    <w:rsid w:val="00805AD6"/>
    <w:rsid w:val="008069C7"/>
    <w:rsid w:val="008125FE"/>
    <w:rsid w:val="00813D80"/>
    <w:rsid w:val="00851F5D"/>
    <w:rsid w:val="008561D4"/>
    <w:rsid w:val="008741C8"/>
    <w:rsid w:val="008810EF"/>
    <w:rsid w:val="008A44ED"/>
    <w:rsid w:val="008B70EA"/>
    <w:rsid w:val="008C0A43"/>
    <w:rsid w:val="008C5312"/>
    <w:rsid w:val="008D5363"/>
    <w:rsid w:val="008F1E5C"/>
    <w:rsid w:val="008F76F8"/>
    <w:rsid w:val="0090354A"/>
    <w:rsid w:val="0093039D"/>
    <w:rsid w:val="009366F0"/>
    <w:rsid w:val="0094488F"/>
    <w:rsid w:val="00972041"/>
    <w:rsid w:val="009A2465"/>
    <w:rsid w:val="009B0874"/>
    <w:rsid w:val="009D4886"/>
    <w:rsid w:val="009E2308"/>
    <w:rsid w:val="009E46C5"/>
    <w:rsid w:val="00A12614"/>
    <w:rsid w:val="00A25D16"/>
    <w:rsid w:val="00A343D0"/>
    <w:rsid w:val="00A35BEA"/>
    <w:rsid w:val="00A429A0"/>
    <w:rsid w:val="00A507BE"/>
    <w:rsid w:val="00A641BE"/>
    <w:rsid w:val="00A675F3"/>
    <w:rsid w:val="00A94E31"/>
    <w:rsid w:val="00AB46E3"/>
    <w:rsid w:val="00AB5666"/>
    <w:rsid w:val="00AD679F"/>
    <w:rsid w:val="00AF1701"/>
    <w:rsid w:val="00B10DDE"/>
    <w:rsid w:val="00B14994"/>
    <w:rsid w:val="00B56A1F"/>
    <w:rsid w:val="00B573BC"/>
    <w:rsid w:val="00B704ED"/>
    <w:rsid w:val="00B736A8"/>
    <w:rsid w:val="00B874D2"/>
    <w:rsid w:val="00B92BC1"/>
    <w:rsid w:val="00B95E49"/>
    <w:rsid w:val="00BA4014"/>
    <w:rsid w:val="00BB18E7"/>
    <w:rsid w:val="00BD6D82"/>
    <w:rsid w:val="00BD7F73"/>
    <w:rsid w:val="00BE0AD4"/>
    <w:rsid w:val="00BE409A"/>
    <w:rsid w:val="00C02B83"/>
    <w:rsid w:val="00C15932"/>
    <w:rsid w:val="00C24BD9"/>
    <w:rsid w:val="00C35F3E"/>
    <w:rsid w:val="00C40648"/>
    <w:rsid w:val="00C42572"/>
    <w:rsid w:val="00C507CD"/>
    <w:rsid w:val="00C556E1"/>
    <w:rsid w:val="00C5628F"/>
    <w:rsid w:val="00CE4966"/>
    <w:rsid w:val="00CF50E9"/>
    <w:rsid w:val="00D0059D"/>
    <w:rsid w:val="00D055A1"/>
    <w:rsid w:val="00D072B8"/>
    <w:rsid w:val="00D206A2"/>
    <w:rsid w:val="00D21FA7"/>
    <w:rsid w:val="00D223A2"/>
    <w:rsid w:val="00D26C6A"/>
    <w:rsid w:val="00D31F68"/>
    <w:rsid w:val="00D462A0"/>
    <w:rsid w:val="00D64470"/>
    <w:rsid w:val="00D71BCC"/>
    <w:rsid w:val="00D95297"/>
    <w:rsid w:val="00DA43AE"/>
    <w:rsid w:val="00DA5874"/>
    <w:rsid w:val="00DB7D9B"/>
    <w:rsid w:val="00DC1151"/>
    <w:rsid w:val="00DD11C1"/>
    <w:rsid w:val="00DD28C5"/>
    <w:rsid w:val="00DE0E09"/>
    <w:rsid w:val="00DE6A06"/>
    <w:rsid w:val="00E016B9"/>
    <w:rsid w:val="00E11894"/>
    <w:rsid w:val="00E4770D"/>
    <w:rsid w:val="00E549DF"/>
    <w:rsid w:val="00E642DF"/>
    <w:rsid w:val="00E737BF"/>
    <w:rsid w:val="00E776F9"/>
    <w:rsid w:val="00E81D5E"/>
    <w:rsid w:val="00E85933"/>
    <w:rsid w:val="00E91962"/>
    <w:rsid w:val="00E932FF"/>
    <w:rsid w:val="00E93BB8"/>
    <w:rsid w:val="00EA6E3E"/>
    <w:rsid w:val="00EB4968"/>
    <w:rsid w:val="00ED0C70"/>
    <w:rsid w:val="00ED6EA9"/>
    <w:rsid w:val="00EE0309"/>
    <w:rsid w:val="00EF6BAA"/>
    <w:rsid w:val="00F00647"/>
    <w:rsid w:val="00F0147F"/>
    <w:rsid w:val="00F17DEB"/>
    <w:rsid w:val="00F40902"/>
    <w:rsid w:val="00F71203"/>
    <w:rsid w:val="00F76A35"/>
    <w:rsid w:val="00FD3234"/>
    <w:rsid w:val="00FD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EE0309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EE0309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EE0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30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D223A2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a0"/>
    <w:rsid w:val="00F00647"/>
  </w:style>
  <w:style w:type="character" w:customStyle="1" w:styleId="a5">
    <w:name w:val="Основной текст Знак"/>
    <w:aliases w:val="bt Знак,Основной текст1 Знак,Основной текст отчета Знак,Body Text Char Знак"/>
    <w:basedOn w:val="a0"/>
    <w:link w:val="a6"/>
    <w:uiPriority w:val="99"/>
    <w:locked/>
    <w:rsid w:val="00F40902"/>
    <w:rPr>
      <w:bCs/>
      <w:sz w:val="28"/>
      <w:szCs w:val="24"/>
      <w:lang w:eastAsia="ar-SA"/>
    </w:rPr>
  </w:style>
  <w:style w:type="paragraph" w:styleId="a6">
    <w:name w:val="Body Text"/>
    <w:aliases w:val="bt,Основной текст1,Основной текст отчета,Body Text Char"/>
    <w:basedOn w:val="a"/>
    <w:link w:val="a5"/>
    <w:uiPriority w:val="99"/>
    <w:unhideWhenUsed/>
    <w:rsid w:val="00F40902"/>
    <w:pPr>
      <w:suppressAutoHyphens/>
      <w:jc w:val="both"/>
    </w:pPr>
    <w:rPr>
      <w:rFonts w:asciiTheme="minorHAnsi" w:eastAsiaTheme="minorHAnsi" w:hAnsiTheme="minorHAnsi" w:cstheme="minorBidi"/>
      <w:bCs/>
      <w:sz w:val="28"/>
      <w:lang w:eastAsia="ar-SA"/>
    </w:rPr>
  </w:style>
  <w:style w:type="character" w:customStyle="1" w:styleId="1">
    <w:name w:val="Основной текст Знак1"/>
    <w:basedOn w:val="a0"/>
    <w:link w:val="a6"/>
    <w:uiPriority w:val="99"/>
    <w:semiHidden/>
    <w:rsid w:val="00F409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09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090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C1593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a9">
    <w:name w:val="Hyperlink"/>
    <w:basedOn w:val="a0"/>
    <w:uiPriority w:val="99"/>
    <w:semiHidden/>
    <w:unhideWhenUsed/>
    <w:rsid w:val="00262DEE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62DEE"/>
    <w:rPr>
      <w:color w:val="800080"/>
      <w:u w:val="single"/>
    </w:rPr>
  </w:style>
  <w:style w:type="paragraph" w:customStyle="1" w:styleId="xl63">
    <w:name w:val="xl63"/>
    <w:basedOn w:val="a"/>
    <w:rsid w:val="00262DEE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64">
    <w:name w:val="xl64"/>
    <w:basedOn w:val="a"/>
    <w:rsid w:val="00262DEE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65">
    <w:name w:val="xl65"/>
    <w:basedOn w:val="a"/>
    <w:rsid w:val="00262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66">
    <w:name w:val="xl66"/>
    <w:basedOn w:val="a"/>
    <w:rsid w:val="00262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67">
    <w:name w:val="xl67"/>
    <w:basedOn w:val="a"/>
    <w:rsid w:val="00262D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68">
    <w:name w:val="xl68"/>
    <w:basedOn w:val="a"/>
    <w:rsid w:val="00262D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262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262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1">
    <w:name w:val="xl71"/>
    <w:basedOn w:val="a"/>
    <w:rsid w:val="00262D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2">
    <w:name w:val="xl72"/>
    <w:basedOn w:val="a"/>
    <w:rsid w:val="00262DE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3">
    <w:name w:val="xl73"/>
    <w:basedOn w:val="a"/>
    <w:rsid w:val="00262DE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262D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5">
    <w:name w:val="xl75"/>
    <w:basedOn w:val="a"/>
    <w:rsid w:val="00262DE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6">
    <w:name w:val="xl76"/>
    <w:basedOn w:val="a"/>
    <w:rsid w:val="00262D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7">
    <w:name w:val="xl77"/>
    <w:basedOn w:val="a"/>
    <w:rsid w:val="00262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262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9">
    <w:name w:val="xl79"/>
    <w:basedOn w:val="a"/>
    <w:rsid w:val="00262DE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96F3526-67BC-455B-81E4-23663898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2081</Words>
  <Characters>11866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2018-06-24T11:51:00Z</cp:lastPrinted>
  <dcterms:created xsi:type="dcterms:W3CDTF">2015-08-16T17:46:00Z</dcterms:created>
  <dcterms:modified xsi:type="dcterms:W3CDTF">2018-07-16T07:22:00Z</dcterms:modified>
</cp:coreProperties>
</file>