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69F69" w14:textId="77777777" w:rsidR="00D55729" w:rsidRPr="002023DB" w:rsidRDefault="00D55729" w:rsidP="00D557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14:paraId="13DE44C2" w14:textId="77777777" w:rsidR="00D55729" w:rsidRPr="002F0832" w:rsidRDefault="00D55729" w:rsidP="00D55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51007023" w14:textId="77777777" w:rsidR="00D55729" w:rsidRPr="002F0832" w:rsidRDefault="00D55729" w:rsidP="00D55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18DAC842" w14:textId="77777777" w:rsidR="00D55729" w:rsidRPr="002F0832" w:rsidRDefault="00D55729" w:rsidP="00D55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C4141C7" w14:textId="77777777" w:rsidR="00D55729" w:rsidRPr="001C2D4B" w:rsidRDefault="00D55729" w:rsidP="00D55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8532CF" w14:textId="79BD3BAB" w:rsidR="00D55729" w:rsidRPr="00EC6783" w:rsidRDefault="0045570E" w:rsidP="00D55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ноября</w:t>
      </w:r>
      <w:r w:rsidR="00D55729" w:rsidRPr="00EC6783">
        <w:rPr>
          <w:rFonts w:ascii="Times New Roman" w:hAnsi="Times New Roman"/>
          <w:sz w:val="28"/>
          <w:szCs w:val="28"/>
        </w:rPr>
        <w:t xml:space="preserve"> 20</w:t>
      </w:r>
      <w:r w:rsidR="00D55729">
        <w:rPr>
          <w:rFonts w:ascii="Times New Roman" w:hAnsi="Times New Roman"/>
          <w:sz w:val="28"/>
          <w:szCs w:val="28"/>
        </w:rPr>
        <w:t>23</w:t>
      </w:r>
      <w:r w:rsidR="00D55729" w:rsidRPr="00EC6783">
        <w:rPr>
          <w:rFonts w:ascii="Times New Roman" w:hAnsi="Times New Roman"/>
          <w:sz w:val="28"/>
          <w:szCs w:val="28"/>
        </w:rPr>
        <w:t xml:space="preserve"> г.        </w:t>
      </w:r>
      <w:r w:rsidR="00D55729">
        <w:rPr>
          <w:rFonts w:ascii="Times New Roman" w:hAnsi="Times New Roman"/>
          <w:sz w:val="28"/>
          <w:szCs w:val="28"/>
        </w:rPr>
        <w:t xml:space="preserve"> </w:t>
      </w:r>
      <w:r w:rsidR="00D55729" w:rsidRPr="00EC678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55729" w:rsidRPr="00EC6783">
        <w:rPr>
          <w:rFonts w:ascii="Times New Roman" w:hAnsi="Times New Roman"/>
          <w:sz w:val="28"/>
          <w:szCs w:val="28"/>
        </w:rPr>
        <w:t xml:space="preserve">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3522</w:t>
      </w:r>
    </w:p>
    <w:p w14:paraId="4444FE73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5E24F54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60A2347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8E78C03" w14:textId="77777777" w:rsidR="00F93360" w:rsidRDefault="008F137B" w:rsidP="00F9336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F137B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1B393E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8F137B">
        <w:rPr>
          <w:rFonts w:ascii="Times New Roman" w:hAnsi="Times New Roman" w:cs="Times New Roman"/>
          <w:b w:val="0"/>
          <w:bCs/>
          <w:sz w:val="28"/>
          <w:szCs w:val="28"/>
        </w:rPr>
        <w:t>орядка</w:t>
      </w:r>
    </w:p>
    <w:p w14:paraId="02FDE58B" w14:textId="77777777" w:rsidR="00F93360" w:rsidRDefault="008F137B" w:rsidP="00F9336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F137B">
        <w:rPr>
          <w:rFonts w:ascii="Times New Roman" w:hAnsi="Times New Roman" w:cs="Times New Roman"/>
          <w:b w:val="0"/>
          <w:bCs/>
          <w:sz w:val="28"/>
          <w:szCs w:val="28"/>
        </w:rPr>
        <w:t>осуществления казначейского</w:t>
      </w:r>
    </w:p>
    <w:p w14:paraId="39831482" w14:textId="09FF5630" w:rsidR="00DF12EE" w:rsidRPr="008F137B" w:rsidRDefault="008F137B" w:rsidP="00F93360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137B">
        <w:rPr>
          <w:rFonts w:ascii="Times New Roman" w:hAnsi="Times New Roman" w:cs="Times New Roman"/>
          <w:b w:val="0"/>
          <w:bCs/>
          <w:sz w:val="28"/>
          <w:szCs w:val="28"/>
        </w:rPr>
        <w:t xml:space="preserve">сопровождения </w:t>
      </w:r>
    </w:p>
    <w:p w14:paraId="74B6941E" w14:textId="77777777" w:rsidR="00D65B12" w:rsidRDefault="00D65B12" w:rsidP="008F13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5D3B63" w14:textId="615BB29A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5DFA520" w14:textId="77777777" w:rsidR="00F93360" w:rsidRDefault="00F93360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2BBFB70" w14:textId="6E3BE77E" w:rsidR="00DF12EE" w:rsidRPr="004C570F" w:rsidRDefault="008F137B" w:rsidP="00D557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C570F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="00315931">
        <w:rPr>
          <w:rFonts w:ascii="Times New Roman" w:hAnsi="Times New Roman" w:cs="Times New Roman"/>
          <w:sz w:val="28"/>
          <w:szCs w:val="28"/>
        </w:rPr>
        <w:t>.23</w:t>
      </w:r>
      <w:r w:rsidRPr="004C570F">
        <w:rPr>
          <w:rFonts w:ascii="Times New Roman" w:hAnsi="Times New Roman" w:cs="Times New Roman"/>
          <w:sz w:val="28"/>
          <w:szCs w:val="28"/>
        </w:rPr>
        <w:t xml:space="preserve"> Бюджетного кодекса Росси</w:t>
      </w:r>
      <w:r w:rsidRPr="004C570F">
        <w:rPr>
          <w:rFonts w:ascii="Times New Roman" w:hAnsi="Times New Roman" w:cs="Times New Roman"/>
          <w:sz w:val="28"/>
          <w:szCs w:val="28"/>
        </w:rPr>
        <w:t>й</w:t>
      </w:r>
      <w:r w:rsidRPr="004C570F">
        <w:rPr>
          <w:rFonts w:ascii="Times New Roman" w:hAnsi="Times New Roman" w:cs="Times New Roman"/>
          <w:sz w:val="28"/>
          <w:szCs w:val="28"/>
        </w:rPr>
        <w:t xml:space="preserve">ской Федерации и </w:t>
      </w:r>
      <w:hyperlink r:id="rId10" w:history="1">
        <w:r w:rsidRPr="004C57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C57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205AC">
        <w:rPr>
          <w:rFonts w:ascii="Times New Roman" w:hAnsi="Times New Roman" w:cs="Times New Roman"/>
          <w:sz w:val="28"/>
          <w:szCs w:val="28"/>
        </w:rPr>
        <w:t>0</w:t>
      </w:r>
      <w:r w:rsidRPr="004C570F">
        <w:rPr>
          <w:rFonts w:ascii="Times New Roman" w:hAnsi="Times New Roman" w:cs="Times New Roman"/>
          <w:sz w:val="28"/>
          <w:szCs w:val="28"/>
        </w:rPr>
        <w:t>1 декабря 2021 г.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4C570F" w:rsidRPr="004C570F">
        <w:rPr>
          <w:rFonts w:ascii="Times New Roman" w:hAnsi="Times New Roman" w:cs="Times New Roman"/>
          <w:sz w:val="28"/>
          <w:szCs w:val="28"/>
        </w:rPr>
        <w:t>»</w:t>
      </w:r>
      <w:r w:rsidRPr="004C570F">
        <w:rPr>
          <w:rFonts w:ascii="Times New Roman" w:hAnsi="Times New Roman" w:cs="Times New Roman"/>
          <w:sz w:val="28"/>
          <w:szCs w:val="28"/>
        </w:rPr>
        <w:t xml:space="preserve"> </w:t>
      </w:r>
      <w:r w:rsidR="00DF12EE" w:rsidRPr="004C570F">
        <w:rPr>
          <w:rFonts w:ascii="Times New Roman" w:hAnsi="Times New Roman" w:cs="Times New Roman"/>
          <w:sz w:val="28"/>
          <w:szCs w:val="28"/>
        </w:rPr>
        <w:t>адм</w:t>
      </w:r>
      <w:r w:rsidR="00DF12EE" w:rsidRPr="004C570F">
        <w:rPr>
          <w:rFonts w:ascii="Times New Roman" w:hAnsi="Times New Roman" w:cs="Times New Roman"/>
          <w:sz w:val="28"/>
          <w:szCs w:val="28"/>
        </w:rPr>
        <w:t>и</w:t>
      </w:r>
      <w:r w:rsidR="00DF12EE" w:rsidRPr="004C570F">
        <w:rPr>
          <w:rFonts w:ascii="Times New Roman" w:hAnsi="Times New Roman" w:cs="Times New Roman"/>
          <w:sz w:val="28"/>
          <w:szCs w:val="28"/>
        </w:rPr>
        <w:t>нистрация Геор</w:t>
      </w:r>
      <w:r w:rsidR="00F42E58" w:rsidRPr="004C570F">
        <w:rPr>
          <w:rFonts w:ascii="Times New Roman" w:hAnsi="Times New Roman" w:cs="Times New Roman"/>
          <w:sz w:val="28"/>
          <w:szCs w:val="28"/>
        </w:rPr>
        <w:t xml:space="preserve">гиевского </w:t>
      </w:r>
      <w:r w:rsidR="006146F3">
        <w:rPr>
          <w:rFonts w:ascii="Times New Roman" w:hAnsi="Times New Roman" w:cs="Times New Roman"/>
          <w:sz w:val="28"/>
          <w:szCs w:val="28"/>
        </w:rPr>
        <w:t>муниципального</w:t>
      </w:r>
      <w:r w:rsidR="00D5196D" w:rsidRPr="004C570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73155" w:rsidRPr="004C570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60A9D38C" w14:textId="77777777" w:rsidR="00DF12EE" w:rsidRDefault="00DF12EE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259638" w14:textId="77777777" w:rsidR="00D65B12" w:rsidRDefault="00D65B12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00E5EB" w14:textId="77777777" w:rsidR="00DF12EE" w:rsidRDefault="00DF12EE" w:rsidP="002B22A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48140B6" w14:textId="77777777" w:rsidR="001B28B7" w:rsidRPr="00EF3558" w:rsidRDefault="001B28B7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C65E1" w14:textId="77777777" w:rsidR="00D65B12" w:rsidRPr="00EF3558" w:rsidRDefault="00D65B12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E4468" w14:textId="239A2BD5" w:rsidR="001B393E" w:rsidRDefault="00420AE6" w:rsidP="001B393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B393E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прилагаемый </w:t>
      </w:r>
      <w:r w:rsidR="001B393E" w:rsidRPr="001B393E">
        <w:rPr>
          <w:rFonts w:ascii="Times New Roman" w:hAnsi="Times New Roman" w:cs="Times New Roman"/>
          <w:b w:val="0"/>
          <w:bCs/>
          <w:sz w:val="28"/>
          <w:szCs w:val="28"/>
        </w:rPr>
        <w:t>Поряд</w:t>
      </w:r>
      <w:r w:rsidR="00B675C0">
        <w:rPr>
          <w:rFonts w:ascii="Times New Roman" w:hAnsi="Times New Roman" w:cs="Times New Roman"/>
          <w:b w:val="0"/>
          <w:bCs/>
          <w:sz w:val="28"/>
          <w:szCs w:val="28"/>
        </w:rPr>
        <w:t>ок</w:t>
      </w:r>
      <w:r w:rsidR="001B393E" w:rsidRPr="001B393E">
        <w:rPr>
          <w:rFonts w:ascii="Times New Roman" w:hAnsi="Times New Roman" w:cs="Times New Roman"/>
          <w:b w:val="0"/>
          <w:bCs/>
          <w:sz w:val="28"/>
          <w:szCs w:val="28"/>
        </w:rPr>
        <w:t xml:space="preserve"> осуществления казначейского с</w:t>
      </w:r>
      <w:r w:rsidR="001B393E" w:rsidRPr="001B393E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1B393E" w:rsidRPr="001B393E">
        <w:rPr>
          <w:rFonts w:ascii="Times New Roman" w:hAnsi="Times New Roman" w:cs="Times New Roman"/>
          <w:b w:val="0"/>
          <w:bCs/>
          <w:sz w:val="28"/>
          <w:szCs w:val="28"/>
        </w:rPr>
        <w:t>провождения</w:t>
      </w:r>
      <w:r w:rsidR="008E646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34FA4A2E" w14:textId="77777777" w:rsidR="00CD1DB3" w:rsidRDefault="00CD1DB3" w:rsidP="001B393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AD81D08" w14:textId="2F2FE45E" w:rsidR="00CD1DB3" w:rsidRPr="00CD1DB3" w:rsidRDefault="00CD1DB3" w:rsidP="00CD1DB3">
      <w:pPr>
        <w:pStyle w:val="a4"/>
        <w:rPr>
          <w:rFonts w:eastAsia="Calibri"/>
          <w:lang w:eastAsia="en-US"/>
        </w:rPr>
      </w:pPr>
      <w:r w:rsidRPr="00CD1DB3">
        <w:rPr>
          <w:rFonts w:eastAsia="Calibri"/>
          <w:lang w:eastAsia="en-US"/>
        </w:rPr>
        <w:t>2. Признать утратившим силу постановление администрации Георгие</w:t>
      </w:r>
      <w:r w:rsidRPr="00CD1DB3">
        <w:rPr>
          <w:rFonts w:eastAsia="Calibri"/>
          <w:lang w:eastAsia="en-US"/>
        </w:rPr>
        <w:t>в</w:t>
      </w:r>
      <w:r w:rsidRPr="00CD1DB3">
        <w:rPr>
          <w:rFonts w:eastAsia="Calibri"/>
          <w:lang w:eastAsia="en-US"/>
        </w:rPr>
        <w:t xml:space="preserve">ского </w:t>
      </w:r>
      <w:r w:rsidR="006146F3">
        <w:rPr>
          <w:rFonts w:eastAsia="Calibri"/>
          <w:lang w:eastAsia="en-US"/>
        </w:rPr>
        <w:t>городского</w:t>
      </w:r>
      <w:r w:rsidRPr="00CD1DB3">
        <w:rPr>
          <w:rFonts w:eastAsia="Calibri"/>
          <w:lang w:eastAsia="en-US"/>
        </w:rPr>
        <w:t xml:space="preserve"> округа Ставропольского края </w:t>
      </w:r>
      <w:r w:rsidR="00D55729">
        <w:rPr>
          <w:rFonts w:eastAsia="Calibri"/>
          <w:lang w:eastAsia="en-US"/>
        </w:rPr>
        <w:t xml:space="preserve">от </w:t>
      </w:r>
      <w:r w:rsidRPr="00CD1DB3">
        <w:t xml:space="preserve">23 сентября 2022 г. № </w:t>
      </w:r>
      <w:r w:rsidRPr="00CD1DB3">
        <w:rPr>
          <w:rFonts w:eastAsia="Times New Roman"/>
        </w:rPr>
        <w:t>3214</w:t>
      </w:r>
      <w:r w:rsidRPr="00CD1DB3">
        <w:t xml:space="preserve"> </w:t>
      </w:r>
      <w:r w:rsidRPr="00CD1DB3">
        <w:rPr>
          <w:rFonts w:eastAsia="Calibri"/>
          <w:lang w:eastAsia="en-US"/>
        </w:rPr>
        <w:t>«</w:t>
      </w:r>
      <w:r w:rsidRPr="00CD1DB3">
        <w:rPr>
          <w:bCs/>
        </w:rPr>
        <w:t>Об утверждении Порядка</w:t>
      </w:r>
      <w:r>
        <w:rPr>
          <w:bCs/>
        </w:rPr>
        <w:t xml:space="preserve"> </w:t>
      </w:r>
      <w:r w:rsidRPr="00CD1DB3">
        <w:rPr>
          <w:bCs/>
        </w:rPr>
        <w:t>осуществления казначейского</w:t>
      </w:r>
      <w:r>
        <w:rPr>
          <w:bCs/>
        </w:rPr>
        <w:t xml:space="preserve"> </w:t>
      </w:r>
      <w:r w:rsidRPr="00CD1DB3">
        <w:rPr>
          <w:bCs/>
        </w:rPr>
        <w:t>сопровождения</w:t>
      </w:r>
      <w:r w:rsidRPr="00CD1DB3">
        <w:rPr>
          <w:rFonts w:eastAsia="Calibri"/>
          <w:lang w:eastAsia="en-US"/>
        </w:rPr>
        <w:t>».</w:t>
      </w:r>
    </w:p>
    <w:p w14:paraId="0B000922" w14:textId="77777777" w:rsidR="00CD1DB3" w:rsidRDefault="00CD1DB3" w:rsidP="00CD1DB3">
      <w:pPr>
        <w:pStyle w:val="a4"/>
      </w:pPr>
      <w:bookmarkStart w:id="0" w:name="_Hlk113360626"/>
    </w:p>
    <w:p w14:paraId="03E29737" w14:textId="2130989B" w:rsidR="002E4F5B" w:rsidRPr="00CD1DB3" w:rsidRDefault="00CD1DB3" w:rsidP="00CD1DB3">
      <w:pPr>
        <w:pStyle w:val="a4"/>
      </w:pPr>
      <w:r>
        <w:t>3</w:t>
      </w:r>
      <w:r w:rsidR="00420AE6" w:rsidRPr="00CD1DB3">
        <w:t xml:space="preserve">. </w:t>
      </w:r>
      <w:proofErr w:type="gramStart"/>
      <w:r w:rsidR="00420AE6" w:rsidRPr="00CD1DB3">
        <w:t>Контроль за</w:t>
      </w:r>
      <w:proofErr w:type="gramEnd"/>
      <w:r w:rsidR="00420AE6" w:rsidRPr="00CD1DB3">
        <w:t xml:space="preserve"> выполнением настоящего постановления возложить на </w:t>
      </w:r>
      <w:r w:rsidR="002E4F5B" w:rsidRPr="00CD1DB3">
        <w:t>заместителя главы администрации - начальника финансового управления а</w:t>
      </w:r>
      <w:r w:rsidR="002E4F5B" w:rsidRPr="00CD1DB3">
        <w:t>д</w:t>
      </w:r>
      <w:r w:rsidR="002E4F5B" w:rsidRPr="00CD1DB3">
        <w:t xml:space="preserve">министрации Георгиевского </w:t>
      </w:r>
      <w:r w:rsidR="006146F3">
        <w:t>муниципального</w:t>
      </w:r>
      <w:r w:rsidR="002E4F5B" w:rsidRPr="00CD1DB3">
        <w:t xml:space="preserve"> округа Ставропольского края </w:t>
      </w:r>
      <w:proofErr w:type="spellStart"/>
      <w:r w:rsidR="002E4F5B" w:rsidRPr="00CD1DB3">
        <w:t>Дубовикову</w:t>
      </w:r>
      <w:proofErr w:type="spellEnd"/>
      <w:r w:rsidR="002E4F5B" w:rsidRPr="00CD1DB3">
        <w:t xml:space="preserve"> И.И.</w:t>
      </w:r>
    </w:p>
    <w:bookmarkEnd w:id="0"/>
    <w:p w14:paraId="2E206CEC" w14:textId="732DBA14" w:rsidR="00420AE6" w:rsidRPr="002E4F5B" w:rsidRDefault="00D55729" w:rsidP="002E4F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AE6" w:rsidRPr="002E4F5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315931">
        <w:rPr>
          <w:rFonts w:ascii="Times New Roman" w:hAnsi="Times New Roman" w:cs="Times New Roman"/>
          <w:sz w:val="28"/>
          <w:szCs w:val="28"/>
        </w:rPr>
        <w:t>с 01 января 2024 года и подлежит</w:t>
      </w:r>
      <w:r w:rsidR="00420AE6" w:rsidRPr="002E4F5B">
        <w:rPr>
          <w:rFonts w:ascii="Times New Roman" w:hAnsi="Times New Roman" w:cs="Times New Roman"/>
          <w:sz w:val="28"/>
          <w:szCs w:val="28"/>
        </w:rPr>
        <w:t xml:space="preserve"> </w:t>
      </w:r>
      <w:r w:rsidR="00BA4584">
        <w:rPr>
          <w:rFonts w:ascii="Times New Roman" w:hAnsi="Times New Roman" w:cs="Times New Roman"/>
          <w:sz w:val="28"/>
          <w:szCs w:val="28"/>
        </w:rPr>
        <w:t>официально</w:t>
      </w:r>
      <w:r w:rsidR="00315931">
        <w:rPr>
          <w:rFonts w:ascii="Times New Roman" w:hAnsi="Times New Roman" w:cs="Times New Roman"/>
          <w:sz w:val="28"/>
          <w:szCs w:val="28"/>
        </w:rPr>
        <w:t>му</w:t>
      </w:r>
      <w:r w:rsidR="00BA458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315931">
        <w:rPr>
          <w:rFonts w:ascii="Times New Roman" w:hAnsi="Times New Roman" w:cs="Times New Roman"/>
          <w:sz w:val="28"/>
          <w:szCs w:val="28"/>
        </w:rPr>
        <w:t>ю</w:t>
      </w:r>
      <w:r w:rsidR="008E646E">
        <w:rPr>
          <w:rFonts w:ascii="Times New Roman" w:hAnsi="Times New Roman" w:cs="Times New Roman"/>
          <w:sz w:val="28"/>
          <w:szCs w:val="28"/>
        </w:rPr>
        <w:t>.</w:t>
      </w:r>
    </w:p>
    <w:p w14:paraId="52E3F94A" w14:textId="77777777" w:rsidR="00901281" w:rsidRPr="00774C32" w:rsidRDefault="00901281" w:rsidP="00D55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1FC8C" w14:textId="77777777" w:rsidR="00943F64" w:rsidRDefault="00943F64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892D1" w14:textId="77777777" w:rsidR="00D55729" w:rsidRDefault="00D5572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A62CE" w14:textId="77777777" w:rsidR="00E37A2C" w:rsidRPr="00D016F6" w:rsidRDefault="00E37A2C" w:rsidP="00E37A2C">
      <w:pPr>
        <w:pStyle w:val="a4"/>
        <w:spacing w:line="240" w:lineRule="exact"/>
        <w:ind w:firstLine="0"/>
      </w:pPr>
      <w:r w:rsidRPr="00D016F6">
        <w:t>Глав</w:t>
      </w:r>
      <w:r>
        <w:t>а</w:t>
      </w:r>
      <w:r w:rsidRPr="00D016F6">
        <w:t xml:space="preserve"> </w:t>
      </w:r>
    </w:p>
    <w:p w14:paraId="1C2D5261" w14:textId="77777777" w:rsidR="00E37A2C" w:rsidRPr="00D016F6" w:rsidRDefault="00E37A2C" w:rsidP="00E37A2C">
      <w:pPr>
        <w:pStyle w:val="a4"/>
        <w:spacing w:line="240" w:lineRule="exact"/>
        <w:ind w:firstLine="0"/>
      </w:pPr>
      <w:r w:rsidRPr="00D016F6">
        <w:t xml:space="preserve">Георгиевского </w:t>
      </w:r>
      <w:r>
        <w:t>муниципального</w:t>
      </w:r>
      <w:r w:rsidRPr="00D016F6">
        <w:t xml:space="preserve"> округа</w:t>
      </w:r>
    </w:p>
    <w:p w14:paraId="42D1130D" w14:textId="6BA7092D" w:rsidR="00E37A2C" w:rsidRDefault="00E37A2C" w:rsidP="0045570E">
      <w:pPr>
        <w:pStyle w:val="a4"/>
        <w:spacing w:line="240" w:lineRule="exact"/>
        <w:ind w:firstLine="0"/>
      </w:pPr>
      <w:r w:rsidRPr="00D016F6">
        <w:t xml:space="preserve">Ставропольского края                                                                            </w:t>
      </w:r>
      <w:proofErr w:type="spellStart"/>
      <w:r>
        <w:t>А.В.Зайцев</w:t>
      </w:r>
      <w:proofErr w:type="spellEnd"/>
    </w:p>
    <w:p w14:paraId="75CB830B" w14:textId="77777777" w:rsidR="00D55729" w:rsidRDefault="00D55729" w:rsidP="00CD1DB3">
      <w:pPr>
        <w:pStyle w:val="a4"/>
        <w:sectPr w:rsidR="00D55729" w:rsidSect="00D55729">
          <w:headerReference w:type="default" r:id="rId11"/>
          <w:pgSz w:w="11905" w:h="16838" w:code="9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14:paraId="2465537A" w14:textId="76BBE95F" w:rsidR="00D55729" w:rsidRPr="00857964" w:rsidRDefault="00D55729" w:rsidP="00D5572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5E404004" w14:textId="77777777" w:rsidR="00D55729" w:rsidRPr="00857964" w:rsidRDefault="00D55729" w:rsidP="00D5572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61E4CB58" w14:textId="77777777" w:rsidR="00D55729" w:rsidRPr="00857964" w:rsidRDefault="00D55729" w:rsidP="00D5572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2159CC68" w14:textId="77777777" w:rsidR="00D55729" w:rsidRPr="00857964" w:rsidRDefault="00D55729" w:rsidP="00D5572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0D0378AB" w14:textId="77777777" w:rsidR="00D55729" w:rsidRPr="00857964" w:rsidRDefault="00D55729" w:rsidP="00D5572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5938E527" w14:textId="68D00B5F" w:rsidR="00D55729" w:rsidRPr="00857964" w:rsidRDefault="00D55729" w:rsidP="00D5572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45570E">
        <w:rPr>
          <w:rFonts w:ascii="Times New Roman" w:hAnsi="Times New Roman"/>
          <w:sz w:val="28"/>
          <w:szCs w:val="28"/>
        </w:rPr>
        <w:t>02 ноября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45570E">
        <w:rPr>
          <w:rFonts w:ascii="Times New Roman" w:hAnsi="Times New Roman"/>
          <w:sz w:val="28"/>
          <w:szCs w:val="28"/>
        </w:rPr>
        <w:t>3522</w:t>
      </w:r>
    </w:p>
    <w:p w14:paraId="5641065C" w14:textId="179DDB3B" w:rsidR="00B675C0" w:rsidRDefault="00B675C0" w:rsidP="00CD1DB3">
      <w:pPr>
        <w:pStyle w:val="a4"/>
      </w:pPr>
    </w:p>
    <w:p w14:paraId="1DF017D0" w14:textId="1ECE54F1" w:rsidR="00B675C0" w:rsidRDefault="00B675C0" w:rsidP="00CD1DB3">
      <w:pPr>
        <w:pStyle w:val="a4"/>
      </w:pPr>
    </w:p>
    <w:p w14:paraId="6C9D54E0" w14:textId="6ACDFF79" w:rsidR="00B675C0" w:rsidRDefault="00B675C0" w:rsidP="00CD1DB3">
      <w:pPr>
        <w:pStyle w:val="a4"/>
      </w:pPr>
    </w:p>
    <w:p w14:paraId="7BCEA696" w14:textId="77777777" w:rsidR="00B675C0" w:rsidRDefault="00B675C0" w:rsidP="00CD1DB3">
      <w:pPr>
        <w:pStyle w:val="a4"/>
      </w:pPr>
    </w:p>
    <w:p w14:paraId="75874F87" w14:textId="38F0A990" w:rsidR="00B732C1" w:rsidRDefault="00B732C1" w:rsidP="00E37A2C">
      <w:pPr>
        <w:pStyle w:val="a4"/>
        <w:spacing w:line="240" w:lineRule="exact"/>
        <w:ind w:firstLine="0"/>
        <w:jc w:val="center"/>
      </w:pPr>
      <w:r>
        <w:t>ПОРЯДОК</w:t>
      </w:r>
    </w:p>
    <w:p w14:paraId="03A5CB83" w14:textId="77777777" w:rsidR="008845F3" w:rsidRDefault="008845F3" w:rsidP="00E37A2C">
      <w:pPr>
        <w:pStyle w:val="a4"/>
        <w:spacing w:line="240" w:lineRule="exact"/>
        <w:jc w:val="center"/>
      </w:pPr>
    </w:p>
    <w:p w14:paraId="1E3A1051" w14:textId="76F1F196" w:rsidR="009E2233" w:rsidRPr="008F137B" w:rsidRDefault="009E2233" w:rsidP="00E37A2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F137B">
        <w:rPr>
          <w:rFonts w:ascii="Times New Roman" w:hAnsi="Times New Roman" w:cs="Times New Roman"/>
          <w:b w:val="0"/>
          <w:bCs/>
          <w:sz w:val="28"/>
          <w:szCs w:val="28"/>
        </w:rPr>
        <w:t>осуществления казначейского сопровождения</w:t>
      </w:r>
    </w:p>
    <w:p w14:paraId="34948B7D" w14:textId="2B28175B" w:rsidR="008845F3" w:rsidRDefault="008845F3" w:rsidP="00CD1DB3">
      <w:pPr>
        <w:pStyle w:val="a4"/>
      </w:pPr>
    </w:p>
    <w:p w14:paraId="21F4EA68" w14:textId="77777777" w:rsidR="00D55729" w:rsidRDefault="00D55729" w:rsidP="00CD1DB3">
      <w:pPr>
        <w:pStyle w:val="a4"/>
      </w:pPr>
    </w:p>
    <w:p w14:paraId="18CB7FB8" w14:textId="77777777" w:rsidR="00CE0FD4" w:rsidRPr="0046131E" w:rsidRDefault="00CE0FD4" w:rsidP="002B22AC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6131E">
        <w:rPr>
          <w:rFonts w:ascii="Times New Roman" w:hAnsi="Times New Roman" w:cs="Times New Roman"/>
          <w:b w:val="0"/>
          <w:bCs/>
          <w:sz w:val="28"/>
          <w:szCs w:val="28"/>
        </w:rPr>
        <w:t>I. Общие положения</w:t>
      </w:r>
    </w:p>
    <w:p w14:paraId="456828C4" w14:textId="77777777" w:rsidR="00F93360" w:rsidRDefault="00F93360" w:rsidP="00F9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B9A5B" w14:textId="48D42D4B" w:rsidR="00F93360" w:rsidRPr="00F93360" w:rsidRDefault="00F93360" w:rsidP="007D0241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1. Настоящий Порядок устанавливает правила осуществления казн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а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чейского сопровождения средств, определенных </w:t>
      </w:r>
      <w:r w:rsidRPr="00F93360">
        <w:rPr>
          <w:rFonts w:ascii="Times New Roman" w:hAnsi="Times New Roman" w:cs="Times New Roman"/>
          <w:b w:val="0"/>
          <w:bCs/>
          <w:sz w:val="28"/>
          <w:szCs w:val="28"/>
        </w:rPr>
        <w:t>решением Думы Георгие</w:t>
      </w:r>
      <w:r w:rsidRPr="00F93360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F93360">
        <w:rPr>
          <w:rFonts w:ascii="Times New Roman" w:hAnsi="Times New Roman" w:cs="Times New Roman"/>
          <w:b w:val="0"/>
          <w:bCs/>
          <w:sz w:val="28"/>
          <w:szCs w:val="28"/>
        </w:rPr>
        <w:t xml:space="preserve">ского </w:t>
      </w:r>
      <w:r w:rsidR="006146F3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r w:rsidRPr="00F93360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 Ставропольского края о бюджете </w:t>
      </w:r>
      <w:r w:rsidR="005F211C" w:rsidRPr="00F93360">
        <w:rPr>
          <w:rFonts w:ascii="Times New Roman" w:hAnsi="Times New Roman" w:cs="Times New Roman"/>
          <w:b w:val="0"/>
          <w:bCs/>
          <w:sz w:val="28"/>
          <w:szCs w:val="28"/>
        </w:rPr>
        <w:t>Георгиевск</w:t>
      </w:r>
      <w:r w:rsidR="005F211C" w:rsidRPr="00F9336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5F211C" w:rsidRPr="00F93360">
        <w:rPr>
          <w:rFonts w:ascii="Times New Roman" w:hAnsi="Times New Roman" w:cs="Times New Roman"/>
          <w:b w:val="0"/>
          <w:bCs/>
          <w:sz w:val="28"/>
          <w:szCs w:val="28"/>
        </w:rPr>
        <w:t xml:space="preserve">го </w:t>
      </w:r>
      <w:r w:rsidR="006146F3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r w:rsidR="005F211C" w:rsidRPr="00F93360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 Ставропольского края</w:t>
      </w:r>
      <w:r w:rsidR="005F21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 w:rsidR="005F211C">
        <w:rPr>
          <w:rFonts w:ascii="Times New Roman" w:hAnsi="Times New Roman" w:cs="Times New Roman"/>
          <w:b w:val="0"/>
          <w:bCs/>
          <w:sz w:val="28"/>
          <w:szCs w:val="28"/>
        </w:rPr>
        <w:t>текущий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финансовый год и плановый период</w:t>
      </w:r>
      <w:r w:rsidR="005F211C">
        <w:rPr>
          <w:rFonts w:ascii="Times New Roman" w:hAnsi="Times New Roman" w:cs="Times New Roman"/>
          <w:b w:val="0"/>
          <w:bCs/>
          <w:sz w:val="28"/>
          <w:szCs w:val="28"/>
        </w:rPr>
        <w:t xml:space="preserve"> в 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соответствии со </w:t>
      </w:r>
      <w:hyperlink r:id="rId12" w:history="1">
        <w:r w:rsidRPr="005F211C">
          <w:rPr>
            <w:rFonts w:ascii="Times New Roman" w:eastAsiaTheme="minorEastAsia" w:hAnsi="Times New Roman" w:cs="Times New Roman"/>
            <w:b w:val="0"/>
            <w:bCs/>
            <w:sz w:val="28"/>
            <w:szCs w:val="28"/>
          </w:rPr>
          <w:t>статьей 242</w:t>
        </w:r>
      </w:hyperlink>
      <w:r w:rsidR="00C6723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.26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</w:t>
      </w:r>
      <w:r w:rsidR="005F211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(далее </w:t>
      </w:r>
      <w:r w:rsidR="007D40AD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–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="007D40AD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Порядок, 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целевые средства, </w:t>
      </w:r>
      <w:r w:rsidR="005F211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местный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бю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д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жет), получаемых</w:t>
      </w:r>
      <w:r w:rsidR="005F211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Pr="00F93360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(полученных) участниками казначейского сопровождения на основании</w:t>
      </w:r>
      <w:r w:rsidRPr="005F211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:</w:t>
      </w:r>
    </w:p>
    <w:p w14:paraId="3720C277" w14:textId="77777777" w:rsidR="00D7380F" w:rsidRDefault="00F93360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60">
        <w:rPr>
          <w:rFonts w:ascii="Times New Roman" w:hAnsi="Times New Roman" w:cs="Times New Roman"/>
          <w:sz w:val="28"/>
          <w:szCs w:val="28"/>
        </w:rPr>
        <w:t xml:space="preserve">1) </w:t>
      </w:r>
      <w:r w:rsidR="00D7380F">
        <w:rPr>
          <w:rFonts w:ascii="Times New Roman" w:hAnsi="Times New Roman" w:cs="Times New Roman"/>
          <w:sz w:val="28"/>
          <w:szCs w:val="28"/>
        </w:rPr>
        <w:t>муниципальных</w:t>
      </w:r>
      <w:r w:rsidRPr="00F93360">
        <w:rPr>
          <w:rFonts w:ascii="Times New Roman" w:hAnsi="Times New Roman" w:cs="Times New Roman"/>
          <w:sz w:val="28"/>
          <w:szCs w:val="28"/>
        </w:rPr>
        <w:t xml:space="preserve"> контрактов о поставке товаров, выполнении работ, оказании услуг (далее - </w:t>
      </w:r>
      <w:r w:rsidR="00D7380F">
        <w:rPr>
          <w:rFonts w:ascii="Times New Roman" w:hAnsi="Times New Roman" w:cs="Times New Roman"/>
          <w:sz w:val="28"/>
          <w:szCs w:val="28"/>
        </w:rPr>
        <w:t>муниципальный</w:t>
      </w:r>
      <w:r w:rsidRPr="00F93360">
        <w:rPr>
          <w:rFonts w:ascii="Times New Roman" w:hAnsi="Times New Roman" w:cs="Times New Roman"/>
          <w:sz w:val="28"/>
          <w:szCs w:val="28"/>
        </w:rPr>
        <w:t xml:space="preserve"> контракт);</w:t>
      </w:r>
    </w:p>
    <w:p w14:paraId="77FF2EC4" w14:textId="77777777" w:rsidR="00A57D91" w:rsidRDefault="00F93360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60">
        <w:rPr>
          <w:rFonts w:ascii="Times New Roman" w:hAnsi="Times New Roman" w:cs="Times New Roman"/>
          <w:sz w:val="28"/>
          <w:szCs w:val="28"/>
        </w:rPr>
        <w:t xml:space="preserve">2) договоров (соглашений) о предоставлении субсидий, договоров о предоставлении бюджетных инвестиций в соответствии со </w:t>
      </w:r>
      <w:hyperlink r:id="rId13" w:history="1">
        <w:r w:rsidRPr="00D7380F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F93360">
        <w:rPr>
          <w:rFonts w:ascii="Times New Roman" w:hAnsi="Times New Roman" w:cs="Times New Roman"/>
          <w:sz w:val="28"/>
          <w:szCs w:val="28"/>
        </w:rPr>
        <w:t xml:space="preserve"> Бю</w:t>
      </w:r>
      <w:r w:rsidRPr="00F93360">
        <w:rPr>
          <w:rFonts w:ascii="Times New Roman" w:hAnsi="Times New Roman" w:cs="Times New Roman"/>
          <w:sz w:val="28"/>
          <w:szCs w:val="28"/>
        </w:rPr>
        <w:t>д</w:t>
      </w:r>
      <w:r w:rsidRPr="00F93360">
        <w:rPr>
          <w:rFonts w:ascii="Times New Roman" w:hAnsi="Times New Roman" w:cs="Times New Roman"/>
          <w:sz w:val="28"/>
          <w:szCs w:val="28"/>
        </w:rPr>
        <w:t xml:space="preserve">жетного кодекса Российской Федерации, </w:t>
      </w:r>
      <w:r w:rsidRPr="003B3761">
        <w:rPr>
          <w:rFonts w:ascii="Times New Roman" w:hAnsi="Times New Roman" w:cs="Times New Roman"/>
          <w:sz w:val="28"/>
          <w:szCs w:val="28"/>
        </w:rPr>
        <w:t>договоров о предоставлении взн</w:t>
      </w:r>
      <w:r w:rsidRPr="003B3761">
        <w:rPr>
          <w:rFonts w:ascii="Times New Roman" w:hAnsi="Times New Roman" w:cs="Times New Roman"/>
          <w:sz w:val="28"/>
          <w:szCs w:val="28"/>
        </w:rPr>
        <w:t>о</w:t>
      </w:r>
      <w:r w:rsidRPr="003B3761">
        <w:rPr>
          <w:rFonts w:ascii="Times New Roman" w:hAnsi="Times New Roman" w:cs="Times New Roman"/>
          <w:sz w:val="28"/>
          <w:szCs w:val="28"/>
        </w:rPr>
        <w:t>сов в уставные (складочные) капиталы (вкладов в имущество) юридических лиц (их дочерних обществ)</w:t>
      </w:r>
      <w:r w:rsidRPr="00F93360">
        <w:rPr>
          <w:rFonts w:ascii="Times New Roman" w:hAnsi="Times New Roman" w:cs="Times New Roman"/>
          <w:sz w:val="28"/>
          <w:szCs w:val="28"/>
        </w:rPr>
        <w:t>, источником финансового обеспечения исполн</w:t>
      </w:r>
      <w:r w:rsidRPr="00F93360">
        <w:rPr>
          <w:rFonts w:ascii="Times New Roman" w:hAnsi="Times New Roman" w:cs="Times New Roman"/>
          <w:sz w:val="28"/>
          <w:szCs w:val="28"/>
        </w:rPr>
        <w:t>е</w:t>
      </w:r>
      <w:r w:rsidRPr="00F93360">
        <w:rPr>
          <w:rFonts w:ascii="Times New Roman" w:hAnsi="Times New Roman" w:cs="Times New Roman"/>
          <w:sz w:val="28"/>
          <w:szCs w:val="28"/>
        </w:rPr>
        <w:t>ния которых являются субсидии и бюджетные инвестиции, указанные в настоящем подпункте (далее - договор (соглашение);</w:t>
      </w:r>
    </w:p>
    <w:p w14:paraId="3ED53041" w14:textId="3C31BBBF" w:rsidR="00F93360" w:rsidRDefault="00F93360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360">
        <w:rPr>
          <w:rFonts w:ascii="Times New Roman" w:hAnsi="Times New Roman" w:cs="Times New Roman"/>
          <w:sz w:val="28"/>
          <w:szCs w:val="28"/>
        </w:rPr>
        <w:t>3) контрактов (договоров) о поставке товаров, выполнении работ, ок</w:t>
      </w:r>
      <w:r w:rsidRPr="00F93360">
        <w:rPr>
          <w:rFonts w:ascii="Times New Roman" w:hAnsi="Times New Roman" w:cs="Times New Roman"/>
          <w:sz w:val="28"/>
          <w:szCs w:val="28"/>
        </w:rPr>
        <w:t>а</w:t>
      </w:r>
      <w:r w:rsidRPr="00F93360">
        <w:rPr>
          <w:rFonts w:ascii="Times New Roman" w:hAnsi="Times New Roman" w:cs="Times New Roman"/>
          <w:sz w:val="28"/>
          <w:szCs w:val="28"/>
        </w:rPr>
        <w:t xml:space="preserve">зании услуг, </w:t>
      </w:r>
      <w:r w:rsidR="00A57D91" w:rsidRPr="00F93360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исполнения </w:t>
      </w:r>
      <w:r w:rsidR="00D55729">
        <w:rPr>
          <w:rFonts w:ascii="Times New Roman" w:hAnsi="Times New Roman" w:cs="Times New Roman"/>
          <w:sz w:val="28"/>
          <w:szCs w:val="28"/>
        </w:rPr>
        <w:t>обязательств</w:t>
      </w:r>
      <w:r w:rsidRPr="00F93360">
        <w:rPr>
          <w:rFonts w:ascii="Times New Roman" w:hAnsi="Times New Roman" w:cs="Times New Roman"/>
          <w:sz w:val="28"/>
          <w:szCs w:val="28"/>
        </w:rPr>
        <w:t xml:space="preserve"> по которым являются целевые средства, предоставленные в рамках исполн</w:t>
      </w:r>
      <w:r w:rsidRPr="00F93360">
        <w:rPr>
          <w:rFonts w:ascii="Times New Roman" w:hAnsi="Times New Roman" w:cs="Times New Roman"/>
          <w:sz w:val="28"/>
          <w:szCs w:val="28"/>
        </w:rPr>
        <w:t>е</w:t>
      </w:r>
      <w:r w:rsidRPr="00F93360">
        <w:rPr>
          <w:rFonts w:ascii="Times New Roman" w:hAnsi="Times New Roman" w:cs="Times New Roman"/>
          <w:sz w:val="28"/>
          <w:szCs w:val="28"/>
        </w:rPr>
        <w:t xml:space="preserve">ния </w:t>
      </w:r>
      <w:r w:rsidR="00A57D91">
        <w:rPr>
          <w:rFonts w:ascii="Times New Roman" w:hAnsi="Times New Roman" w:cs="Times New Roman"/>
          <w:sz w:val="28"/>
          <w:szCs w:val="28"/>
        </w:rPr>
        <w:t>муниципальных</w:t>
      </w:r>
      <w:r w:rsidRPr="00F93360">
        <w:rPr>
          <w:rFonts w:ascii="Times New Roman" w:hAnsi="Times New Roman" w:cs="Times New Roman"/>
          <w:sz w:val="28"/>
          <w:szCs w:val="28"/>
        </w:rPr>
        <w:t xml:space="preserve"> контрактов, договоров (соглашений) (далее - контракт (договор).</w:t>
      </w:r>
      <w:proofErr w:type="gramEnd"/>
    </w:p>
    <w:p w14:paraId="232B0658" w14:textId="77777777" w:rsidR="00777DDC" w:rsidRDefault="00777DDC" w:rsidP="007D024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60">
        <w:rPr>
          <w:rFonts w:ascii="Times New Roman" w:hAnsi="Times New Roman" w:cs="Times New Roman"/>
          <w:sz w:val="28"/>
          <w:szCs w:val="28"/>
        </w:rPr>
        <w:t>2. Для целей настоящего Порядка под участниками казначейского с</w:t>
      </w:r>
      <w:r w:rsidRPr="00F93360">
        <w:rPr>
          <w:rFonts w:ascii="Times New Roman" w:hAnsi="Times New Roman" w:cs="Times New Roman"/>
          <w:sz w:val="28"/>
          <w:szCs w:val="28"/>
        </w:rPr>
        <w:t>о</w:t>
      </w:r>
      <w:r w:rsidRPr="00F93360">
        <w:rPr>
          <w:rFonts w:ascii="Times New Roman" w:hAnsi="Times New Roman" w:cs="Times New Roman"/>
          <w:sz w:val="28"/>
          <w:szCs w:val="28"/>
        </w:rPr>
        <w:t>провождения понимаются юридические лица, индивидуальные предприн</w:t>
      </w:r>
      <w:r w:rsidRPr="00F93360">
        <w:rPr>
          <w:rFonts w:ascii="Times New Roman" w:hAnsi="Times New Roman" w:cs="Times New Roman"/>
          <w:sz w:val="28"/>
          <w:szCs w:val="28"/>
        </w:rPr>
        <w:t>и</w:t>
      </w:r>
      <w:r w:rsidRPr="00F93360">
        <w:rPr>
          <w:rFonts w:ascii="Times New Roman" w:hAnsi="Times New Roman" w:cs="Times New Roman"/>
          <w:sz w:val="28"/>
          <w:szCs w:val="28"/>
        </w:rPr>
        <w:t>матели, физические лица - производители товаров, работ, услуг, получающие целевые средства, использование которых осуществляется после подтве</w:t>
      </w:r>
      <w:r w:rsidRPr="00F93360">
        <w:rPr>
          <w:rFonts w:ascii="Times New Roman" w:hAnsi="Times New Roman" w:cs="Times New Roman"/>
          <w:sz w:val="28"/>
          <w:szCs w:val="28"/>
        </w:rPr>
        <w:t>р</w:t>
      </w:r>
      <w:r w:rsidRPr="00F93360">
        <w:rPr>
          <w:rFonts w:ascii="Times New Roman" w:hAnsi="Times New Roman" w:cs="Times New Roman"/>
          <w:sz w:val="28"/>
          <w:szCs w:val="28"/>
        </w:rPr>
        <w:t>ждения на соответствие условиям и (или) целям, установленным при пред</w:t>
      </w:r>
      <w:r w:rsidRPr="00F93360">
        <w:rPr>
          <w:rFonts w:ascii="Times New Roman" w:hAnsi="Times New Roman" w:cs="Times New Roman"/>
          <w:sz w:val="28"/>
          <w:szCs w:val="28"/>
        </w:rPr>
        <w:t>о</w:t>
      </w:r>
      <w:r w:rsidRPr="00F93360">
        <w:rPr>
          <w:rFonts w:ascii="Times New Roman" w:hAnsi="Times New Roman" w:cs="Times New Roman"/>
          <w:sz w:val="28"/>
          <w:szCs w:val="28"/>
        </w:rPr>
        <w:t>ставлении целевых средств.</w:t>
      </w:r>
    </w:p>
    <w:p w14:paraId="3DB350AE" w14:textId="77777777" w:rsidR="00777DDC" w:rsidRDefault="00777DDC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BAB92" w14:textId="77777777" w:rsidR="00341983" w:rsidRDefault="00E6710F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96">
        <w:rPr>
          <w:rFonts w:ascii="Times New Roman" w:hAnsi="Times New Roman" w:cs="Times New Roman"/>
          <w:sz w:val="28"/>
          <w:szCs w:val="28"/>
        </w:rPr>
        <w:lastRenderedPageBreak/>
        <w:t>3. Муниципальные контракты, договоры (соглашения), контракты (д</w:t>
      </w:r>
      <w:r w:rsidRPr="008F5B96">
        <w:rPr>
          <w:rFonts w:ascii="Times New Roman" w:hAnsi="Times New Roman" w:cs="Times New Roman"/>
          <w:sz w:val="28"/>
          <w:szCs w:val="28"/>
        </w:rPr>
        <w:t>о</w:t>
      </w:r>
      <w:r w:rsidRPr="008F5B96">
        <w:rPr>
          <w:rFonts w:ascii="Times New Roman" w:hAnsi="Times New Roman" w:cs="Times New Roman"/>
          <w:sz w:val="28"/>
          <w:szCs w:val="28"/>
        </w:rPr>
        <w:t>говоры) должны содержать в том числе:</w:t>
      </w:r>
    </w:p>
    <w:p w14:paraId="1661A33A" w14:textId="77777777" w:rsidR="00341983" w:rsidRDefault="00E6710F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96">
        <w:rPr>
          <w:rFonts w:ascii="Times New Roman" w:hAnsi="Times New Roman" w:cs="Times New Roman"/>
          <w:sz w:val="28"/>
          <w:szCs w:val="28"/>
        </w:rPr>
        <w:t xml:space="preserve">1) положения об открытии в </w:t>
      </w:r>
      <w:r w:rsidR="00E83BC1" w:rsidRPr="008F5B96">
        <w:rPr>
          <w:rFonts w:ascii="Times New Roman" w:hAnsi="Times New Roman" w:cs="Times New Roman"/>
          <w:sz w:val="28"/>
          <w:szCs w:val="28"/>
        </w:rPr>
        <w:t xml:space="preserve">Управлении Федерального казначейства по Ставропольскому краю (далее – Управление Федерального казначейства) </w:t>
      </w:r>
      <w:r w:rsidRPr="008F5B96">
        <w:rPr>
          <w:rFonts w:ascii="Times New Roman" w:hAnsi="Times New Roman" w:cs="Times New Roman"/>
          <w:sz w:val="28"/>
          <w:szCs w:val="28"/>
        </w:rPr>
        <w:t>участниками казначейского сопровождения лицевых счетов для осуществл</w:t>
      </w:r>
      <w:r w:rsidRPr="008F5B96">
        <w:rPr>
          <w:rFonts w:ascii="Times New Roman" w:hAnsi="Times New Roman" w:cs="Times New Roman"/>
          <w:sz w:val="28"/>
          <w:szCs w:val="28"/>
        </w:rPr>
        <w:t>е</w:t>
      </w:r>
      <w:r w:rsidRPr="008F5B96">
        <w:rPr>
          <w:rFonts w:ascii="Times New Roman" w:hAnsi="Times New Roman" w:cs="Times New Roman"/>
          <w:sz w:val="28"/>
          <w:szCs w:val="28"/>
        </w:rPr>
        <w:t>ния и отражения операций со средствами участников казначейского сопр</w:t>
      </w:r>
      <w:r w:rsidRPr="008F5B96">
        <w:rPr>
          <w:rFonts w:ascii="Times New Roman" w:hAnsi="Times New Roman" w:cs="Times New Roman"/>
          <w:sz w:val="28"/>
          <w:szCs w:val="28"/>
        </w:rPr>
        <w:t>о</w:t>
      </w:r>
      <w:r w:rsidRPr="008F5B96">
        <w:rPr>
          <w:rFonts w:ascii="Times New Roman" w:hAnsi="Times New Roman" w:cs="Times New Roman"/>
          <w:sz w:val="28"/>
          <w:szCs w:val="28"/>
        </w:rPr>
        <w:t xml:space="preserve">вождения в соответствии с порядком, утвержденным </w:t>
      </w:r>
      <w:r w:rsidR="00E83BC1" w:rsidRPr="008F5B96">
        <w:rPr>
          <w:rFonts w:ascii="Times New Roman" w:hAnsi="Times New Roman" w:cs="Times New Roman"/>
          <w:sz w:val="28"/>
          <w:szCs w:val="28"/>
        </w:rPr>
        <w:t>приказом Федерального казначейства</w:t>
      </w:r>
      <w:r w:rsidRPr="008F5B96">
        <w:rPr>
          <w:rFonts w:ascii="Times New Roman" w:hAnsi="Times New Roman" w:cs="Times New Roman"/>
          <w:sz w:val="28"/>
          <w:szCs w:val="28"/>
        </w:rPr>
        <w:t>;</w:t>
      </w:r>
    </w:p>
    <w:p w14:paraId="05F8D68E" w14:textId="32E52C17" w:rsidR="00341983" w:rsidRPr="00040A80" w:rsidRDefault="00E6710F" w:rsidP="007D024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40A80">
        <w:rPr>
          <w:rFonts w:ascii="Times New Roman" w:hAnsi="Times New Roman" w:cs="Times New Roman"/>
          <w:b w:val="0"/>
          <w:bCs/>
          <w:sz w:val="28"/>
          <w:szCs w:val="28"/>
        </w:rPr>
        <w:t xml:space="preserve">2) положения о представлении в </w:t>
      </w:r>
      <w:r w:rsidR="00E83BC1" w:rsidRPr="00040A80">
        <w:rPr>
          <w:rFonts w:ascii="Times New Roman" w:hAnsi="Times New Roman" w:cs="Times New Roman"/>
          <w:b w:val="0"/>
          <w:bCs/>
          <w:sz w:val="28"/>
          <w:szCs w:val="28"/>
        </w:rPr>
        <w:t>Управление Федерального казначе</w:t>
      </w:r>
      <w:r w:rsidR="00E83BC1" w:rsidRPr="00040A80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E83BC1" w:rsidRPr="00040A80">
        <w:rPr>
          <w:rFonts w:ascii="Times New Roman" w:hAnsi="Times New Roman" w:cs="Times New Roman"/>
          <w:b w:val="0"/>
          <w:bCs/>
          <w:sz w:val="28"/>
          <w:szCs w:val="28"/>
        </w:rPr>
        <w:t>ства</w:t>
      </w:r>
      <w:r w:rsidRPr="00040A80">
        <w:rPr>
          <w:rFonts w:ascii="Times New Roman" w:hAnsi="Times New Roman" w:cs="Times New Roman"/>
          <w:b w:val="0"/>
          <w:bCs/>
          <w:sz w:val="28"/>
          <w:szCs w:val="28"/>
        </w:rPr>
        <w:t xml:space="preserve"> документов, определенных порядком </w:t>
      </w:r>
      <w:r w:rsidR="00040A80" w:rsidRPr="00040A80">
        <w:rPr>
          <w:rFonts w:ascii="Times New Roman" w:hAnsi="Times New Roman" w:cs="Times New Roman"/>
          <w:b w:val="0"/>
          <w:bCs/>
          <w:sz w:val="28"/>
          <w:szCs w:val="28"/>
        </w:rPr>
        <w:t>санкционирования операций со средствами участников казначейского сопровождения</w:t>
      </w:r>
      <w:r w:rsidR="00040A80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4A0F4A">
        <w:rPr>
          <w:rFonts w:ascii="Times New Roman" w:hAnsi="Times New Roman" w:cs="Times New Roman"/>
          <w:b w:val="0"/>
          <w:bCs/>
          <w:sz w:val="28"/>
          <w:szCs w:val="28"/>
        </w:rPr>
        <w:t>утвержденным</w:t>
      </w:r>
      <w:r w:rsidR="004D5163">
        <w:rPr>
          <w:rFonts w:ascii="Times New Roman" w:hAnsi="Times New Roman" w:cs="Times New Roman"/>
          <w:b w:val="0"/>
          <w:bCs/>
          <w:sz w:val="28"/>
          <w:szCs w:val="28"/>
        </w:rPr>
        <w:t xml:space="preserve"> ф</w:t>
      </w:r>
      <w:r w:rsidR="004D5163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4D5163">
        <w:rPr>
          <w:rFonts w:ascii="Times New Roman" w:hAnsi="Times New Roman" w:cs="Times New Roman"/>
          <w:b w:val="0"/>
          <w:bCs/>
          <w:sz w:val="28"/>
          <w:szCs w:val="28"/>
        </w:rPr>
        <w:t xml:space="preserve">нансовым управлением администрации Георгиевского </w:t>
      </w:r>
      <w:r w:rsidR="006146F3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r w:rsidR="004D5163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 Ставропольского края в соответствии с требованиями, установленн</w:t>
      </w:r>
      <w:r w:rsidR="004D5163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4D5163">
        <w:rPr>
          <w:rFonts w:ascii="Times New Roman" w:hAnsi="Times New Roman" w:cs="Times New Roman"/>
          <w:b w:val="0"/>
          <w:bCs/>
          <w:sz w:val="28"/>
          <w:szCs w:val="28"/>
        </w:rPr>
        <w:t>ми настоящим Порядком</w:t>
      </w:r>
      <w:r w:rsidR="00040A80" w:rsidRPr="00040A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40A80">
        <w:rPr>
          <w:rFonts w:ascii="Times New Roman" w:hAnsi="Times New Roman" w:cs="Times New Roman"/>
          <w:b w:val="0"/>
          <w:bCs/>
          <w:sz w:val="28"/>
          <w:szCs w:val="28"/>
        </w:rPr>
        <w:t>(далее - порядок санкционирования);</w:t>
      </w:r>
    </w:p>
    <w:p w14:paraId="026FC527" w14:textId="77777777" w:rsidR="00341983" w:rsidRDefault="00E6710F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96">
        <w:rPr>
          <w:rFonts w:ascii="Times New Roman" w:hAnsi="Times New Roman" w:cs="Times New Roman"/>
          <w:sz w:val="28"/>
          <w:szCs w:val="28"/>
        </w:rPr>
        <w:t>3) положения об указании в контрактах (договорах), распоряжениях о совершении казначейских платежей (далее - распоряжение), а также в док</w:t>
      </w:r>
      <w:r w:rsidRPr="008F5B96">
        <w:rPr>
          <w:rFonts w:ascii="Times New Roman" w:hAnsi="Times New Roman" w:cs="Times New Roman"/>
          <w:sz w:val="28"/>
          <w:szCs w:val="28"/>
        </w:rPr>
        <w:t>у</w:t>
      </w:r>
      <w:r w:rsidRPr="008F5B96">
        <w:rPr>
          <w:rFonts w:ascii="Times New Roman" w:hAnsi="Times New Roman" w:cs="Times New Roman"/>
          <w:sz w:val="28"/>
          <w:szCs w:val="28"/>
        </w:rPr>
        <w:t xml:space="preserve">ментах, установленных порядком санкционирования, идентификатора </w:t>
      </w:r>
      <w:r w:rsidR="008F5B96" w:rsidRPr="008F5B96">
        <w:rPr>
          <w:rFonts w:ascii="Times New Roman" w:hAnsi="Times New Roman" w:cs="Times New Roman"/>
          <w:sz w:val="28"/>
          <w:szCs w:val="28"/>
        </w:rPr>
        <w:t>мун</w:t>
      </w:r>
      <w:r w:rsidR="008F5B96" w:rsidRPr="008F5B96">
        <w:rPr>
          <w:rFonts w:ascii="Times New Roman" w:hAnsi="Times New Roman" w:cs="Times New Roman"/>
          <w:sz w:val="28"/>
          <w:szCs w:val="28"/>
        </w:rPr>
        <w:t>и</w:t>
      </w:r>
      <w:r w:rsidR="008F5B96" w:rsidRPr="008F5B96">
        <w:rPr>
          <w:rFonts w:ascii="Times New Roman" w:hAnsi="Times New Roman" w:cs="Times New Roman"/>
          <w:sz w:val="28"/>
          <w:szCs w:val="28"/>
        </w:rPr>
        <w:t>ципального</w:t>
      </w:r>
      <w:r w:rsidRPr="008F5B96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 в соответствии с порядком формирования идентификатора, устанавливаемым Министерством финансов Российской Федерации (далее - идентификатор);</w:t>
      </w:r>
    </w:p>
    <w:p w14:paraId="5353CAE4" w14:textId="77777777" w:rsidR="00341983" w:rsidRDefault="00E6710F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8E">
        <w:rPr>
          <w:rFonts w:ascii="Times New Roman" w:hAnsi="Times New Roman" w:cs="Times New Roman"/>
          <w:sz w:val="28"/>
          <w:szCs w:val="28"/>
        </w:rPr>
        <w:t xml:space="preserve">4) положения о ведении раздельного учета результатов финансово-хозяйственной деятельности по каждому </w:t>
      </w:r>
      <w:r w:rsidR="00656101" w:rsidRPr="003C088E">
        <w:rPr>
          <w:rFonts w:ascii="Times New Roman" w:hAnsi="Times New Roman" w:cs="Times New Roman"/>
          <w:sz w:val="28"/>
          <w:szCs w:val="28"/>
        </w:rPr>
        <w:t>муниципальному</w:t>
      </w:r>
      <w:r w:rsidRPr="003C088E">
        <w:rPr>
          <w:rFonts w:ascii="Times New Roman" w:hAnsi="Times New Roman" w:cs="Times New Roman"/>
          <w:sz w:val="28"/>
          <w:szCs w:val="28"/>
        </w:rPr>
        <w:t xml:space="preserve"> контракту, дог</w:t>
      </w:r>
      <w:r w:rsidRPr="003C088E">
        <w:rPr>
          <w:rFonts w:ascii="Times New Roman" w:hAnsi="Times New Roman" w:cs="Times New Roman"/>
          <w:sz w:val="28"/>
          <w:szCs w:val="28"/>
        </w:rPr>
        <w:t>о</w:t>
      </w:r>
      <w:r w:rsidRPr="003C088E">
        <w:rPr>
          <w:rFonts w:ascii="Times New Roman" w:hAnsi="Times New Roman" w:cs="Times New Roman"/>
          <w:sz w:val="28"/>
          <w:szCs w:val="28"/>
        </w:rPr>
        <w:t>вору (соглашению), контракту (договору) в соответствии с порядком, опр</w:t>
      </w:r>
      <w:r w:rsidRPr="003C088E">
        <w:rPr>
          <w:rFonts w:ascii="Times New Roman" w:hAnsi="Times New Roman" w:cs="Times New Roman"/>
          <w:sz w:val="28"/>
          <w:szCs w:val="28"/>
        </w:rPr>
        <w:t>е</w:t>
      </w:r>
      <w:r w:rsidRPr="003C088E">
        <w:rPr>
          <w:rFonts w:ascii="Times New Roman" w:hAnsi="Times New Roman" w:cs="Times New Roman"/>
          <w:sz w:val="28"/>
          <w:szCs w:val="28"/>
        </w:rPr>
        <w:t>деляемым Правительством Российской Федерации;</w:t>
      </w:r>
    </w:p>
    <w:p w14:paraId="782F08AC" w14:textId="77777777" w:rsidR="00341983" w:rsidRDefault="00E6710F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2D">
        <w:rPr>
          <w:rFonts w:ascii="Times New Roman" w:hAnsi="Times New Roman" w:cs="Times New Roman"/>
          <w:sz w:val="28"/>
          <w:szCs w:val="28"/>
        </w:rPr>
        <w:t>5) положения о формировании в установленных Правительством Ро</w:t>
      </w:r>
      <w:r w:rsidRPr="00051E2D">
        <w:rPr>
          <w:rFonts w:ascii="Times New Roman" w:hAnsi="Times New Roman" w:cs="Times New Roman"/>
          <w:sz w:val="28"/>
          <w:szCs w:val="28"/>
        </w:rPr>
        <w:t>с</w:t>
      </w:r>
      <w:r w:rsidRPr="00051E2D">
        <w:rPr>
          <w:rFonts w:ascii="Times New Roman" w:hAnsi="Times New Roman" w:cs="Times New Roman"/>
          <w:sz w:val="28"/>
          <w:szCs w:val="28"/>
        </w:rPr>
        <w:t xml:space="preserve">сийской Федерации случаях информации о структуре цены </w:t>
      </w:r>
      <w:r w:rsidR="00051E2D" w:rsidRPr="00051E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1E2D">
        <w:rPr>
          <w:rFonts w:ascii="Times New Roman" w:hAnsi="Times New Roman" w:cs="Times New Roman"/>
          <w:sz w:val="28"/>
          <w:szCs w:val="28"/>
        </w:rPr>
        <w:t xml:space="preserve"> контракта, контракта (договора), суммы средств, предусмотренной догов</w:t>
      </w:r>
      <w:r w:rsidRPr="00051E2D">
        <w:rPr>
          <w:rFonts w:ascii="Times New Roman" w:hAnsi="Times New Roman" w:cs="Times New Roman"/>
          <w:sz w:val="28"/>
          <w:szCs w:val="28"/>
        </w:rPr>
        <w:t>о</w:t>
      </w:r>
      <w:r w:rsidRPr="00051E2D">
        <w:rPr>
          <w:rFonts w:ascii="Times New Roman" w:hAnsi="Times New Roman" w:cs="Times New Roman"/>
          <w:sz w:val="28"/>
          <w:szCs w:val="28"/>
        </w:rPr>
        <w:t>ром (соглашением), в порядке и по форме, устанавливаемыми Министе</w:t>
      </w:r>
      <w:r w:rsidRPr="00051E2D">
        <w:rPr>
          <w:rFonts w:ascii="Times New Roman" w:hAnsi="Times New Roman" w:cs="Times New Roman"/>
          <w:sz w:val="28"/>
          <w:szCs w:val="28"/>
        </w:rPr>
        <w:t>р</w:t>
      </w:r>
      <w:r w:rsidRPr="00051E2D">
        <w:rPr>
          <w:rFonts w:ascii="Times New Roman" w:hAnsi="Times New Roman" w:cs="Times New Roman"/>
          <w:sz w:val="28"/>
          <w:szCs w:val="28"/>
        </w:rPr>
        <w:t>ством финансов Российской Федерации;</w:t>
      </w:r>
    </w:p>
    <w:p w14:paraId="153D646D" w14:textId="77777777" w:rsidR="00341983" w:rsidRDefault="00E6710F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1E">
        <w:rPr>
          <w:rFonts w:ascii="Times New Roman" w:hAnsi="Times New Roman" w:cs="Times New Roman"/>
          <w:sz w:val="28"/>
          <w:szCs w:val="28"/>
        </w:rPr>
        <w:t xml:space="preserve">6) положения о соблюдении запретов и условий, установленных </w:t>
      </w:r>
      <w:hyperlink w:anchor="P92" w:history="1">
        <w:r w:rsidRPr="0046131E">
          <w:rPr>
            <w:rFonts w:ascii="Times New Roman" w:hAnsi="Times New Roman" w:cs="Times New Roman"/>
            <w:sz w:val="28"/>
            <w:szCs w:val="28"/>
          </w:rPr>
          <w:t>разд</w:t>
        </w:r>
        <w:r w:rsidRPr="0046131E">
          <w:rPr>
            <w:rFonts w:ascii="Times New Roman" w:hAnsi="Times New Roman" w:cs="Times New Roman"/>
            <w:sz w:val="28"/>
            <w:szCs w:val="28"/>
          </w:rPr>
          <w:t>е</w:t>
        </w:r>
        <w:r w:rsidRPr="0046131E">
          <w:rPr>
            <w:rFonts w:ascii="Times New Roman" w:hAnsi="Times New Roman" w:cs="Times New Roman"/>
            <w:sz w:val="28"/>
            <w:szCs w:val="28"/>
          </w:rPr>
          <w:t>лом II</w:t>
        </w:r>
      </w:hyperlink>
      <w:r w:rsidRPr="0046131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2F7E9A1" w14:textId="1B5127E6" w:rsidR="00E6710F" w:rsidRPr="00E6710F" w:rsidRDefault="00E6710F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983">
        <w:rPr>
          <w:rFonts w:ascii="Times New Roman" w:hAnsi="Times New Roman" w:cs="Times New Roman"/>
          <w:sz w:val="28"/>
          <w:szCs w:val="28"/>
        </w:rPr>
        <w:t>7) положения о соблюдении в установленных Правительством Росси</w:t>
      </w:r>
      <w:r w:rsidRPr="00341983">
        <w:rPr>
          <w:rFonts w:ascii="Times New Roman" w:hAnsi="Times New Roman" w:cs="Times New Roman"/>
          <w:sz w:val="28"/>
          <w:szCs w:val="28"/>
        </w:rPr>
        <w:t>й</w:t>
      </w:r>
      <w:r w:rsidRPr="00341983">
        <w:rPr>
          <w:rFonts w:ascii="Times New Roman" w:hAnsi="Times New Roman" w:cs="Times New Roman"/>
          <w:sz w:val="28"/>
          <w:szCs w:val="28"/>
        </w:rPr>
        <w:t>ской</w:t>
      </w:r>
      <w:r w:rsidR="00341983" w:rsidRPr="00341983">
        <w:rPr>
          <w:rFonts w:ascii="Times New Roman" w:hAnsi="Times New Roman" w:cs="Times New Roman"/>
          <w:sz w:val="28"/>
          <w:szCs w:val="28"/>
        </w:rPr>
        <w:t xml:space="preserve"> </w:t>
      </w:r>
      <w:r w:rsidRPr="00341983">
        <w:rPr>
          <w:rFonts w:ascii="Times New Roman" w:hAnsi="Times New Roman" w:cs="Times New Roman"/>
          <w:sz w:val="28"/>
          <w:szCs w:val="28"/>
        </w:rPr>
        <w:t xml:space="preserve">Федерации случаях положений, предусмотренных </w:t>
      </w:r>
      <w:hyperlink r:id="rId14" w:history="1">
        <w:r w:rsidRPr="00341983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="00753732">
        <w:rPr>
          <w:rFonts w:ascii="Times New Roman" w:hAnsi="Times New Roman" w:cs="Times New Roman"/>
          <w:sz w:val="28"/>
          <w:szCs w:val="28"/>
        </w:rPr>
        <w:t>.24</w:t>
      </w:r>
      <w:r w:rsidRPr="00341983">
        <w:rPr>
          <w:rFonts w:ascii="Times New Roman" w:hAnsi="Times New Roman" w:cs="Times New Roman"/>
          <w:sz w:val="28"/>
          <w:szCs w:val="28"/>
        </w:rPr>
        <w:t xml:space="preserve"> Бю</w:t>
      </w:r>
      <w:r w:rsidRPr="00341983">
        <w:rPr>
          <w:rFonts w:ascii="Times New Roman" w:hAnsi="Times New Roman" w:cs="Times New Roman"/>
          <w:sz w:val="28"/>
          <w:szCs w:val="28"/>
        </w:rPr>
        <w:t>д</w:t>
      </w:r>
      <w:r w:rsidRPr="00341983">
        <w:rPr>
          <w:rFonts w:ascii="Times New Roman" w:hAnsi="Times New Roman" w:cs="Times New Roman"/>
          <w:sz w:val="28"/>
          <w:szCs w:val="28"/>
        </w:rPr>
        <w:t>жетного</w:t>
      </w:r>
      <w:r w:rsidR="00341983" w:rsidRPr="00341983">
        <w:rPr>
          <w:rFonts w:ascii="Times New Roman" w:hAnsi="Times New Roman" w:cs="Times New Roman"/>
          <w:sz w:val="28"/>
          <w:szCs w:val="28"/>
        </w:rPr>
        <w:t xml:space="preserve"> </w:t>
      </w:r>
      <w:r w:rsidRPr="00341983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14:paraId="524BA9FB" w14:textId="77777777" w:rsidR="005E5A27" w:rsidRDefault="005E5A27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409D834" w14:textId="77FB2A28" w:rsidR="00543B03" w:rsidRPr="007A750D" w:rsidRDefault="004510DB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F60" w:rsidRPr="005E5A27">
        <w:rPr>
          <w:rFonts w:ascii="Times New Roman" w:hAnsi="Times New Roman" w:cs="Times New Roman"/>
          <w:sz w:val="28"/>
          <w:szCs w:val="28"/>
        </w:rPr>
        <w:t xml:space="preserve">. </w:t>
      </w:r>
      <w:r w:rsidR="00543B03" w:rsidRPr="005E5A27">
        <w:rPr>
          <w:rFonts w:ascii="Times New Roman" w:hAnsi="Times New Roman" w:cs="Times New Roman"/>
          <w:sz w:val="28"/>
          <w:szCs w:val="28"/>
        </w:rPr>
        <w:t xml:space="preserve">Казначейское сопровождение </w:t>
      </w:r>
      <w:r w:rsidR="0029312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543B03" w:rsidRPr="005E5A27">
        <w:rPr>
          <w:rFonts w:ascii="Times New Roman" w:hAnsi="Times New Roman" w:cs="Times New Roman"/>
          <w:sz w:val="28"/>
          <w:szCs w:val="28"/>
        </w:rPr>
        <w:t>средств</w:t>
      </w:r>
      <w:r w:rsidR="00543B03" w:rsidRPr="005E5A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B03" w:rsidRPr="005E5A2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A477E" w:rsidRPr="005E5A27">
        <w:rPr>
          <w:rFonts w:ascii="Times New Roman" w:hAnsi="Times New Roman" w:cs="Times New Roman"/>
          <w:sz w:val="28"/>
          <w:szCs w:val="28"/>
        </w:rPr>
        <w:t>Упра</w:t>
      </w:r>
      <w:r w:rsidR="00BA477E" w:rsidRPr="005E5A27">
        <w:rPr>
          <w:rFonts w:ascii="Times New Roman" w:hAnsi="Times New Roman" w:cs="Times New Roman"/>
          <w:sz w:val="28"/>
          <w:szCs w:val="28"/>
        </w:rPr>
        <w:t>в</w:t>
      </w:r>
      <w:r w:rsidR="00BA477E" w:rsidRPr="005E5A27">
        <w:rPr>
          <w:rFonts w:ascii="Times New Roman" w:hAnsi="Times New Roman" w:cs="Times New Roman"/>
          <w:sz w:val="28"/>
          <w:szCs w:val="28"/>
        </w:rPr>
        <w:t>лени</w:t>
      </w:r>
      <w:r w:rsidR="00B675C0">
        <w:rPr>
          <w:rFonts w:ascii="Times New Roman" w:hAnsi="Times New Roman" w:cs="Times New Roman"/>
          <w:sz w:val="28"/>
          <w:szCs w:val="28"/>
        </w:rPr>
        <w:t>е</w:t>
      </w:r>
      <w:r w:rsidR="00BA477E" w:rsidRPr="005E5A27">
        <w:rPr>
          <w:rFonts w:ascii="Times New Roman" w:hAnsi="Times New Roman" w:cs="Times New Roman"/>
          <w:sz w:val="28"/>
          <w:szCs w:val="28"/>
        </w:rPr>
        <w:t xml:space="preserve"> </w:t>
      </w:r>
      <w:r w:rsidR="00543B03" w:rsidRPr="005E5A27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 w:rsidR="00BA477E" w:rsidRPr="005E5A27">
        <w:rPr>
          <w:rFonts w:ascii="Times New Roman" w:hAnsi="Times New Roman" w:cs="Times New Roman"/>
          <w:sz w:val="28"/>
          <w:szCs w:val="28"/>
        </w:rPr>
        <w:t xml:space="preserve"> </w:t>
      </w:r>
      <w:r w:rsidR="00543B03" w:rsidRPr="005E5A27">
        <w:rPr>
          <w:rFonts w:ascii="Times New Roman" w:hAnsi="Times New Roman" w:cs="Times New Roman"/>
          <w:sz w:val="28"/>
          <w:szCs w:val="28"/>
        </w:rPr>
        <w:t>применительно и в соответствии с Прав</w:t>
      </w:r>
      <w:r w:rsidR="00543B03" w:rsidRPr="005E5A27">
        <w:rPr>
          <w:rFonts w:ascii="Times New Roman" w:hAnsi="Times New Roman" w:cs="Times New Roman"/>
          <w:sz w:val="28"/>
          <w:szCs w:val="28"/>
        </w:rPr>
        <w:t>и</w:t>
      </w:r>
      <w:r w:rsidR="00543B03" w:rsidRPr="005E5A27">
        <w:rPr>
          <w:rFonts w:ascii="Times New Roman" w:hAnsi="Times New Roman" w:cs="Times New Roman"/>
          <w:sz w:val="28"/>
          <w:szCs w:val="28"/>
        </w:rPr>
        <w:t>лами казначейского сопровождения, утвержденными постановлением Прав</w:t>
      </w:r>
      <w:r w:rsidR="00543B03" w:rsidRPr="005E5A27">
        <w:rPr>
          <w:rFonts w:ascii="Times New Roman" w:hAnsi="Times New Roman" w:cs="Times New Roman"/>
          <w:sz w:val="28"/>
          <w:szCs w:val="28"/>
        </w:rPr>
        <w:t>и</w:t>
      </w:r>
      <w:r w:rsidR="00543B03" w:rsidRPr="005E5A27">
        <w:rPr>
          <w:rFonts w:ascii="Times New Roman" w:hAnsi="Times New Roman" w:cs="Times New Roman"/>
          <w:sz w:val="28"/>
          <w:szCs w:val="28"/>
        </w:rPr>
        <w:t>тельства Российской Федерации от 24 ноября 2021 г. № 2024.</w:t>
      </w:r>
    </w:p>
    <w:p w14:paraId="5B9700D1" w14:textId="77777777" w:rsidR="00BC666E" w:rsidRPr="007A750D" w:rsidRDefault="00BC666E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7C310" w14:textId="4ECA7AF0" w:rsidR="00F93360" w:rsidRPr="007A750D" w:rsidRDefault="004510DB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3360" w:rsidRPr="007A750D">
        <w:rPr>
          <w:rFonts w:ascii="Times New Roman" w:hAnsi="Times New Roman" w:cs="Times New Roman"/>
          <w:sz w:val="28"/>
          <w:szCs w:val="28"/>
        </w:rPr>
        <w:t>. Операции с целевыми средствами осуществляются в соответствии с общими требованиями, установленными Федеральным казначейством, с о</w:t>
      </w:r>
      <w:r w:rsidR="00F93360" w:rsidRPr="007A750D">
        <w:rPr>
          <w:rFonts w:ascii="Times New Roman" w:hAnsi="Times New Roman" w:cs="Times New Roman"/>
          <w:sz w:val="28"/>
          <w:szCs w:val="28"/>
        </w:rPr>
        <w:t>т</w:t>
      </w:r>
      <w:r w:rsidR="00F93360" w:rsidRPr="007A750D">
        <w:rPr>
          <w:rFonts w:ascii="Times New Roman" w:hAnsi="Times New Roman" w:cs="Times New Roman"/>
          <w:sz w:val="28"/>
          <w:szCs w:val="28"/>
        </w:rPr>
        <w:t>ражением операций на лицевом счете участника казначейского сопровожд</w:t>
      </w:r>
      <w:r w:rsidR="00F93360" w:rsidRPr="007A750D">
        <w:rPr>
          <w:rFonts w:ascii="Times New Roman" w:hAnsi="Times New Roman" w:cs="Times New Roman"/>
          <w:sz w:val="28"/>
          <w:szCs w:val="28"/>
        </w:rPr>
        <w:t>е</w:t>
      </w:r>
      <w:r w:rsidR="00F93360" w:rsidRPr="007A750D">
        <w:rPr>
          <w:rFonts w:ascii="Times New Roman" w:hAnsi="Times New Roman" w:cs="Times New Roman"/>
          <w:sz w:val="28"/>
          <w:szCs w:val="28"/>
        </w:rPr>
        <w:t>ния</w:t>
      </w:r>
      <w:r w:rsidR="00574112" w:rsidRPr="007A750D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7A750D">
        <w:rPr>
          <w:rFonts w:ascii="Times New Roman" w:hAnsi="Times New Roman" w:cs="Times New Roman"/>
          <w:sz w:val="28"/>
          <w:szCs w:val="28"/>
        </w:rPr>
        <w:t>(далее - лицевой счет участника казначейского сопровождения).</w:t>
      </w:r>
    </w:p>
    <w:p w14:paraId="2D53D0C8" w14:textId="13746099" w:rsidR="00F93360" w:rsidRPr="00F93360" w:rsidRDefault="004510DB" w:rsidP="007D0241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93360" w:rsidRPr="00F93360">
        <w:rPr>
          <w:rFonts w:ascii="Times New Roman" w:hAnsi="Times New Roman" w:cs="Times New Roman"/>
          <w:sz w:val="28"/>
          <w:szCs w:val="28"/>
        </w:rPr>
        <w:t>. При открытии лицевых счетов участников казначейского сопрово</w:t>
      </w:r>
      <w:r w:rsidR="00F93360" w:rsidRPr="00F93360">
        <w:rPr>
          <w:rFonts w:ascii="Times New Roman" w:hAnsi="Times New Roman" w:cs="Times New Roman"/>
          <w:sz w:val="28"/>
          <w:szCs w:val="28"/>
        </w:rPr>
        <w:t>ж</w:t>
      </w:r>
      <w:r w:rsidR="00F93360" w:rsidRPr="00F93360">
        <w:rPr>
          <w:rFonts w:ascii="Times New Roman" w:hAnsi="Times New Roman" w:cs="Times New Roman"/>
          <w:sz w:val="28"/>
          <w:szCs w:val="28"/>
        </w:rPr>
        <w:t>дения и</w:t>
      </w:r>
      <w:r w:rsidR="00BC666E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F93360">
        <w:rPr>
          <w:rFonts w:ascii="Times New Roman" w:hAnsi="Times New Roman" w:cs="Times New Roman"/>
          <w:sz w:val="28"/>
          <w:szCs w:val="28"/>
        </w:rPr>
        <w:t>осуществлении операций на лицевых счетах участников казначе</w:t>
      </w:r>
      <w:r w:rsidR="00F93360" w:rsidRPr="00F93360">
        <w:rPr>
          <w:rFonts w:ascii="Times New Roman" w:hAnsi="Times New Roman" w:cs="Times New Roman"/>
          <w:sz w:val="28"/>
          <w:szCs w:val="28"/>
        </w:rPr>
        <w:t>й</w:t>
      </w:r>
      <w:r w:rsidR="00F93360" w:rsidRPr="00F93360">
        <w:rPr>
          <w:rFonts w:ascii="Times New Roman" w:hAnsi="Times New Roman" w:cs="Times New Roman"/>
          <w:sz w:val="28"/>
          <w:szCs w:val="28"/>
        </w:rPr>
        <w:t>ского</w:t>
      </w:r>
      <w:r w:rsidR="00BC666E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0D5C3A" w:rsidRPr="005E5A27">
        <w:rPr>
          <w:rFonts w:ascii="Times New Roman" w:hAnsi="Times New Roman" w:cs="Times New Roman"/>
          <w:sz w:val="28"/>
          <w:szCs w:val="28"/>
        </w:rPr>
        <w:t>Управлени</w:t>
      </w:r>
      <w:r w:rsidR="000D5C3A">
        <w:rPr>
          <w:rFonts w:ascii="Times New Roman" w:hAnsi="Times New Roman" w:cs="Times New Roman"/>
          <w:sz w:val="28"/>
          <w:szCs w:val="28"/>
        </w:rPr>
        <w:t>е</w:t>
      </w:r>
      <w:r w:rsidR="00F543DC">
        <w:rPr>
          <w:rFonts w:ascii="Times New Roman" w:hAnsi="Times New Roman" w:cs="Times New Roman"/>
          <w:sz w:val="28"/>
          <w:szCs w:val="28"/>
        </w:rPr>
        <w:t>м</w:t>
      </w:r>
      <w:r w:rsidR="000D5C3A" w:rsidRPr="005E5A27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0D5C3A" w:rsidRPr="007A750D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7A750D">
        <w:rPr>
          <w:rFonts w:ascii="Times New Roman" w:hAnsi="Times New Roman" w:cs="Times New Roman"/>
          <w:sz w:val="28"/>
          <w:szCs w:val="28"/>
        </w:rPr>
        <w:t>осуществл</w:t>
      </w:r>
      <w:r w:rsidR="00F93360" w:rsidRPr="007A750D">
        <w:rPr>
          <w:rFonts w:ascii="Times New Roman" w:hAnsi="Times New Roman" w:cs="Times New Roman"/>
          <w:sz w:val="28"/>
          <w:szCs w:val="28"/>
        </w:rPr>
        <w:t>я</w:t>
      </w:r>
      <w:r w:rsidR="00F93360" w:rsidRPr="007A750D">
        <w:rPr>
          <w:rFonts w:ascii="Times New Roman" w:hAnsi="Times New Roman" w:cs="Times New Roman"/>
          <w:sz w:val="28"/>
          <w:szCs w:val="28"/>
        </w:rPr>
        <w:t>ется</w:t>
      </w:r>
      <w:r w:rsidR="00BC666E" w:rsidRPr="007A750D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F93360">
        <w:rPr>
          <w:rFonts w:ascii="Times New Roman" w:hAnsi="Times New Roman" w:cs="Times New Roman"/>
          <w:sz w:val="28"/>
          <w:szCs w:val="28"/>
        </w:rPr>
        <w:t>проведение бюджетного мониторинга в порядке, установленном Прав</w:t>
      </w:r>
      <w:r w:rsidR="00F93360" w:rsidRPr="00F93360">
        <w:rPr>
          <w:rFonts w:ascii="Times New Roman" w:hAnsi="Times New Roman" w:cs="Times New Roman"/>
          <w:sz w:val="28"/>
          <w:szCs w:val="28"/>
        </w:rPr>
        <w:t>и</w:t>
      </w:r>
      <w:r w:rsidR="00F93360" w:rsidRPr="00F93360">
        <w:rPr>
          <w:rFonts w:ascii="Times New Roman" w:hAnsi="Times New Roman" w:cs="Times New Roman"/>
          <w:sz w:val="28"/>
          <w:szCs w:val="28"/>
        </w:rPr>
        <w:t>тельством</w:t>
      </w:r>
      <w:r w:rsidR="00BC666E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Российской Федерации в соответствии со </w:t>
      </w:r>
      <w:hyperlink r:id="rId15" w:history="1">
        <w:r w:rsidR="00F93360" w:rsidRPr="00093876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="00753732">
        <w:rPr>
          <w:rFonts w:ascii="Times New Roman" w:hAnsi="Times New Roman" w:cs="Times New Roman"/>
          <w:sz w:val="28"/>
          <w:szCs w:val="28"/>
        </w:rPr>
        <w:t>.</w:t>
      </w:r>
      <w:r w:rsidR="00BC666E" w:rsidRPr="00753732">
        <w:rPr>
          <w:rFonts w:ascii="Times New Roman" w:hAnsi="Times New Roman" w:cs="Times New Roman"/>
          <w:sz w:val="28"/>
          <w:szCs w:val="28"/>
        </w:rPr>
        <w:t>13-1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 Бю</w:t>
      </w:r>
      <w:r w:rsidR="00F93360" w:rsidRPr="00F93360">
        <w:rPr>
          <w:rFonts w:ascii="Times New Roman" w:hAnsi="Times New Roman" w:cs="Times New Roman"/>
          <w:sz w:val="28"/>
          <w:szCs w:val="28"/>
        </w:rPr>
        <w:t>д</w:t>
      </w:r>
      <w:r w:rsidR="00F93360" w:rsidRPr="00F93360">
        <w:rPr>
          <w:rFonts w:ascii="Times New Roman" w:hAnsi="Times New Roman" w:cs="Times New Roman"/>
          <w:sz w:val="28"/>
          <w:szCs w:val="28"/>
        </w:rPr>
        <w:t>жетного кодекса</w:t>
      </w:r>
      <w:r w:rsidR="007A750D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F9336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037D45F4" w14:textId="6EEF2E25" w:rsidR="00F93360" w:rsidRPr="00F93360" w:rsidRDefault="004510DB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. Операции с целевыми средствами, отраженными на лицевых счетах участников казначейского сопровождения, проводятся </w:t>
      </w:r>
      <w:r w:rsidR="00F543DC" w:rsidRPr="005E5A27">
        <w:rPr>
          <w:rFonts w:ascii="Times New Roman" w:hAnsi="Times New Roman" w:cs="Times New Roman"/>
          <w:sz w:val="28"/>
          <w:szCs w:val="28"/>
        </w:rPr>
        <w:t>Управлени</w:t>
      </w:r>
      <w:r w:rsidR="00F543DC">
        <w:rPr>
          <w:rFonts w:ascii="Times New Roman" w:hAnsi="Times New Roman" w:cs="Times New Roman"/>
          <w:sz w:val="28"/>
          <w:szCs w:val="28"/>
        </w:rPr>
        <w:t>ем</w:t>
      </w:r>
      <w:r w:rsidR="00F543DC" w:rsidRPr="005E5A27">
        <w:rPr>
          <w:rFonts w:ascii="Times New Roman" w:hAnsi="Times New Roman" w:cs="Times New Roman"/>
          <w:sz w:val="28"/>
          <w:szCs w:val="28"/>
        </w:rPr>
        <w:t xml:space="preserve"> Фед</w:t>
      </w:r>
      <w:r w:rsidR="00F543DC" w:rsidRPr="005E5A27">
        <w:rPr>
          <w:rFonts w:ascii="Times New Roman" w:hAnsi="Times New Roman" w:cs="Times New Roman"/>
          <w:sz w:val="28"/>
          <w:szCs w:val="28"/>
        </w:rPr>
        <w:t>е</w:t>
      </w:r>
      <w:r w:rsidR="00F543DC" w:rsidRPr="005E5A27">
        <w:rPr>
          <w:rFonts w:ascii="Times New Roman" w:hAnsi="Times New Roman" w:cs="Times New Roman"/>
          <w:sz w:val="28"/>
          <w:szCs w:val="28"/>
        </w:rPr>
        <w:t>рального казначейства</w:t>
      </w:r>
      <w:r w:rsidR="00F543DC" w:rsidRPr="00F93360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после осуществления санкционирования указанных операций </w:t>
      </w:r>
      <w:r w:rsidR="00F93360" w:rsidRPr="00624585">
        <w:rPr>
          <w:rFonts w:ascii="Times New Roman" w:hAnsi="Times New Roman" w:cs="Times New Roman"/>
          <w:sz w:val="28"/>
          <w:szCs w:val="28"/>
        </w:rPr>
        <w:t>в соответствии с порядком санкционирования.</w:t>
      </w:r>
    </w:p>
    <w:p w14:paraId="1DE8B519" w14:textId="72AA9057" w:rsidR="00F93360" w:rsidRPr="00F93360" w:rsidRDefault="004510DB" w:rsidP="007D0241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3360" w:rsidRPr="00EE4196">
        <w:rPr>
          <w:rFonts w:ascii="Times New Roman" w:hAnsi="Times New Roman" w:cs="Times New Roman"/>
          <w:sz w:val="28"/>
          <w:szCs w:val="28"/>
        </w:rPr>
        <w:t xml:space="preserve">. </w:t>
      </w:r>
      <w:r w:rsidR="00863CDC" w:rsidRPr="00EE4196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</w:t>
      </w:r>
      <w:r w:rsidR="00F93360" w:rsidRPr="00EE4196">
        <w:rPr>
          <w:rFonts w:ascii="Times New Roman" w:hAnsi="Times New Roman" w:cs="Times New Roman"/>
          <w:sz w:val="28"/>
          <w:szCs w:val="28"/>
        </w:rPr>
        <w:t>в случаях и порядке, уст</w:t>
      </w:r>
      <w:r w:rsidR="00F93360" w:rsidRPr="00EE4196">
        <w:rPr>
          <w:rFonts w:ascii="Times New Roman" w:hAnsi="Times New Roman" w:cs="Times New Roman"/>
          <w:sz w:val="28"/>
          <w:szCs w:val="28"/>
        </w:rPr>
        <w:t>а</w:t>
      </w:r>
      <w:r w:rsidR="00F93360" w:rsidRPr="00EE4196">
        <w:rPr>
          <w:rFonts w:ascii="Times New Roman" w:hAnsi="Times New Roman" w:cs="Times New Roman"/>
          <w:sz w:val="28"/>
          <w:szCs w:val="28"/>
        </w:rPr>
        <w:t>навливаемых Правительством</w:t>
      </w:r>
      <w:r w:rsidR="00A17408" w:rsidRPr="00EE4196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EE4196">
        <w:rPr>
          <w:rFonts w:ascii="Times New Roman" w:hAnsi="Times New Roman" w:cs="Times New Roman"/>
          <w:sz w:val="28"/>
          <w:szCs w:val="28"/>
        </w:rPr>
        <w:t xml:space="preserve">Российской Федерации в соответствии с </w:t>
      </w:r>
      <w:hyperlink r:id="rId16" w:history="1">
        <w:r w:rsidR="00F93360" w:rsidRPr="00EE4196">
          <w:rPr>
            <w:rFonts w:ascii="Times New Roman" w:hAnsi="Times New Roman" w:cs="Times New Roman"/>
            <w:sz w:val="28"/>
            <w:szCs w:val="28"/>
          </w:rPr>
          <w:t>пун</w:t>
        </w:r>
        <w:r w:rsidR="00F93360" w:rsidRPr="00EE4196">
          <w:rPr>
            <w:rFonts w:ascii="Times New Roman" w:hAnsi="Times New Roman" w:cs="Times New Roman"/>
            <w:sz w:val="28"/>
            <w:szCs w:val="28"/>
          </w:rPr>
          <w:t>к</w:t>
        </w:r>
        <w:r w:rsidR="00F93360" w:rsidRPr="00EE4196">
          <w:rPr>
            <w:rFonts w:ascii="Times New Roman" w:hAnsi="Times New Roman" w:cs="Times New Roman"/>
            <w:sz w:val="28"/>
            <w:szCs w:val="28"/>
          </w:rPr>
          <w:t>том 3 статьи 242</w:t>
        </w:r>
      </w:hyperlink>
      <w:r w:rsidR="00753732">
        <w:rPr>
          <w:rFonts w:ascii="Times New Roman" w:hAnsi="Times New Roman" w:cs="Times New Roman"/>
          <w:sz w:val="28"/>
          <w:szCs w:val="28"/>
        </w:rPr>
        <w:t>.</w:t>
      </w:r>
      <w:r w:rsidR="00A17408" w:rsidRPr="00753732">
        <w:rPr>
          <w:rFonts w:ascii="Times New Roman" w:hAnsi="Times New Roman" w:cs="Times New Roman"/>
          <w:sz w:val="28"/>
          <w:szCs w:val="28"/>
        </w:rPr>
        <w:t>24</w:t>
      </w:r>
      <w:r w:rsidR="00F93360" w:rsidRPr="00EE4196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A17408" w:rsidRPr="00EE4196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EE4196">
        <w:rPr>
          <w:rFonts w:ascii="Times New Roman" w:hAnsi="Times New Roman" w:cs="Times New Roman"/>
          <w:sz w:val="28"/>
          <w:szCs w:val="28"/>
        </w:rPr>
        <w:t>кодекса Российской Федерации, вправе осуществлять расширенное казначейское</w:t>
      </w:r>
      <w:r w:rsidR="00E70626" w:rsidRPr="00EE4196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EE4196">
        <w:rPr>
          <w:rFonts w:ascii="Times New Roman" w:hAnsi="Times New Roman" w:cs="Times New Roman"/>
          <w:sz w:val="28"/>
          <w:szCs w:val="28"/>
        </w:rPr>
        <w:t>сопровождение целевых средств.</w:t>
      </w:r>
    </w:p>
    <w:p w14:paraId="1F06ECA8" w14:textId="69B2C485" w:rsidR="00E07D87" w:rsidRDefault="004510DB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01">
        <w:rPr>
          <w:rFonts w:ascii="Times New Roman" w:hAnsi="Times New Roman" w:cs="Times New Roman"/>
          <w:sz w:val="28"/>
          <w:szCs w:val="28"/>
        </w:rPr>
        <w:t>9</w:t>
      </w:r>
      <w:r w:rsidR="00E07D87" w:rsidRPr="00660101">
        <w:rPr>
          <w:rFonts w:ascii="Times New Roman" w:hAnsi="Times New Roman" w:cs="Times New Roman"/>
          <w:sz w:val="28"/>
          <w:szCs w:val="28"/>
        </w:rPr>
        <w:t>.</w:t>
      </w:r>
      <w:r w:rsidR="00E07D87">
        <w:rPr>
          <w:rFonts w:ascii="Times New Roman" w:hAnsi="Times New Roman" w:cs="Times New Roman"/>
          <w:sz w:val="28"/>
          <w:szCs w:val="28"/>
        </w:rPr>
        <w:t xml:space="preserve"> При осуществлении операций с целевыми средствами взаимоде</w:t>
      </w:r>
      <w:r w:rsidR="00E07D87">
        <w:rPr>
          <w:rFonts w:ascii="Times New Roman" w:hAnsi="Times New Roman" w:cs="Times New Roman"/>
          <w:sz w:val="28"/>
          <w:szCs w:val="28"/>
        </w:rPr>
        <w:t>й</w:t>
      </w:r>
      <w:r w:rsidR="00E07D87">
        <w:rPr>
          <w:rFonts w:ascii="Times New Roman" w:hAnsi="Times New Roman" w:cs="Times New Roman"/>
          <w:sz w:val="28"/>
          <w:szCs w:val="28"/>
        </w:rPr>
        <w:t xml:space="preserve">ствие между </w:t>
      </w:r>
      <w:r w:rsidR="008F38F3" w:rsidRPr="005E5A27">
        <w:rPr>
          <w:rFonts w:ascii="Times New Roman" w:hAnsi="Times New Roman" w:cs="Times New Roman"/>
          <w:sz w:val="28"/>
          <w:szCs w:val="28"/>
        </w:rPr>
        <w:t>Управлени</w:t>
      </w:r>
      <w:r w:rsidR="008F38F3">
        <w:rPr>
          <w:rFonts w:ascii="Times New Roman" w:hAnsi="Times New Roman" w:cs="Times New Roman"/>
          <w:sz w:val="28"/>
          <w:szCs w:val="28"/>
        </w:rPr>
        <w:t>е</w:t>
      </w:r>
      <w:r w:rsidR="004A0F4A">
        <w:rPr>
          <w:rFonts w:ascii="Times New Roman" w:hAnsi="Times New Roman" w:cs="Times New Roman"/>
          <w:sz w:val="28"/>
          <w:szCs w:val="28"/>
        </w:rPr>
        <w:t>м</w:t>
      </w:r>
      <w:r w:rsidR="008F38F3" w:rsidRPr="005E5A27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E07D87">
        <w:rPr>
          <w:rFonts w:ascii="Times New Roman" w:hAnsi="Times New Roman" w:cs="Times New Roman"/>
          <w:sz w:val="28"/>
          <w:szCs w:val="28"/>
        </w:rPr>
        <w:t>, получателями средств местного бюджета, которым доведены лимиты бюджетных обяз</w:t>
      </w:r>
      <w:r w:rsidR="00E07D87">
        <w:rPr>
          <w:rFonts w:ascii="Times New Roman" w:hAnsi="Times New Roman" w:cs="Times New Roman"/>
          <w:sz w:val="28"/>
          <w:szCs w:val="28"/>
        </w:rPr>
        <w:t>а</w:t>
      </w:r>
      <w:r w:rsidR="00E07D87">
        <w:rPr>
          <w:rFonts w:ascii="Times New Roman" w:hAnsi="Times New Roman" w:cs="Times New Roman"/>
          <w:sz w:val="28"/>
          <w:szCs w:val="28"/>
        </w:rPr>
        <w:t xml:space="preserve">тельств на предоставление целевых средств, и участниками казначейского сопровождения осуществляется </w:t>
      </w:r>
      <w:r w:rsidR="00E07D87" w:rsidRPr="000A01E0">
        <w:rPr>
          <w:rFonts w:ascii="Times New Roman" w:hAnsi="Times New Roman" w:cs="Times New Roman"/>
          <w:sz w:val="28"/>
          <w:szCs w:val="28"/>
        </w:rPr>
        <w:t xml:space="preserve">в виде обмена электронными документами </w:t>
      </w:r>
      <w:r w:rsidR="004034D4" w:rsidRPr="00F93360">
        <w:rPr>
          <w:rFonts w:ascii="Times New Roman" w:hAnsi="Times New Roman" w:cs="Times New Roman"/>
          <w:sz w:val="28"/>
          <w:szCs w:val="28"/>
        </w:rPr>
        <w:t>с применением усиленной квалифицированной электронной подписи</w:t>
      </w:r>
      <w:r w:rsidR="004A0F4A">
        <w:rPr>
          <w:rFonts w:ascii="Times New Roman" w:hAnsi="Times New Roman" w:cs="Times New Roman"/>
          <w:sz w:val="28"/>
          <w:szCs w:val="28"/>
        </w:rPr>
        <w:t>,</w:t>
      </w:r>
      <w:r w:rsidR="004034D4" w:rsidRPr="00F93360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</w:t>
      </w:r>
      <w:r w:rsidR="004034D4">
        <w:rPr>
          <w:rFonts w:ascii="Times New Roman" w:hAnsi="Times New Roman" w:cs="Times New Roman"/>
          <w:sz w:val="28"/>
          <w:szCs w:val="28"/>
        </w:rPr>
        <w:t>.</w:t>
      </w:r>
    </w:p>
    <w:p w14:paraId="0637B0CC" w14:textId="59FA7644" w:rsidR="00F93360" w:rsidRDefault="004510DB" w:rsidP="007D024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. </w:t>
      </w:r>
      <w:r w:rsidR="008F38F3" w:rsidRPr="005E5A27">
        <w:rPr>
          <w:rFonts w:ascii="Times New Roman" w:hAnsi="Times New Roman" w:cs="Times New Roman"/>
          <w:sz w:val="28"/>
          <w:szCs w:val="28"/>
        </w:rPr>
        <w:t>Управлени</w:t>
      </w:r>
      <w:r w:rsidR="008F38F3">
        <w:rPr>
          <w:rFonts w:ascii="Times New Roman" w:hAnsi="Times New Roman" w:cs="Times New Roman"/>
          <w:sz w:val="28"/>
          <w:szCs w:val="28"/>
        </w:rPr>
        <w:t>ем</w:t>
      </w:r>
      <w:r w:rsidR="008F38F3" w:rsidRPr="005E5A27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8F38F3" w:rsidRPr="00F93360">
        <w:rPr>
          <w:rFonts w:ascii="Times New Roman" w:hAnsi="Times New Roman" w:cs="Times New Roman"/>
          <w:sz w:val="28"/>
          <w:szCs w:val="28"/>
        </w:rPr>
        <w:t xml:space="preserve"> </w:t>
      </w:r>
      <w:r w:rsidR="00F93360" w:rsidRPr="00F93360">
        <w:rPr>
          <w:rFonts w:ascii="Times New Roman" w:hAnsi="Times New Roman" w:cs="Times New Roman"/>
          <w:sz w:val="28"/>
          <w:szCs w:val="28"/>
        </w:rPr>
        <w:t>ежедневно (в рабочие дни) в подсистему информационно-аналитического обеспечения госуда</w:t>
      </w:r>
      <w:r w:rsidR="00F93360" w:rsidRPr="00F93360">
        <w:rPr>
          <w:rFonts w:ascii="Times New Roman" w:hAnsi="Times New Roman" w:cs="Times New Roman"/>
          <w:sz w:val="28"/>
          <w:szCs w:val="28"/>
        </w:rPr>
        <w:t>р</w:t>
      </w:r>
      <w:r w:rsidR="00F93360" w:rsidRPr="00F93360">
        <w:rPr>
          <w:rFonts w:ascii="Times New Roman" w:hAnsi="Times New Roman" w:cs="Times New Roman"/>
          <w:sz w:val="28"/>
          <w:szCs w:val="28"/>
        </w:rPr>
        <w:t>ственной интегрированной информационной системы управления общ</w:t>
      </w:r>
      <w:r w:rsidR="00F93360" w:rsidRPr="00F93360">
        <w:rPr>
          <w:rFonts w:ascii="Times New Roman" w:hAnsi="Times New Roman" w:cs="Times New Roman"/>
          <w:sz w:val="28"/>
          <w:szCs w:val="28"/>
        </w:rPr>
        <w:t>е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ственными финансами </w:t>
      </w:r>
      <w:r w:rsidR="005E5A27">
        <w:rPr>
          <w:rFonts w:ascii="Times New Roman" w:hAnsi="Times New Roman" w:cs="Times New Roman"/>
          <w:sz w:val="28"/>
          <w:szCs w:val="28"/>
        </w:rPr>
        <w:t>«</w:t>
      </w:r>
      <w:r w:rsidR="00F93360" w:rsidRPr="00F93360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5E5A27">
        <w:rPr>
          <w:rFonts w:ascii="Times New Roman" w:hAnsi="Times New Roman" w:cs="Times New Roman"/>
          <w:sz w:val="28"/>
          <w:szCs w:val="28"/>
        </w:rPr>
        <w:t>»</w:t>
      </w:r>
      <w:r w:rsidR="00F93360" w:rsidRPr="00F93360">
        <w:rPr>
          <w:rFonts w:ascii="Times New Roman" w:hAnsi="Times New Roman" w:cs="Times New Roman"/>
          <w:sz w:val="28"/>
          <w:szCs w:val="28"/>
        </w:rPr>
        <w:t>, оператором которой являе</w:t>
      </w:r>
      <w:r w:rsidR="00F93360" w:rsidRPr="00F93360">
        <w:rPr>
          <w:rFonts w:ascii="Times New Roman" w:hAnsi="Times New Roman" w:cs="Times New Roman"/>
          <w:sz w:val="28"/>
          <w:szCs w:val="28"/>
        </w:rPr>
        <w:t>т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ся Федеральное казначейство, представляется информация о </w:t>
      </w:r>
      <w:r w:rsidR="001D7F05">
        <w:rPr>
          <w:rFonts w:ascii="Times New Roman" w:hAnsi="Times New Roman" w:cs="Times New Roman"/>
          <w:sz w:val="28"/>
          <w:szCs w:val="28"/>
        </w:rPr>
        <w:t>муниципальных</w:t>
      </w:r>
      <w:r w:rsidR="00F93360" w:rsidRPr="00F93360">
        <w:rPr>
          <w:rFonts w:ascii="Times New Roman" w:hAnsi="Times New Roman" w:cs="Times New Roman"/>
          <w:sz w:val="28"/>
          <w:szCs w:val="28"/>
        </w:rPr>
        <w:t xml:space="preserve"> контрактах, договорах (соглашениях), контрактах (договорах), о лицевых счетах участников казначейского сопровождения, об операциях по зачисл</w:t>
      </w:r>
      <w:r w:rsidR="00F93360" w:rsidRPr="00F93360">
        <w:rPr>
          <w:rFonts w:ascii="Times New Roman" w:hAnsi="Times New Roman" w:cs="Times New Roman"/>
          <w:sz w:val="28"/>
          <w:szCs w:val="28"/>
        </w:rPr>
        <w:t>е</w:t>
      </w:r>
      <w:r w:rsidR="00F93360" w:rsidRPr="00F93360">
        <w:rPr>
          <w:rFonts w:ascii="Times New Roman" w:hAnsi="Times New Roman" w:cs="Times New Roman"/>
          <w:sz w:val="28"/>
          <w:szCs w:val="28"/>
        </w:rPr>
        <w:t>нию и списанию целевых средств, отраженных на лицевых счетах участн</w:t>
      </w:r>
      <w:r w:rsidR="00F93360" w:rsidRPr="00F93360">
        <w:rPr>
          <w:rFonts w:ascii="Times New Roman" w:hAnsi="Times New Roman" w:cs="Times New Roman"/>
          <w:sz w:val="28"/>
          <w:szCs w:val="28"/>
        </w:rPr>
        <w:t>и</w:t>
      </w:r>
      <w:r w:rsidR="00F93360" w:rsidRPr="00F93360">
        <w:rPr>
          <w:rFonts w:ascii="Times New Roman" w:hAnsi="Times New Roman" w:cs="Times New Roman"/>
          <w:sz w:val="28"/>
          <w:szCs w:val="28"/>
        </w:rPr>
        <w:t>ков казначейского сопровождения, в порядке, устанавливаемом Федерал</w:t>
      </w:r>
      <w:r w:rsidR="00F93360" w:rsidRPr="00F93360">
        <w:rPr>
          <w:rFonts w:ascii="Times New Roman" w:hAnsi="Times New Roman" w:cs="Times New Roman"/>
          <w:sz w:val="28"/>
          <w:szCs w:val="28"/>
        </w:rPr>
        <w:t>ь</w:t>
      </w:r>
      <w:r w:rsidR="00F93360" w:rsidRPr="00F93360">
        <w:rPr>
          <w:rFonts w:ascii="Times New Roman" w:hAnsi="Times New Roman" w:cs="Times New Roman"/>
          <w:sz w:val="28"/>
          <w:szCs w:val="28"/>
        </w:rPr>
        <w:t>ным казначейством.</w:t>
      </w:r>
    </w:p>
    <w:p w14:paraId="11D4B974" w14:textId="77777777" w:rsidR="007D40AD" w:rsidRDefault="007D40AD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DE263" w14:textId="147053BE" w:rsidR="007D40AD" w:rsidRPr="007D40AD" w:rsidRDefault="007D40AD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1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40AD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решениями Правител</w:t>
      </w:r>
      <w:r w:rsidRPr="007D40AD">
        <w:rPr>
          <w:rFonts w:ascii="Times New Roman" w:hAnsi="Times New Roman" w:cs="Times New Roman"/>
          <w:sz w:val="28"/>
          <w:szCs w:val="28"/>
        </w:rPr>
        <w:t>ь</w:t>
      </w:r>
      <w:r w:rsidRPr="007D40AD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0AD">
        <w:rPr>
          <w:rFonts w:ascii="Times New Roman" w:hAnsi="Times New Roman" w:cs="Times New Roman"/>
          <w:sz w:val="28"/>
          <w:szCs w:val="28"/>
        </w:rPr>
        <w:t xml:space="preserve">Российской Федерации, предусмотренными </w:t>
      </w:r>
      <w:hyperlink r:id="rId17" w:history="1">
        <w:r w:rsidRPr="007D40AD">
          <w:rPr>
            <w:rFonts w:ascii="Times New Roman" w:hAnsi="Times New Roman" w:cs="Times New Roman"/>
            <w:sz w:val="28"/>
            <w:szCs w:val="28"/>
          </w:rPr>
          <w:t>подпунктом 2 пункта 1 ст</w:t>
        </w:r>
        <w:r w:rsidRPr="007D40AD">
          <w:rPr>
            <w:rFonts w:ascii="Times New Roman" w:hAnsi="Times New Roman" w:cs="Times New Roman"/>
            <w:sz w:val="28"/>
            <w:szCs w:val="28"/>
          </w:rPr>
          <w:t>а</w:t>
        </w:r>
        <w:r w:rsidRPr="007D40AD">
          <w:rPr>
            <w:rFonts w:ascii="Times New Roman" w:hAnsi="Times New Roman" w:cs="Times New Roman"/>
            <w:sz w:val="28"/>
            <w:szCs w:val="28"/>
          </w:rPr>
          <w:t>тьи 242</w:t>
        </w:r>
      </w:hyperlink>
      <w:r w:rsidR="00753732">
        <w:rPr>
          <w:rFonts w:ascii="Times New Roman" w:hAnsi="Times New Roman" w:cs="Times New Roman"/>
          <w:sz w:val="28"/>
          <w:szCs w:val="28"/>
        </w:rPr>
        <w:t>.</w:t>
      </w:r>
      <w:r w:rsidRPr="0075373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40A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установлены </w:t>
      </w:r>
      <w:r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7D40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0AD">
        <w:rPr>
          <w:rFonts w:ascii="Times New Roman" w:hAnsi="Times New Roman" w:cs="Times New Roman"/>
          <w:sz w:val="28"/>
          <w:szCs w:val="28"/>
        </w:rPr>
        <w:t>казначейском сопровождении целевых средств, предоставляемых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0AD">
        <w:rPr>
          <w:rFonts w:ascii="Times New Roman" w:hAnsi="Times New Roman" w:cs="Times New Roman"/>
          <w:sz w:val="28"/>
          <w:szCs w:val="28"/>
        </w:rPr>
        <w:t xml:space="preserve">концессионных соглашений, соглашений 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7D40AD">
        <w:rPr>
          <w:rFonts w:ascii="Times New Roman" w:hAnsi="Times New Roman" w:cs="Times New Roman"/>
          <w:sz w:val="28"/>
          <w:szCs w:val="28"/>
        </w:rPr>
        <w:t>-частном партнерстве,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0AD">
        <w:rPr>
          <w:rFonts w:ascii="Times New Roman" w:hAnsi="Times New Roman" w:cs="Times New Roman"/>
          <w:sz w:val="28"/>
          <w:szCs w:val="28"/>
        </w:rPr>
        <w:t xml:space="preserve">то положения настоящего Порядка, касающиеся </w:t>
      </w:r>
      <w:r>
        <w:rPr>
          <w:rFonts w:ascii="Times New Roman" w:hAnsi="Times New Roman" w:cs="Times New Roman"/>
          <w:sz w:val="28"/>
          <w:szCs w:val="28"/>
        </w:rPr>
        <w:t>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воров </w:t>
      </w:r>
      <w:r w:rsidRPr="007D40AD">
        <w:rPr>
          <w:rFonts w:ascii="Times New Roman" w:hAnsi="Times New Roman" w:cs="Times New Roman"/>
          <w:sz w:val="28"/>
          <w:szCs w:val="28"/>
        </w:rPr>
        <w:t>(соглашений),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0AD">
        <w:rPr>
          <w:rFonts w:ascii="Times New Roman" w:hAnsi="Times New Roman" w:cs="Times New Roman"/>
          <w:sz w:val="28"/>
          <w:szCs w:val="28"/>
        </w:rPr>
        <w:t>распространяются в отношении указанных соглашений.</w:t>
      </w:r>
    </w:p>
    <w:p w14:paraId="57097E71" w14:textId="22449E2D" w:rsidR="007D0241" w:rsidRDefault="007D0241" w:rsidP="00CD1DB3">
      <w:pPr>
        <w:pStyle w:val="a4"/>
      </w:pPr>
    </w:p>
    <w:p w14:paraId="05FE97C8" w14:textId="77777777" w:rsidR="00284D27" w:rsidRPr="00CD1DB3" w:rsidRDefault="00284D27" w:rsidP="00CD1DB3">
      <w:pPr>
        <w:pStyle w:val="a4"/>
      </w:pPr>
    </w:p>
    <w:p w14:paraId="50236CB0" w14:textId="1DE9DA0A" w:rsidR="0046131E" w:rsidRPr="00A817B4" w:rsidRDefault="0046131E" w:rsidP="008576E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817B4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II. Положения об условиях ведения и использования лицевого</w:t>
      </w:r>
    </w:p>
    <w:p w14:paraId="7A0D6AD5" w14:textId="4B5F7396" w:rsidR="0046131E" w:rsidRDefault="0046131E" w:rsidP="008576E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817B4">
        <w:rPr>
          <w:rFonts w:ascii="Times New Roman" w:hAnsi="Times New Roman" w:cs="Times New Roman"/>
          <w:b w:val="0"/>
          <w:bCs/>
          <w:sz w:val="28"/>
          <w:szCs w:val="28"/>
        </w:rPr>
        <w:t>счета участника казначейского сопровождения</w:t>
      </w:r>
    </w:p>
    <w:p w14:paraId="27E20F6B" w14:textId="77777777" w:rsidR="007D0241" w:rsidRPr="00A817B4" w:rsidRDefault="007D0241" w:rsidP="007D024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753853B" w14:textId="77777777" w:rsidR="001276B9" w:rsidRDefault="0046131E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F">
        <w:rPr>
          <w:rFonts w:ascii="Times New Roman" w:hAnsi="Times New Roman" w:cs="Times New Roman"/>
          <w:sz w:val="28"/>
          <w:szCs w:val="28"/>
        </w:rPr>
        <w:t>1</w:t>
      </w:r>
      <w:r w:rsidR="004510DB">
        <w:rPr>
          <w:rFonts w:ascii="Times New Roman" w:hAnsi="Times New Roman" w:cs="Times New Roman"/>
          <w:sz w:val="28"/>
          <w:szCs w:val="28"/>
        </w:rPr>
        <w:t>2</w:t>
      </w:r>
      <w:r w:rsidRPr="008826EF">
        <w:rPr>
          <w:rFonts w:ascii="Times New Roman" w:hAnsi="Times New Roman" w:cs="Times New Roman"/>
          <w:sz w:val="28"/>
          <w:szCs w:val="28"/>
        </w:rPr>
        <w:t>. При казначейском сопровождении целевых средств ведение и и</w:t>
      </w:r>
      <w:r w:rsidRPr="008826EF">
        <w:rPr>
          <w:rFonts w:ascii="Times New Roman" w:hAnsi="Times New Roman" w:cs="Times New Roman"/>
          <w:sz w:val="28"/>
          <w:szCs w:val="28"/>
        </w:rPr>
        <w:t>с</w:t>
      </w:r>
      <w:r w:rsidRPr="008826EF">
        <w:rPr>
          <w:rFonts w:ascii="Times New Roman" w:hAnsi="Times New Roman" w:cs="Times New Roman"/>
          <w:sz w:val="28"/>
          <w:szCs w:val="28"/>
        </w:rPr>
        <w:t>пользование лицевого счета участника казначейского сопровождения ос</w:t>
      </w:r>
      <w:r w:rsidRPr="008826EF">
        <w:rPr>
          <w:rFonts w:ascii="Times New Roman" w:hAnsi="Times New Roman" w:cs="Times New Roman"/>
          <w:sz w:val="28"/>
          <w:szCs w:val="28"/>
        </w:rPr>
        <w:t>у</w:t>
      </w:r>
      <w:r w:rsidRPr="008826EF">
        <w:rPr>
          <w:rFonts w:ascii="Times New Roman" w:hAnsi="Times New Roman" w:cs="Times New Roman"/>
          <w:sz w:val="28"/>
          <w:szCs w:val="28"/>
        </w:rPr>
        <w:t xml:space="preserve">ществляются при соблюдении следующих запретов и условий, содержащихся в </w:t>
      </w:r>
      <w:r w:rsidR="008826EF" w:rsidRPr="008826EF">
        <w:rPr>
          <w:rFonts w:ascii="Times New Roman" w:hAnsi="Times New Roman" w:cs="Times New Roman"/>
          <w:sz w:val="28"/>
          <w:szCs w:val="28"/>
        </w:rPr>
        <w:t>муниципальных</w:t>
      </w:r>
      <w:r w:rsidRPr="008826EF">
        <w:rPr>
          <w:rFonts w:ascii="Times New Roman" w:hAnsi="Times New Roman" w:cs="Times New Roman"/>
          <w:sz w:val="28"/>
          <w:szCs w:val="28"/>
        </w:rPr>
        <w:t xml:space="preserve"> контрактах, договорах (соглашениях), контрактах (догов</w:t>
      </w:r>
      <w:r w:rsidRPr="008826EF">
        <w:rPr>
          <w:rFonts w:ascii="Times New Roman" w:hAnsi="Times New Roman" w:cs="Times New Roman"/>
          <w:sz w:val="28"/>
          <w:szCs w:val="28"/>
        </w:rPr>
        <w:t>о</w:t>
      </w:r>
      <w:r w:rsidRPr="008826EF">
        <w:rPr>
          <w:rFonts w:ascii="Times New Roman" w:hAnsi="Times New Roman" w:cs="Times New Roman"/>
          <w:sz w:val="28"/>
          <w:szCs w:val="28"/>
        </w:rPr>
        <w:t>рах):</w:t>
      </w:r>
    </w:p>
    <w:p w14:paraId="41F342F5" w14:textId="15CF9353" w:rsidR="0046131E" w:rsidRPr="000A01E0" w:rsidRDefault="0046131E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E0">
        <w:rPr>
          <w:rFonts w:ascii="Times New Roman" w:hAnsi="Times New Roman" w:cs="Times New Roman"/>
          <w:sz w:val="28"/>
          <w:szCs w:val="28"/>
        </w:rPr>
        <w:t>1) запрет на перечисление с лицевого счета участника казначейского сопровождения в качестве взноса в уставный (складочный) капитал другого юридического лица (дочернего общества юридического лица), вклада в им</w:t>
      </w:r>
      <w:r w:rsidRPr="000A01E0">
        <w:rPr>
          <w:rFonts w:ascii="Times New Roman" w:hAnsi="Times New Roman" w:cs="Times New Roman"/>
          <w:sz w:val="28"/>
          <w:szCs w:val="28"/>
        </w:rPr>
        <w:t>у</w:t>
      </w:r>
      <w:r w:rsidRPr="000A01E0">
        <w:rPr>
          <w:rFonts w:ascii="Times New Roman" w:hAnsi="Times New Roman" w:cs="Times New Roman"/>
          <w:sz w:val="28"/>
          <w:szCs w:val="28"/>
        </w:rPr>
        <w:t>щество другого юридического лица (дочернего общества юридического л</w:t>
      </w:r>
      <w:r w:rsidRPr="000A01E0">
        <w:rPr>
          <w:rFonts w:ascii="Times New Roman" w:hAnsi="Times New Roman" w:cs="Times New Roman"/>
          <w:sz w:val="28"/>
          <w:szCs w:val="28"/>
        </w:rPr>
        <w:t>и</w:t>
      </w:r>
      <w:r w:rsidRPr="000A01E0">
        <w:rPr>
          <w:rFonts w:ascii="Times New Roman" w:hAnsi="Times New Roman" w:cs="Times New Roman"/>
          <w:sz w:val="28"/>
          <w:szCs w:val="28"/>
        </w:rPr>
        <w:t>ца), не увеличивающего его уставный (складочный) капитал, если нормати</w:t>
      </w:r>
      <w:r w:rsidRPr="000A01E0">
        <w:rPr>
          <w:rFonts w:ascii="Times New Roman" w:hAnsi="Times New Roman" w:cs="Times New Roman"/>
          <w:sz w:val="28"/>
          <w:szCs w:val="28"/>
        </w:rPr>
        <w:t>в</w:t>
      </w:r>
      <w:r w:rsidRPr="000A01E0">
        <w:rPr>
          <w:rFonts w:ascii="Times New Roman" w:hAnsi="Times New Roman" w:cs="Times New Roman"/>
          <w:sz w:val="28"/>
          <w:szCs w:val="28"/>
        </w:rPr>
        <w:t>ными правовыми актами (правовыми актами), регулирующими порядок предоставления целевых средств, не предусмотрена возможность их пер</w:t>
      </w:r>
      <w:r w:rsidRPr="000A01E0">
        <w:rPr>
          <w:rFonts w:ascii="Times New Roman" w:hAnsi="Times New Roman" w:cs="Times New Roman"/>
          <w:sz w:val="28"/>
          <w:szCs w:val="28"/>
        </w:rPr>
        <w:t>е</w:t>
      </w:r>
      <w:r w:rsidRPr="000A01E0">
        <w:rPr>
          <w:rFonts w:ascii="Times New Roman" w:hAnsi="Times New Roman" w:cs="Times New Roman"/>
          <w:sz w:val="28"/>
          <w:szCs w:val="28"/>
        </w:rPr>
        <w:t>числения указанному юридическому лицу (дочернему обществу юридич</w:t>
      </w:r>
      <w:r w:rsidRPr="000A01E0">
        <w:rPr>
          <w:rFonts w:ascii="Times New Roman" w:hAnsi="Times New Roman" w:cs="Times New Roman"/>
          <w:sz w:val="28"/>
          <w:szCs w:val="28"/>
        </w:rPr>
        <w:t>е</w:t>
      </w:r>
      <w:r w:rsidRPr="000A01E0">
        <w:rPr>
          <w:rFonts w:ascii="Times New Roman" w:hAnsi="Times New Roman" w:cs="Times New Roman"/>
          <w:sz w:val="28"/>
          <w:szCs w:val="28"/>
        </w:rPr>
        <w:t>ского лица) на счета, открытые им в учреждении Центрального банка Ро</w:t>
      </w:r>
      <w:r w:rsidRPr="000A01E0">
        <w:rPr>
          <w:rFonts w:ascii="Times New Roman" w:hAnsi="Times New Roman" w:cs="Times New Roman"/>
          <w:sz w:val="28"/>
          <w:szCs w:val="28"/>
        </w:rPr>
        <w:t>с</w:t>
      </w:r>
      <w:r w:rsidRPr="000A01E0">
        <w:rPr>
          <w:rFonts w:ascii="Times New Roman" w:hAnsi="Times New Roman" w:cs="Times New Roman"/>
          <w:sz w:val="28"/>
          <w:szCs w:val="28"/>
        </w:rPr>
        <w:t>сийской Федерации или в кредитной организации;</w:t>
      </w:r>
    </w:p>
    <w:p w14:paraId="2C5C933D" w14:textId="77BCB919" w:rsidR="0046131E" w:rsidRPr="000A01E0" w:rsidRDefault="0046131E" w:rsidP="00CD1DB3">
      <w:pPr>
        <w:pStyle w:val="a4"/>
      </w:pPr>
      <w:r w:rsidRPr="000A01E0">
        <w:t>2) запрет на перечисление с лицевого счета участника казначейского сопровождения в целях размещения целевых средств на депозитах, а также в иные финансовые инструменты, за исключением случаев, установленных федеральными законами или нормативными правовыми актами Правител</w:t>
      </w:r>
      <w:r w:rsidRPr="000A01E0">
        <w:t>ь</w:t>
      </w:r>
      <w:r w:rsidRPr="000A01E0">
        <w:t>ства Российской Федерации;</w:t>
      </w:r>
    </w:p>
    <w:p w14:paraId="768943A7" w14:textId="77777777" w:rsidR="0046131E" w:rsidRPr="000A01E0" w:rsidRDefault="0046131E" w:rsidP="00CD1DB3">
      <w:pPr>
        <w:pStyle w:val="a4"/>
      </w:pPr>
      <w:bookmarkStart w:id="1" w:name="P98"/>
      <w:bookmarkEnd w:id="1"/>
      <w:r w:rsidRPr="000A01E0">
        <w:t>3) запрет на перечисление с лицевого счета участника казначейского сопровождения на счета, открытые в учреждении Центрального банка Ро</w:t>
      </w:r>
      <w:r w:rsidRPr="000A01E0">
        <w:t>с</w:t>
      </w:r>
      <w:r w:rsidRPr="000A01E0">
        <w:t>сийской Федерации или в кредитной организации юридическому лицу, за и</w:t>
      </w:r>
      <w:r w:rsidRPr="000A01E0">
        <w:t>с</w:t>
      </w:r>
      <w:r w:rsidRPr="000A01E0">
        <w:t>ключением:</w:t>
      </w:r>
    </w:p>
    <w:p w14:paraId="0AF55C3A" w14:textId="0D5AAAD9" w:rsidR="0046131E" w:rsidRPr="000A01E0" w:rsidRDefault="00BA4584" w:rsidP="00CD1DB3">
      <w:pPr>
        <w:pStyle w:val="a4"/>
      </w:pPr>
      <w:r>
        <w:t xml:space="preserve">а) </w:t>
      </w:r>
      <w:r w:rsidR="0046131E" w:rsidRPr="00906F9B">
        <w:t>оплаты обязательств юридического лица в соответствии с валютным законодательством Российской Федерации;</w:t>
      </w:r>
    </w:p>
    <w:p w14:paraId="01DFC89C" w14:textId="6A590A7D" w:rsidR="0046131E" w:rsidRPr="000A01E0" w:rsidRDefault="00BA4584" w:rsidP="00CD1DB3">
      <w:pPr>
        <w:pStyle w:val="a4"/>
      </w:pPr>
      <w:r>
        <w:t xml:space="preserve">б) </w:t>
      </w:r>
      <w:r w:rsidR="0046131E" w:rsidRPr="000A01E0">
        <w:t>оплаты обязательств юридического лица по оплате труда с учетом начислений и социальных выплат, иных выплат в пользу работников, а также выплат лицам, не состоящим в штате юридического лица, привлеченным для достижения цели, определенной при предоставлении целевых средств;</w:t>
      </w:r>
    </w:p>
    <w:p w14:paraId="011FAA3E" w14:textId="74F45E6F" w:rsidR="0046131E" w:rsidRPr="000A01E0" w:rsidRDefault="00BA4584" w:rsidP="00CD1DB3">
      <w:pPr>
        <w:pStyle w:val="a4"/>
      </w:pPr>
      <w:r>
        <w:t xml:space="preserve">в) </w:t>
      </w:r>
      <w:r w:rsidR="0046131E" w:rsidRPr="000A01E0">
        <w:t>оплаты фактически поставленных юридическим лицом товаров, в</w:t>
      </w:r>
      <w:r w:rsidR="0046131E" w:rsidRPr="000A01E0">
        <w:t>ы</w:t>
      </w:r>
      <w:r w:rsidR="0046131E" w:rsidRPr="000A01E0">
        <w:t xml:space="preserve">полненных работ, оказанных услуг, источником финансового обеспечения которых являются целевые средства, предоставляемые на основании </w:t>
      </w:r>
      <w:r w:rsidR="0002015A" w:rsidRPr="000A01E0">
        <w:t>мун</w:t>
      </w:r>
      <w:r w:rsidR="0002015A" w:rsidRPr="000A01E0">
        <w:t>и</w:t>
      </w:r>
      <w:r w:rsidR="0002015A" w:rsidRPr="000A01E0">
        <w:t>ципальных</w:t>
      </w:r>
      <w:r w:rsidR="0046131E" w:rsidRPr="000A01E0">
        <w:t xml:space="preserve"> контрактов, договоров (соглашений), контрактов (договоров), в случае, если юридическое лицо не привлекает для поставки товаров, выпо</w:t>
      </w:r>
      <w:r w:rsidR="0046131E" w:rsidRPr="000A01E0">
        <w:t>л</w:t>
      </w:r>
      <w:r w:rsidR="0046131E" w:rsidRPr="000A01E0">
        <w:t xml:space="preserve">нения работ, оказания услуг иных юридических лиц, а также при условии представления документов, установленных порядком санкционирования, подтверждающих возникновение денежных обязательств юридических лиц, и (или) иных документов, предусмотренных </w:t>
      </w:r>
      <w:r w:rsidR="009D187C" w:rsidRPr="000A01E0">
        <w:t>муниципальными</w:t>
      </w:r>
      <w:r w:rsidR="0046131E" w:rsidRPr="000A01E0">
        <w:t xml:space="preserve"> контрактами, договорами (соглашениями), контрактами (договорами) или нормативными </w:t>
      </w:r>
      <w:r w:rsidR="0046131E" w:rsidRPr="000A01E0">
        <w:lastRenderedPageBreak/>
        <w:t>правовыми актами (правовыми актами), регулирующими порядок предоста</w:t>
      </w:r>
      <w:r w:rsidR="0046131E" w:rsidRPr="000A01E0">
        <w:t>в</w:t>
      </w:r>
      <w:r w:rsidR="0046131E" w:rsidRPr="000A01E0">
        <w:t>ления целевых средств;</w:t>
      </w:r>
    </w:p>
    <w:p w14:paraId="36D2CE63" w14:textId="4A97953F" w:rsidR="0046131E" w:rsidRPr="000A01E0" w:rsidRDefault="00BA4584" w:rsidP="00CD1DB3">
      <w:pPr>
        <w:pStyle w:val="a4"/>
      </w:pPr>
      <w:r>
        <w:t xml:space="preserve">г) </w:t>
      </w:r>
      <w:r w:rsidR="0046131E" w:rsidRPr="000A01E0">
        <w:t xml:space="preserve">возмещения произведенных юридическим лицом расходов (части расходов) при условии представления документов, указанных в </w:t>
      </w:r>
      <w:r w:rsidR="00753732">
        <w:t>подпункте «в»</w:t>
      </w:r>
      <w:r w:rsidR="0046131E" w:rsidRPr="000A01E0">
        <w:t xml:space="preserve"> настоящего подпункта, копий платежных документов, подтверждающих оплату произведенных юридическим лицом расходов (части расходов), а также </w:t>
      </w:r>
      <w:r w:rsidR="002452D3" w:rsidRPr="000A01E0">
        <w:t>муниципальных</w:t>
      </w:r>
      <w:r w:rsidR="0046131E" w:rsidRPr="000A01E0">
        <w:t xml:space="preserve"> контрактов, договоров (соглашений), контрактов (д</w:t>
      </w:r>
      <w:r w:rsidR="0046131E" w:rsidRPr="000A01E0">
        <w:t>о</w:t>
      </w:r>
      <w:r w:rsidR="0046131E" w:rsidRPr="000A01E0">
        <w:t xml:space="preserve">говоров) или нормативных правовых актов (правовых актов), регулирующих порядок предоставления целевых средств, если условиями </w:t>
      </w:r>
      <w:r w:rsidR="002452D3" w:rsidRPr="000A01E0">
        <w:t xml:space="preserve">муниципальных </w:t>
      </w:r>
      <w:r w:rsidR="0046131E" w:rsidRPr="000A01E0">
        <w:t>контрактов, договоров (соглашений), контрактов (договоров) предусмотрено возмещение произведенных юридическим лицом расходов (части расходов);</w:t>
      </w:r>
    </w:p>
    <w:p w14:paraId="50448FD6" w14:textId="094E7BA8" w:rsidR="0046131E" w:rsidRPr="00AD39CA" w:rsidRDefault="0046131E" w:rsidP="00CD1DB3">
      <w:pPr>
        <w:pStyle w:val="a4"/>
      </w:pPr>
      <w:r w:rsidRPr="00AD39CA">
        <w:t>4) запрет на перечисление с лицевого счета участника казначейского сопровождения на счета, открытые в учреждении Центрального банка Ро</w:t>
      </w:r>
      <w:r w:rsidRPr="00AD39CA">
        <w:t>с</w:t>
      </w:r>
      <w:r w:rsidRPr="00AD39CA">
        <w:t>сийской Федерации или в кредитной организации юридическим лицам, з</w:t>
      </w:r>
      <w:r w:rsidRPr="00AD39CA">
        <w:t>а</w:t>
      </w:r>
      <w:r w:rsidRPr="00AD39CA">
        <w:t>ключившим с участником казначейского сопровождения контракты (догов</w:t>
      </w:r>
      <w:r w:rsidRPr="00AD39CA">
        <w:t>о</w:t>
      </w:r>
      <w:r w:rsidRPr="00AD39CA">
        <w:t>ры), за исключением контрактов (договоров), заключаемых в целях приобр</w:t>
      </w:r>
      <w:r w:rsidRPr="00AD39CA">
        <w:t>е</w:t>
      </w:r>
      <w:r w:rsidRPr="00AD39CA">
        <w:t>тения услуг связи по приему, обработке, хранению, передаче, доставке соо</w:t>
      </w:r>
      <w:r w:rsidRPr="00AD39CA">
        <w:t>б</w:t>
      </w:r>
      <w:r w:rsidRPr="00AD39CA">
        <w:t>щений электросвязи или почтовых отправлений, коммунальных услуг, эле</w:t>
      </w:r>
      <w:r w:rsidRPr="00AD39CA">
        <w:t>к</w:t>
      </w:r>
      <w:r w:rsidRPr="00AD39CA">
        <w:t>троэнергии, гостиничных услуг, услуг по организации и осуществлению п</w:t>
      </w:r>
      <w:r w:rsidRPr="00AD39CA">
        <w:t>е</w:t>
      </w:r>
      <w:r w:rsidRPr="00AD39CA">
        <w:t>ревозки грузов и пассажиров железнодорожным транспортом общего пол</w:t>
      </w:r>
      <w:r w:rsidRPr="00AD39CA">
        <w:t>ь</w:t>
      </w:r>
      <w:r w:rsidRPr="00AD39CA">
        <w:t>зования, авиационных и железнодорожных билетов, билетов для проезда г</w:t>
      </w:r>
      <w:r w:rsidRPr="00AD39CA">
        <w:t>о</w:t>
      </w:r>
      <w:r w:rsidRPr="00AD39CA">
        <w:t>родским и пригородным транспортом, подписки на периодические издания, в целях аренды, осуществления работ по переносу (переустройству, присоед</w:t>
      </w:r>
      <w:r w:rsidRPr="00AD39CA">
        <w:t>и</w:t>
      </w:r>
      <w:r w:rsidRPr="00AD39CA">
        <w:t>нению) принадлежащих участникам казначейского сопровождения инжене</w:t>
      </w:r>
      <w:r w:rsidRPr="00AD39CA">
        <w:t>р</w:t>
      </w:r>
      <w:r w:rsidRPr="00AD39CA">
        <w:t>ных сетей, коммуникаций, сооружений, а также в целях проведения госуда</w:t>
      </w:r>
      <w:r w:rsidRPr="00AD39CA">
        <w:t>р</w:t>
      </w:r>
      <w:r w:rsidRPr="00AD39CA">
        <w:t>ственной экспертизы проектной документации и результатов инженерных изысканий</w:t>
      </w:r>
      <w:r w:rsidR="00753732" w:rsidRPr="00753732">
        <w:t>, проведения строительного контроля уполномоченным федерал</w:t>
      </w:r>
      <w:r w:rsidR="00753732" w:rsidRPr="00753732">
        <w:t>ь</w:t>
      </w:r>
      <w:r w:rsidR="00753732" w:rsidRPr="00753732">
        <w:t>ным органом исполнительной власти или подведомственным ему госуда</w:t>
      </w:r>
      <w:r w:rsidR="00753732" w:rsidRPr="00753732">
        <w:t>р</w:t>
      </w:r>
      <w:r w:rsidR="00753732" w:rsidRPr="00753732">
        <w:t>ственным учреждением</w:t>
      </w:r>
      <w:r w:rsidRPr="00AD39CA">
        <w:t xml:space="preserve"> в соответствии с законодательством Российской Ф</w:t>
      </w:r>
      <w:r w:rsidRPr="00AD39CA">
        <w:t>е</w:t>
      </w:r>
      <w:r w:rsidRPr="00AD39CA">
        <w:t>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</w:t>
      </w:r>
      <w:r w:rsidRPr="00AD39CA">
        <w:t>н</w:t>
      </w:r>
      <w:r w:rsidRPr="00AD39CA">
        <w:t>тами;</w:t>
      </w:r>
    </w:p>
    <w:p w14:paraId="187C6CAB" w14:textId="336F81DB" w:rsidR="0046131E" w:rsidRPr="00D323A5" w:rsidRDefault="0046131E" w:rsidP="00CD1DB3">
      <w:pPr>
        <w:pStyle w:val="a4"/>
      </w:pPr>
      <w:r w:rsidRPr="00D323A5">
        <w:t>5) условие о запрете осуществления операций на лицевом счете учас</w:t>
      </w:r>
      <w:r w:rsidRPr="00D323A5">
        <w:t>т</w:t>
      </w:r>
      <w:r w:rsidRPr="00D323A5">
        <w:t>ника</w:t>
      </w:r>
      <w:r w:rsidR="00B2240A" w:rsidRPr="00D323A5">
        <w:t xml:space="preserve"> </w:t>
      </w:r>
      <w:r w:rsidRPr="00D323A5">
        <w:t>казначейского сопровождения, об отказе в осуществлении операций на лицевом</w:t>
      </w:r>
      <w:r w:rsidR="00B2240A" w:rsidRPr="00D323A5">
        <w:t xml:space="preserve"> </w:t>
      </w:r>
      <w:r w:rsidRPr="00D323A5">
        <w:t>счете участника казначейского сопровождения при наличии основ</w:t>
      </w:r>
      <w:r w:rsidRPr="00D323A5">
        <w:t>а</w:t>
      </w:r>
      <w:r w:rsidRPr="00D323A5">
        <w:t>ний,</w:t>
      </w:r>
      <w:r w:rsidR="00B2240A" w:rsidRPr="00D323A5">
        <w:t xml:space="preserve"> </w:t>
      </w:r>
      <w:r w:rsidRPr="00D323A5">
        <w:t xml:space="preserve">указанных в </w:t>
      </w:r>
      <w:hyperlink r:id="rId18" w:history="1">
        <w:r w:rsidRPr="00D323A5">
          <w:t>пунктах 10</w:t>
        </w:r>
      </w:hyperlink>
      <w:r w:rsidRPr="00D323A5">
        <w:t xml:space="preserve"> и </w:t>
      </w:r>
      <w:hyperlink r:id="rId19" w:history="1">
        <w:r w:rsidRPr="00D323A5">
          <w:t>11 статьи 242</w:t>
        </w:r>
      </w:hyperlink>
      <w:r w:rsidR="00753732">
        <w:t>.</w:t>
      </w:r>
      <w:r w:rsidR="00B2240A" w:rsidRPr="00753732">
        <w:t>13-1</w:t>
      </w:r>
      <w:r w:rsidRPr="00D323A5">
        <w:t xml:space="preserve"> Бюджетного кодекса Ро</w:t>
      </w:r>
      <w:r w:rsidRPr="00D323A5">
        <w:t>с</w:t>
      </w:r>
      <w:r w:rsidRPr="00D323A5">
        <w:t>сийской</w:t>
      </w:r>
      <w:r w:rsidR="00B2240A" w:rsidRPr="00D323A5">
        <w:t xml:space="preserve"> </w:t>
      </w:r>
      <w:r w:rsidRPr="00D323A5">
        <w:t>Федерации соответственно, а также о приостановлении операций на лицевом</w:t>
      </w:r>
      <w:r w:rsidR="00B2240A" w:rsidRPr="00D323A5">
        <w:t xml:space="preserve"> </w:t>
      </w:r>
      <w:r w:rsidRPr="00D323A5">
        <w:t xml:space="preserve">счете участника казначейского сопровождения в соответствии с </w:t>
      </w:r>
      <w:hyperlink r:id="rId20" w:history="1">
        <w:r w:rsidRPr="00D323A5">
          <w:t>пунктом 3</w:t>
        </w:r>
      </w:hyperlink>
      <w:r w:rsidR="000F0B3B" w:rsidRPr="00D323A5">
        <w:t xml:space="preserve"> </w:t>
      </w:r>
      <w:r w:rsidRPr="00D323A5">
        <w:t>статьи 242</w:t>
      </w:r>
      <w:r w:rsidR="000421D5">
        <w:t>.</w:t>
      </w:r>
      <w:r w:rsidR="00B2240A" w:rsidRPr="000421D5">
        <w:t>13-1</w:t>
      </w:r>
      <w:r w:rsidRPr="00D323A5">
        <w:t xml:space="preserve"> Бюджетного кодекса Российской Федерации в п</w:t>
      </w:r>
      <w:r w:rsidRPr="00D323A5">
        <w:t>о</w:t>
      </w:r>
      <w:r w:rsidRPr="00D323A5">
        <w:t>рядке,</w:t>
      </w:r>
      <w:r w:rsidR="00B2240A" w:rsidRPr="00D323A5">
        <w:t xml:space="preserve"> </w:t>
      </w:r>
      <w:r w:rsidRPr="00D323A5">
        <w:t>предусматриваемым Правительством Российской Федерации;</w:t>
      </w:r>
    </w:p>
    <w:p w14:paraId="7861A5D9" w14:textId="45D22ED3" w:rsidR="0046131E" w:rsidRDefault="0046131E" w:rsidP="007D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E7F">
        <w:rPr>
          <w:rFonts w:ascii="Times New Roman" w:hAnsi="Times New Roman" w:cs="Times New Roman"/>
          <w:sz w:val="28"/>
          <w:szCs w:val="28"/>
        </w:rPr>
        <w:t>6) условие об осуществлении санкционирования расходов, источником финансового обеспечения которых являются целевые средства, в соотве</w:t>
      </w:r>
      <w:r w:rsidRPr="009A5E7F">
        <w:rPr>
          <w:rFonts w:ascii="Times New Roman" w:hAnsi="Times New Roman" w:cs="Times New Roman"/>
          <w:sz w:val="28"/>
          <w:szCs w:val="28"/>
        </w:rPr>
        <w:t>т</w:t>
      </w:r>
      <w:r w:rsidRPr="009A5E7F">
        <w:rPr>
          <w:rFonts w:ascii="Times New Roman" w:hAnsi="Times New Roman" w:cs="Times New Roman"/>
          <w:sz w:val="28"/>
          <w:szCs w:val="28"/>
        </w:rPr>
        <w:t xml:space="preserve">ствии с представляемыми участниками казначейского сопровождения в </w:t>
      </w:r>
      <w:r w:rsidR="009A5E7F" w:rsidRPr="009A5E7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Федерального казначейства </w:t>
      </w:r>
      <w:r w:rsidRPr="009A5E7F">
        <w:rPr>
          <w:rFonts w:ascii="Times New Roman" w:hAnsi="Times New Roman" w:cs="Times New Roman"/>
          <w:sz w:val="28"/>
          <w:szCs w:val="28"/>
        </w:rPr>
        <w:t>сведениями об операциях с целев</w:t>
      </w:r>
      <w:r w:rsidRPr="009A5E7F">
        <w:rPr>
          <w:rFonts w:ascii="Times New Roman" w:hAnsi="Times New Roman" w:cs="Times New Roman"/>
          <w:sz w:val="28"/>
          <w:szCs w:val="28"/>
        </w:rPr>
        <w:t>ы</w:t>
      </w:r>
      <w:r w:rsidRPr="009A5E7F">
        <w:rPr>
          <w:rFonts w:ascii="Times New Roman" w:hAnsi="Times New Roman" w:cs="Times New Roman"/>
          <w:sz w:val="28"/>
          <w:szCs w:val="28"/>
        </w:rPr>
        <w:t xml:space="preserve">ми средствами, </w:t>
      </w:r>
      <w:bookmarkStart w:id="2" w:name="_Hlk113982062"/>
      <w:r w:rsidRPr="009A5E7F">
        <w:rPr>
          <w:rFonts w:ascii="Times New Roman" w:hAnsi="Times New Roman" w:cs="Times New Roman"/>
          <w:sz w:val="28"/>
          <w:szCs w:val="28"/>
        </w:rPr>
        <w:t xml:space="preserve">сформированными и утвержденными </w:t>
      </w:r>
      <w:r w:rsidR="00377F32" w:rsidRPr="001276B9">
        <w:rPr>
          <w:rFonts w:ascii="Times New Roman" w:hAnsi="Times New Roman" w:cs="Times New Roman"/>
          <w:sz w:val="28"/>
          <w:szCs w:val="28"/>
        </w:rPr>
        <w:t>в соответствии с пр</w:t>
      </w:r>
      <w:r w:rsidR="00377F32" w:rsidRPr="001276B9">
        <w:rPr>
          <w:rFonts w:ascii="Times New Roman" w:hAnsi="Times New Roman" w:cs="Times New Roman"/>
          <w:sz w:val="28"/>
          <w:szCs w:val="28"/>
        </w:rPr>
        <w:t>и</w:t>
      </w:r>
      <w:r w:rsidR="00377F32" w:rsidRPr="001276B9">
        <w:rPr>
          <w:rFonts w:ascii="Times New Roman" w:hAnsi="Times New Roman" w:cs="Times New Roman"/>
          <w:sz w:val="28"/>
          <w:szCs w:val="28"/>
        </w:rPr>
        <w:t>ложением №1 к Порядку осуществления территориальными органами Фед</w:t>
      </w:r>
      <w:r w:rsidR="00377F32" w:rsidRPr="001276B9">
        <w:rPr>
          <w:rFonts w:ascii="Times New Roman" w:hAnsi="Times New Roman" w:cs="Times New Roman"/>
          <w:sz w:val="28"/>
          <w:szCs w:val="28"/>
        </w:rPr>
        <w:t>е</w:t>
      </w:r>
      <w:r w:rsidR="00377F32" w:rsidRPr="001276B9">
        <w:rPr>
          <w:rFonts w:ascii="Times New Roman" w:hAnsi="Times New Roman" w:cs="Times New Roman"/>
          <w:sz w:val="28"/>
          <w:szCs w:val="28"/>
        </w:rPr>
        <w:t>рального казначейства санкционирования операций со средствами участн</w:t>
      </w:r>
      <w:r w:rsidR="00377F32" w:rsidRPr="001276B9">
        <w:rPr>
          <w:rFonts w:ascii="Times New Roman" w:hAnsi="Times New Roman" w:cs="Times New Roman"/>
          <w:sz w:val="28"/>
          <w:szCs w:val="28"/>
        </w:rPr>
        <w:t>и</w:t>
      </w:r>
      <w:r w:rsidR="00377F32" w:rsidRPr="001276B9">
        <w:rPr>
          <w:rFonts w:ascii="Times New Roman" w:hAnsi="Times New Roman" w:cs="Times New Roman"/>
          <w:sz w:val="28"/>
          <w:szCs w:val="28"/>
        </w:rPr>
        <w:t>ков казначейского сопровождения, утвержденному приказом Министерства финансов Российской Федерации от 17</w:t>
      </w:r>
      <w:proofErr w:type="gramEnd"/>
      <w:r w:rsidR="000421D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77F32" w:rsidRPr="001276B9">
        <w:rPr>
          <w:rFonts w:ascii="Times New Roman" w:hAnsi="Times New Roman" w:cs="Times New Roman"/>
          <w:sz w:val="28"/>
          <w:szCs w:val="28"/>
        </w:rPr>
        <w:t>2021</w:t>
      </w:r>
      <w:r w:rsidR="007708E9">
        <w:rPr>
          <w:rFonts w:ascii="Times New Roman" w:hAnsi="Times New Roman" w:cs="Times New Roman"/>
          <w:sz w:val="28"/>
          <w:szCs w:val="28"/>
        </w:rPr>
        <w:t xml:space="preserve"> г. </w:t>
      </w:r>
      <w:r w:rsidR="004A0F4A">
        <w:rPr>
          <w:rFonts w:ascii="Times New Roman" w:hAnsi="Times New Roman" w:cs="Times New Roman"/>
          <w:sz w:val="28"/>
          <w:szCs w:val="28"/>
        </w:rPr>
        <w:t>№</w:t>
      </w:r>
      <w:r w:rsidR="00377F32" w:rsidRPr="001276B9">
        <w:rPr>
          <w:rFonts w:ascii="Times New Roman" w:hAnsi="Times New Roman" w:cs="Times New Roman"/>
          <w:sz w:val="28"/>
          <w:szCs w:val="28"/>
        </w:rPr>
        <w:t xml:space="preserve"> 214н (далее – </w:t>
      </w:r>
      <w:r w:rsidR="003604CD" w:rsidRPr="003604CD">
        <w:rPr>
          <w:rFonts w:ascii="Times New Roman" w:hAnsi="Times New Roman" w:cs="Times New Roman"/>
          <w:sz w:val="28"/>
          <w:szCs w:val="28"/>
        </w:rPr>
        <w:t>св</w:t>
      </w:r>
      <w:r w:rsidR="003604CD" w:rsidRPr="003604CD">
        <w:rPr>
          <w:rFonts w:ascii="Times New Roman" w:hAnsi="Times New Roman" w:cs="Times New Roman"/>
          <w:sz w:val="28"/>
          <w:szCs w:val="28"/>
        </w:rPr>
        <w:t>е</w:t>
      </w:r>
      <w:r w:rsidR="003604CD" w:rsidRPr="003604CD">
        <w:rPr>
          <w:rFonts w:ascii="Times New Roman" w:hAnsi="Times New Roman" w:cs="Times New Roman"/>
          <w:sz w:val="28"/>
          <w:szCs w:val="28"/>
        </w:rPr>
        <w:t>дения об операциях с целевыми средствами</w:t>
      </w:r>
      <w:r w:rsidR="00377F32" w:rsidRPr="005867B1">
        <w:rPr>
          <w:rFonts w:ascii="Times New Roman" w:hAnsi="Times New Roman" w:cs="Times New Roman"/>
          <w:sz w:val="28"/>
          <w:szCs w:val="28"/>
        </w:rPr>
        <w:t>)</w:t>
      </w:r>
      <w:bookmarkEnd w:id="2"/>
      <w:r w:rsidRPr="005867B1">
        <w:rPr>
          <w:rFonts w:ascii="Times New Roman" w:hAnsi="Times New Roman" w:cs="Times New Roman"/>
          <w:sz w:val="28"/>
          <w:szCs w:val="28"/>
        </w:rPr>
        <w:t>,</w:t>
      </w:r>
      <w:r w:rsidRPr="009A5E7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A5E7F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Pr="009A5E7F">
        <w:rPr>
          <w:rFonts w:ascii="Times New Roman" w:hAnsi="Times New Roman" w:cs="Times New Roman"/>
          <w:sz w:val="28"/>
          <w:szCs w:val="28"/>
        </w:rPr>
        <w:t xml:space="preserve"> в том числе информацию об источниках поступления целевых средств и направлениях расходования целевых средств, соответствующих результатам, определе</w:t>
      </w:r>
      <w:r w:rsidRPr="009A5E7F">
        <w:rPr>
          <w:rFonts w:ascii="Times New Roman" w:hAnsi="Times New Roman" w:cs="Times New Roman"/>
          <w:sz w:val="28"/>
          <w:szCs w:val="28"/>
        </w:rPr>
        <w:t>н</w:t>
      </w:r>
      <w:r w:rsidRPr="009A5E7F">
        <w:rPr>
          <w:rFonts w:ascii="Times New Roman" w:hAnsi="Times New Roman" w:cs="Times New Roman"/>
          <w:sz w:val="28"/>
          <w:szCs w:val="28"/>
        </w:rPr>
        <w:t>ным при предоставлении целевых средств;</w:t>
      </w:r>
    </w:p>
    <w:p w14:paraId="55246BD8" w14:textId="111A031B" w:rsidR="0046131E" w:rsidRPr="0011051F" w:rsidRDefault="0046131E" w:rsidP="00CD1DB3">
      <w:pPr>
        <w:pStyle w:val="a4"/>
      </w:pPr>
      <w:r w:rsidRPr="0011051F">
        <w:t>7) условие о проведении операций с целевыми средствами, отраже</w:t>
      </w:r>
      <w:r w:rsidRPr="0011051F">
        <w:t>н</w:t>
      </w:r>
      <w:r w:rsidRPr="0011051F">
        <w:t xml:space="preserve">ными на лицевых счетах участников казначейского сопровождения, после осуществления </w:t>
      </w:r>
      <w:r w:rsidR="0011051F" w:rsidRPr="0011051F">
        <w:t xml:space="preserve">Управлением Федерального казначейства </w:t>
      </w:r>
      <w:r w:rsidRPr="0011051F">
        <w:t xml:space="preserve">санкционирования операций с целевыми средствами участников казначейского сопровождения в соответствии с порядком санкционирования </w:t>
      </w:r>
      <w:r w:rsidRPr="00F41E13">
        <w:t>на основании документов, предусмотренных порядком санкционирования,</w:t>
      </w:r>
      <w:r w:rsidRPr="0011051F">
        <w:t xml:space="preserve"> подтверждающих возникн</w:t>
      </w:r>
      <w:r w:rsidRPr="0011051F">
        <w:t>о</w:t>
      </w:r>
      <w:r w:rsidRPr="0011051F">
        <w:t>вение денежных обязательств участников казначейского сопровождения (д</w:t>
      </w:r>
      <w:r w:rsidRPr="0011051F">
        <w:t>а</w:t>
      </w:r>
      <w:r w:rsidRPr="0011051F">
        <w:t>лее - документы-основания);</w:t>
      </w:r>
    </w:p>
    <w:p w14:paraId="714A1A9A" w14:textId="76D47703" w:rsidR="0046131E" w:rsidRPr="009A6ECE" w:rsidRDefault="0046131E" w:rsidP="00CD1DB3">
      <w:pPr>
        <w:pStyle w:val="a4"/>
      </w:pPr>
      <w:r w:rsidRPr="009A6ECE">
        <w:t>8) условие об осуществлении операций по зачислению целевых средств на лицевые счета участников казначейского сопровождения и списанию ц</w:t>
      </w:r>
      <w:r w:rsidRPr="009A6ECE">
        <w:t>е</w:t>
      </w:r>
      <w:r w:rsidRPr="009A6ECE">
        <w:t xml:space="preserve">левых средств с лицевых счетов участников казначейского сопровождения при указании в распоряжениях, </w:t>
      </w:r>
      <w:r w:rsidR="0011051F" w:rsidRPr="009A6ECE">
        <w:t>муниципальном</w:t>
      </w:r>
      <w:r w:rsidRPr="009A6ECE">
        <w:t xml:space="preserve"> контракте, договоре (согл</w:t>
      </w:r>
      <w:r w:rsidRPr="009A6ECE">
        <w:t>а</w:t>
      </w:r>
      <w:r w:rsidRPr="009A6ECE">
        <w:t>шении), контракте (договоре), а также в документах-основаниях идентифик</w:t>
      </w:r>
      <w:r w:rsidRPr="009A6ECE">
        <w:t>а</w:t>
      </w:r>
      <w:r w:rsidRPr="009A6ECE">
        <w:t xml:space="preserve">тора </w:t>
      </w:r>
      <w:r w:rsidR="0011051F" w:rsidRPr="009A6ECE">
        <w:t>муниципального</w:t>
      </w:r>
      <w:r w:rsidRPr="009A6ECE">
        <w:t xml:space="preserve"> контракта, договора (соглашения), контракта (догов</w:t>
      </w:r>
      <w:r w:rsidRPr="009A6ECE">
        <w:t>о</w:t>
      </w:r>
      <w:r w:rsidRPr="009A6ECE">
        <w:t>ра);</w:t>
      </w:r>
    </w:p>
    <w:p w14:paraId="42EB7DAE" w14:textId="39311F13" w:rsidR="0046131E" w:rsidRPr="00F72F92" w:rsidRDefault="0046131E" w:rsidP="00CD1DB3">
      <w:pPr>
        <w:pStyle w:val="a4"/>
      </w:pPr>
      <w:r w:rsidRPr="00247BBF">
        <w:t>9) условие о ведении учета доходов, затрат, произведенных в целях д</w:t>
      </w:r>
      <w:r w:rsidRPr="00247BBF">
        <w:t>о</w:t>
      </w:r>
      <w:r w:rsidRPr="00247BBF">
        <w:t xml:space="preserve">стижения результатов, установленных при предоставлении целевых средств по каждому </w:t>
      </w:r>
      <w:r w:rsidR="009A6ECE" w:rsidRPr="00247BBF">
        <w:t>муниципальному</w:t>
      </w:r>
      <w:r w:rsidRPr="00247BBF">
        <w:t xml:space="preserve"> контракту, договору (соглашению), контракту (договору)</w:t>
      </w:r>
      <w:r w:rsidR="0030430C">
        <w:t xml:space="preserve">, </w:t>
      </w:r>
      <w:r w:rsidR="0030430C" w:rsidRPr="00F72F92">
        <w:t xml:space="preserve">в соответствии с </w:t>
      </w:r>
      <w:r w:rsidR="000421D5">
        <w:t xml:space="preserve">порядком, </w:t>
      </w:r>
      <w:r w:rsidR="000421D5" w:rsidRPr="00F72F92">
        <w:t xml:space="preserve">утвержденным </w:t>
      </w:r>
      <w:r w:rsidR="0030430C" w:rsidRPr="00F72F92">
        <w:t>приказом Министе</w:t>
      </w:r>
      <w:r w:rsidR="0030430C" w:rsidRPr="00F72F92">
        <w:t>р</w:t>
      </w:r>
      <w:r w:rsidR="0030430C" w:rsidRPr="00F72F92">
        <w:t>ств</w:t>
      </w:r>
      <w:r w:rsidR="000421D5">
        <w:t>а</w:t>
      </w:r>
      <w:r w:rsidR="0030430C" w:rsidRPr="00F72F92">
        <w:t xml:space="preserve"> финансов Российской Федерации от </w:t>
      </w:r>
      <w:r w:rsidR="00F72F92" w:rsidRPr="00F72F92">
        <w:t>10 декабря 2021 г. № 210н</w:t>
      </w:r>
      <w:r w:rsidRPr="00F72F92">
        <w:t>;</w:t>
      </w:r>
    </w:p>
    <w:p w14:paraId="5F41603D" w14:textId="77777777" w:rsidR="0046131E" w:rsidRPr="00247BBF" w:rsidRDefault="0046131E" w:rsidP="00CD1DB3">
      <w:pPr>
        <w:pStyle w:val="a4"/>
      </w:pPr>
      <w:r w:rsidRPr="00247BBF">
        <w:t>10) условие о возврате на лицевые счета участников казначейского с</w:t>
      </w:r>
      <w:r w:rsidRPr="00247BBF">
        <w:t>о</w:t>
      </w:r>
      <w:r w:rsidRPr="00247BBF">
        <w:t>провождения целевых средств, размещенных на депозитах, а также в иные финансовые инструменты, включая целевые средства, полученные от их ра</w:t>
      </w:r>
      <w:r w:rsidRPr="00247BBF">
        <w:t>з</w:t>
      </w:r>
      <w:r w:rsidRPr="00247BBF">
        <w:t>мещения, не позднее 25 декабря текущего финансового года в случае, если возможность такого размещения установлена:</w:t>
      </w:r>
    </w:p>
    <w:p w14:paraId="6A15F0CE" w14:textId="405DBC18" w:rsidR="0046131E" w:rsidRPr="008955FC" w:rsidRDefault="00BA4584" w:rsidP="00CD1DB3">
      <w:pPr>
        <w:pStyle w:val="a4"/>
      </w:pPr>
      <w:r>
        <w:t xml:space="preserve">а) </w:t>
      </w:r>
      <w:r w:rsidR="0046131E" w:rsidRPr="008955FC">
        <w:t>в отношении целевых средств, предоставляемых из федерального бюджета, - федеральными законами или нормативными правовыми актами Правительства Российской Федерации;</w:t>
      </w:r>
    </w:p>
    <w:p w14:paraId="66C3F736" w14:textId="6705B87D" w:rsidR="0046131E" w:rsidRPr="008955FC" w:rsidRDefault="00BA4584" w:rsidP="00CD1DB3">
      <w:pPr>
        <w:pStyle w:val="a4"/>
      </w:pPr>
      <w:r>
        <w:t xml:space="preserve">б) </w:t>
      </w:r>
      <w:r w:rsidR="0046131E" w:rsidRPr="008955FC">
        <w:t>в отношении целевых средств, предоставляемых из бюджета</w:t>
      </w:r>
      <w:r w:rsidR="00847D6F" w:rsidRPr="008955FC">
        <w:t xml:space="preserve"> Ста</w:t>
      </w:r>
      <w:r w:rsidR="00847D6F" w:rsidRPr="008955FC">
        <w:t>в</w:t>
      </w:r>
      <w:r w:rsidR="00847D6F" w:rsidRPr="008955FC">
        <w:t>ропольского края</w:t>
      </w:r>
      <w:r w:rsidR="0046131E" w:rsidRPr="008955FC">
        <w:t xml:space="preserve">, - </w:t>
      </w:r>
      <w:hyperlink r:id="rId21" w:history="1">
        <w:r w:rsidR="0046131E" w:rsidRPr="008955FC">
          <w:t>Законом</w:t>
        </w:r>
      </w:hyperlink>
      <w:r w:rsidR="0046131E" w:rsidRPr="008955FC">
        <w:t xml:space="preserve"> Ставропольского края </w:t>
      </w:r>
      <w:r w:rsidR="00040D37">
        <w:t>«</w:t>
      </w:r>
      <w:r w:rsidR="0046131E" w:rsidRPr="008955FC">
        <w:t>О бюджетном процессе в Ставропольском крае</w:t>
      </w:r>
      <w:r w:rsidR="00040D37">
        <w:t>»</w:t>
      </w:r>
      <w:r w:rsidR="0046131E" w:rsidRPr="008955FC">
        <w:t>;</w:t>
      </w:r>
    </w:p>
    <w:p w14:paraId="37EF1BC7" w14:textId="47EF2765" w:rsidR="00847D6F" w:rsidRPr="008955FC" w:rsidRDefault="00BA4584" w:rsidP="00CD1DB3">
      <w:pPr>
        <w:pStyle w:val="a4"/>
      </w:pPr>
      <w:r>
        <w:t xml:space="preserve">в) </w:t>
      </w:r>
      <w:r w:rsidR="00847D6F" w:rsidRPr="008955FC">
        <w:t>в отношении целевых средств, предоставляемых из местного бюдж</w:t>
      </w:r>
      <w:r w:rsidR="00847D6F" w:rsidRPr="008955FC">
        <w:t>е</w:t>
      </w:r>
      <w:r w:rsidR="00847D6F" w:rsidRPr="008955FC">
        <w:t xml:space="preserve">та, </w:t>
      </w:r>
      <w:r w:rsidR="009C33EA">
        <w:t xml:space="preserve">в соответствии с </w:t>
      </w:r>
      <w:r w:rsidR="00847D6F" w:rsidRPr="008955FC">
        <w:t xml:space="preserve">Положением о бюджетном процессе в Георгиевском </w:t>
      </w:r>
      <w:r w:rsidR="000421D5">
        <w:t>м</w:t>
      </w:r>
      <w:r w:rsidR="000421D5">
        <w:t>у</w:t>
      </w:r>
      <w:r w:rsidR="000421D5">
        <w:t>ниципальном</w:t>
      </w:r>
      <w:r w:rsidR="00847D6F" w:rsidRPr="008955FC">
        <w:t xml:space="preserve"> округе Ставропольского края;</w:t>
      </w:r>
    </w:p>
    <w:p w14:paraId="06EFAD6F" w14:textId="404152B3" w:rsidR="0046131E" w:rsidRDefault="0046131E" w:rsidP="00CD1DB3">
      <w:pPr>
        <w:pStyle w:val="a4"/>
      </w:pPr>
      <w:r w:rsidRPr="00B00FE8">
        <w:lastRenderedPageBreak/>
        <w:t>11) условие о перечислении целевых средств на счета, открытые учас</w:t>
      </w:r>
      <w:r w:rsidRPr="00B00FE8">
        <w:t>т</w:t>
      </w:r>
      <w:r w:rsidRPr="00B00FE8">
        <w:t>нику казначейского сопровождения в учреждении Центрального банка Ро</w:t>
      </w:r>
      <w:r w:rsidRPr="00B00FE8">
        <w:t>с</w:t>
      </w:r>
      <w:r w:rsidRPr="00B00FE8">
        <w:t xml:space="preserve">сийской Федерации или кредитной организации, при оплате обязательств, предусмотренных </w:t>
      </w:r>
      <w:hyperlink w:anchor="P98" w:history="1">
        <w:r w:rsidRPr="00B00FE8">
          <w:t>подпунктом 3</w:t>
        </w:r>
      </w:hyperlink>
      <w:r w:rsidRPr="00B00FE8">
        <w:t xml:space="preserve"> настоящего пункта, а также обязательств по накладным расходам, связанным с исполнением </w:t>
      </w:r>
      <w:r w:rsidR="00B00FE8" w:rsidRPr="00B00FE8">
        <w:t>муниципального</w:t>
      </w:r>
      <w:r w:rsidRPr="00B00FE8">
        <w:t xml:space="preserve"> контракта, договора (соглашения), контракта (договора), в соответствии с порядком санкционирования.</w:t>
      </w:r>
    </w:p>
    <w:p w14:paraId="37A7BBEE" w14:textId="77777777" w:rsidR="002B22AC" w:rsidRDefault="002B22AC" w:rsidP="00CD1DB3">
      <w:pPr>
        <w:pStyle w:val="a4"/>
      </w:pPr>
    </w:p>
    <w:p w14:paraId="33D1FFF8" w14:textId="77777777" w:rsidR="008C0C7A" w:rsidRPr="008C0C7A" w:rsidRDefault="008C0C7A" w:rsidP="008576E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C0C7A">
        <w:rPr>
          <w:rFonts w:ascii="Times New Roman" w:hAnsi="Times New Roman" w:cs="Times New Roman"/>
          <w:b w:val="0"/>
          <w:bCs/>
          <w:sz w:val="28"/>
          <w:szCs w:val="28"/>
        </w:rPr>
        <w:t>III. Требования к порядку санкционирования</w:t>
      </w:r>
    </w:p>
    <w:p w14:paraId="1A559614" w14:textId="77777777" w:rsidR="008C0C7A" w:rsidRPr="002B22AC" w:rsidRDefault="008C0C7A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61819" w14:textId="77777777" w:rsidR="00AB4F97" w:rsidRDefault="008C0C7A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D1">
        <w:rPr>
          <w:rFonts w:ascii="Times New Roman" w:hAnsi="Times New Roman" w:cs="Times New Roman"/>
          <w:sz w:val="28"/>
          <w:szCs w:val="28"/>
        </w:rPr>
        <w:t>13. Порядок санкционирования должен содержать:</w:t>
      </w:r>
    </w:p>
    <w:p w14:paraId="7B20E93E" w14:textId="77777777" w:rsidR="00AB4F97" w:rsidRDefault="008C0C7A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CB">
        <w:rPr>
          <w:rFonts w:ascii="Times New Roman" w:hAnsi="Times New Roman" w:cs="Times New Roman"/>
          <w:sz w:val="28"/>
          <w:szCs w:val="28"/>
        </w:rPr>
        <w:t>1) положения об осуществлении санкционирования расходов, источн</w:t>
      </w:r>
      <w:r w:rsidRPr="00B375CB">
        <w:rPr>
          <w:rFonts w:ascii="Times New Roman" w:hAnsi="Times New Roman" w:cs="Times New Roman"/>
          <w:sz w:val="28"/>
          <w:szCs w:val="28"/>
        </w:rPr>
        <w:t>и</w:t>
      </w:r>
      <w:r w:rsidRPr="00B375CB">
        <w:rPr>
          <w:rFonts w:ascii="Times New Roman" w:hAnsi="Times New Roman" w:cs="Times New Roman"/>
          <w:sz w:val="28"/>
          <w:szCs w:val="28"/>
        </w:rPr>
        <w:t>ком финансового обеспечения которых являются целевые средства (далее - целевые расходы), в соответствии с представляемыми участниками казначе</w:t>
      </w:r>
      <w:r w:rsidRPr="00B375CB">
        <w:rPr>
          <w:rFonts w:ascii="Times New Roman" w:hAnsi="Times New Roman" w:cs="Times New Roman"/>
          <w:sz w:val="28"/>
          <w:szCs w:val="28"/>
        </w:rPr>
        <w:t>й</w:t>
      </w:r>
      <w:r w:rsidRPr="00B375CB">
        <w:rPr>
          <w:rFonts w:ascii="Times New Roman" w:hAnsi="Times New Roman" w:cs="Times New Roman"/>
          <w:sz w:val="28"/>
          <w:szCs w:val="28"/>
        </w:rPr>
        <w:t xml:space="preserve">ского сопровождения в </w:t>
      </w:r>
      <w:r w:rsidR="00D071D1" w:rsidRPr="00B375CB">
        <w:rPr>
          <w:rFonts w:ascii="Times New Roman" w:hAnsi="Times New Roman" w:cs="Times New Roman"/>
          <w:sz w:val="28"/>
          <w:szCs w:val="28"/>
        </w:rPr>
        <w:t>Управление Федерального казначейства</w:t>
      </w:r>
      <w:r w:rsidRPr="00B375C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13982190"/>
      <w:r w:rsidR="00B375CB" w:rsidRPr="00B375CB">
        <w:rPr>
          <w:rFonts w:ascii="Times New Roman" w:hAnsi="Times New Roman" w:cs="Times New Roman"/>
          <w:sz w:val="28"/>
          <w:szCs w:val="28"/>
        </w:rPr>
        <w:t>с</w:t>
      </w:r>
      <w:r w:rsidRPr="00B375CB">
        <w:rPr>
          <w:rFonts w:ascii="Times New Roman" w:hAnsi="Times New Roman" w:cs="Times New Roman"/>
          <w:sz w:val="28"/>
          <w:szCs w:val="28"/>
        </w:rPr>
        <w:t>ведениями об операциях с целевыми средствами</w:t>
      </w:r>
      <w:bookmarkEnd w:id="3"/>
      <w:r w:rsidRPr="00B375CB">
        <w:rPr>
          <w:rFonts w:ascii="Times New Roman" w:hAnsi="Times New Roman" w:cs="Times New Roman"/>
          <w:sz w:val="28"/>
          <w:szCs w:val="28"/>
        </w:rPr>
        <w:t>, содержащими источники поступлений целевых средств, направления расходования целевых средств и иные показ</w:t>
      </w:r>
      <w:r w:rsidRPr="00B375CB">
        <w:rPr>
          <w:rFonts w:ascii="Times New Roman" w:hAnsi="Times New Roman" w:cs="Times New Roman"/>
          <w:sz w:val="28"/>
          <w:szCs w:val="28"/>
        </w:rPr>
        <w:t>а</w:t>
      </w:r>
      <w:r w:rsidRPr="00B375CB">
        <w:rPr>
          <w:rFonts w:ascii="Times New Roman" w:hAnsi="Times New Roman" w:cs="Times New Roman"/>
          <w:sz w:val="28"/>
          <w:szCs w:val="28"/>
        </w:rPr>
        <w:t>тели, необходимые для санкционирования целевых расходов, а также о п</w:t>
      </w:r>
      <w:r w:rsidRPr="00B375CB">
        <w:rPr>
          <w:rFonts w:ascii="Times New Roman" w:hAnsi="Times New Roman" w:cs="Times New Roman"/>
          <w:sz w:val="28"/>
          <w:szCs w:val="28"/>
        </w:rPr>
        <w:t>о</w:t>
      </w:r>
      <w:r w:rsidRPr="00B375CB">
        <w:rPr>
          <w:rFonts w:ascii="Times New Roman" w:hAnsi="Times New Roman" w:cs="Times New Roman"/>
          <w:sz w:val="28"/>
          <w:szCs w:val="28"/>
        </w:rPr>
        <w:t>рядке формирования, утверждения сведений об операциях с целевыми сре</w:t>
      </w:r>
      <w:r w:rsidRPr="00B375CB">
        <w:rPr>
          <w:rFonts w:ascii="Times New Roman" w:hAnsi="Times New Roman" w:cs="Times New Roman"/>
          <w:sz w:val="28"/>
          <w:szCs w:val="28"/>
        </w:rPr>
        <w:t>д</w:t>
      </w:r>
      <w:r w:rsidRPr="00B375CB">
        <w:rPr>
          <w:rFonts w:ascii="Times New Roman" w:hAnsi="Times New Roman" w:cs="Times New Roman"/>
          <w:sz w:val="28"/>
          <w:szCs w:val="28"/>
        </w:rPr>
        <w:t>ствами и внесения в них изменений;</w:t>
      </w:r>
    </w:p>
    <w:p w14:paraId="48680CC0" w14:textId="77777777" w:rsidR="00AB4F97" w:rsidRDefault="008C0C7A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CB">
        <w:rPr>
          <w:rFonts w:ascii="Times New Roman" w:hAnsi="Times New Roman" w:cs="Times New Roman"/>
          <w:sz w:val="28"/>
          <w:szCs w:val="28"/>
        </w:rPr>
        <w:t>2) положения о представлении участником казначейского сопровожд</w:t>
      </w:r>
      <w:r w:rsidRPr="00B375CB">
        <w:rPr>
          <w:rFonts w:ascii="Times New Roman" w:hAnsi="Times New Roman" w:cs="Times New Roman"/>
          <w:sz w:val="28"/>
          <w:szCs w:val="28"/>
        </w:rPr>
        <w:t>е</w:t>
      </w:r>
      <w:r w:rsidRPr="00B375CB">
        <w:rPr>
          <w:rFonts w:ascii="Times New Roman" w:hAnsi="Times New Roman" w:cs="Times New Roman"/>
          <w:sz w:val="28"/>
          <w:szCs w:val="28"/>
        </w:rPr>
        <w:t xml:space="preserve">ния в </w:t>
      </w:r>
      <w:r w:rsidR="00B375CB" w:rsidRPr="00B375CB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</w:t>
      </w:r>
      <w:r w:rsidRPr="00B375CB">
        <w:rPr>
          <w:rFonts w:ascii="Times New Roman" w:hAnsi="Times New Roman" w:cs="Times New Roman"/>
          <w:sz w:val="28"/>
          <w:szCs w:val="28"/>
        </w:rPr>
        <w:t>для санкционирования цел</w:t>
      </w:r>
      <w:r w:rsidRPr="00B375CB">
        <w:rPr>
          <w:rFonts w:ascii="Times New Roman" w:hAnsi="Times New Roman" w:cs="Times New Roman"/>
          <w:sz w:val="28"/>
          <w:szCs w:val="28"/>
        </w:rPr>
        <w:t>е</w:t>
      </w:r>
      <w:r w:rsidRPr="00B375CB">
        <w:rPr>
          <w:rFonts w:ascii="Times New Roman" w:hAnsi="Times New Roman" w:cs="Times New Roman"/>
          <w:sz w:val="28"/>
          <w:szCs w:val="28"/>
        </w:rPr>
        <w:t xml:space="preserve">вых расходов вместе с распоряжением </w:t>
      </w:r>
      <w:r w:rsidR="00B375CB" w:rsidRPr="00B375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5CB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контракта (договора) и документов-оснований, а также о п</w:t>
      </w:r>
      <w:r w:rsidRPr="00B375CB">
        <w:rPr>
          <w:rFonts w:ascii="Times New Roman" w:hAnsi="Times New Roman" w:cs="Times New Roman"/>
          <w:sz w:val="28"/>
          <w:szCs w:val="28"/>
        </w:rPr>
        <w:t>о</w:t>
      </w:r>
      <w:r w:rsidRPr="00B375CB">
        <w:rPr>
          <w:rFonts w:ascii="Times New Roman" w:hAnsi="Times New Roman" w:cs="Times New Roman"/>
          <w:sz w:val="28"/>
          <w:szCs w:val="28"/>
        </w:rPr>
        <w:t>рядке их проверки, в том числе на соответствие сведениям об операциях с целевыми средствами;</w:t>
      </w:r>
    </w:p>
    <w:p w14:paraId="7AB1E53D" w14:textId="77777777" w:rsidR="00AB4F97" w:rsidRDefault="008C0C7A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CB">
        <w:rPr>
          <w:rFonts w:ascii="Times New Roman" w:hAnsi="Times New Roman" w:cs="Times New Roman"/>
          <w:sz w:val="28"/>
          <w:szCs w:val="28"/>
        </w:rPr>
        <w:t>3) положения о порядке и сроках проведения следующих проверок, представленных участником казначейского сопровождения распоряжений:</w:t>
      </w:r>
    </w:p>
    <w:p w14:paraId="307E89E7" w14:textId="01C4193D" w:rsidR="00AB4F97" w:rsidRDefault="00BA4584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C0C7A" w:rsidRPr="00B375CB">
        <w:rPr>
          <w:rFonts w:ascii="Times New Roman" w:hAnsi="Times New Roman" w:cs="Times New Roman"/>
          <w:sz w:val="28"/>
          <w:szCs w:val="28"/>
        </w:rPr>
        <w:t xml:space="preserve">проверка соответствия идентификатора </w:t>
      </w:r>
      <w:r w:rsidR="00B375CB" w:rsidRPr="00B375CB">
        <w:rPr>
          <w:rFonts w:ascii="Times New Roman" w:hAnsi="Times New Roman" w:cs="Times New Roman"/>
          <w:sz w:val="28"/>
          <w:szCs w:val="28"/>
        </w:rPr>
        <w:t>муниципального</w:t>
      </w:r>
      <w:r w:rsidR="008C0C7A" w:rsidRPr="00B375CB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(соглашения), контракта (договора), указанного в распоряжении, идентификатору, указанному в </w:t>
      </w:r>
      <w:r w:rsidR="00B375CB" w:rsidRPr="00B375CB">
        <w:rPr>
          <w:rFonts w:ascii="Times New Roman" w:hAnsi="Times New Roman" w:cs="Times New Roman"/>
          <w:sz w:val="28"/>
          <w:szCs w:val="28"/>
        </w:rPr>
        <w:t>муниципальном</w:t>
      </w:r>
      <w:r w:rsidR="008C0C7A" w:rsidRPr="00B375CB">
        <w:rPr>
          <w:rFonts w:ascii="Times New Roman" w:hAnsi="Times New Roman" w:cs="Times New Roman"/>
          <w:sz w:val="28"/>
          <w:szCs w:val="28"/>
        </w:rPr>
        <w:t xml:space="preserve"> контракте, договоре (согл</w:t>
      </w:r>
      <w:r w:rsidR="008C0C7A" w:rsidRPr="00B375CB">
        <w:rPr>
          <w:rFonts w:ascii="Times New Roman" w:hAnsi="Times New Roman" w:cs="Times New Roman"/>
          <w:sz w:val="28"/>
          <w:szCs w:val="28"/>
        </w:rPr>
        <w:t>а</w:t>
      </w:r>
      <w:r w:rsidR="008C0C7A" w:rsidRPr="00B375CB">
        <w:rPr>
          <w:rFonts w:ascii="Times New Roman" w:hAnsi="Times New Roman" w:cs="Times New Roman"/>
          <w:sz w:val="28"/>
          <w:szCs w:val="28"/>
        </w:rPr>
        <w:t>шении), контракте (договоре), документах-основаниях и сведениях об опер</w:t>
      </w:r>
      <w:r w:rsidR="008C0C7A" w:rsidRPr="00B375CB">
        <w:rPr>
          <w:rFonts w:ascii="Times New Roman" w:hAnsi="Times New Roman" w:cs="Times New Roman"/>
          <w:sz w:val="28"/>
          <w:szCs w:val="28"/>
        </w:rPr>
        <w:t>а</w:t>
      </w:r>
      <w:r w:rsidR="008C0C7A" w:rsidRPr="00B375CB">
        <w:rPr>
          <w:rFonts w:ascii="Times New Roman" w:hAnsi="Times New Roman" w:cs="Times New Roman"/>
          <w:sz w:val="28"/>
          <w:szCs w:val="28"/>
        </w:rPr>
        <w:t>циях с целевыми средствами;</w:t>
      </w:r>
    </w:p>
    <w:p w14:paraId="451B743A" w14:textId="5B08F8A0" w:rsidR="00AB4F97" w:rsidRDefault="00BA4584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C0C7A" w:rsidRPr="00AB4F97">
        <w:rPr>
          <w:rFonts w:ascii="Times New Roman" w:hAnsi="Times New Roman" w:cs="Times New Roman"/>
          <w:sz w:val="28"/>
          <w:szCs w:val="28"/>
        </w:rPr>
        <w:t>проверка соответствия наименования, идентификационного номера налогоплательщика, кода причины постановки на учет, банковских реквиз</w:t>
      </w:r>
      <w:r w:rsidR="008C0C7A" w:rsidRPr="00AB4F97">
        <w:rPr>
          <w:rFonts w:ascii="Times New Roman" w:hAnsi="Times New Roman" w:cs="Times New Roman"/>
          <w:sz w:val="28"/>
          <w:szCs w:val="28"/>
        </w:rPr>
        <w:t>и</w:t>
      </w:r>
      <w:r w:rsidR="008C0C7A" w:rsidRPr="00AB4F97">
        <w:rPr>
          <w:rFonts w:ascii="Times New Roman" w:hAnsi="Times New Roman" w:cs="Times New Roman"/>
          <w:sz w:val="28"/>
          <w:szCs w:val="28"/>
        </w:rPr>
        <w:t>тов получателя денежных средств, указанных в распоряжении, наименов</w:t>
      </w:r>
      <w:r w:rsidR="008C0C7A" w:rsidRPr="00AB4F97">
        <w:rPr>
          <w:rFonts w:ascii="Times New Roman" w:hAnsi="Times New Roman" w:cs="Times New Roman"/>
          <w:sz w:val="28"/>
          <w:szCs w:val="28"/>
        </w:rPr>
        <w:t>а</w:t>
      </w:r>
      <w:r w:rsidR="008C0C7A" w:rsidRPr="00AB4F97">
        <w:rPr>
          <w:rFonts w:ascii="Times New Roman" w:hAnsi="Times New Roman" w:cs="Times New Roman"/>
          <w:sz w:val="28"/>
          <w:szCs w:val="28"/>
        </w:rPr>
        <w:t>нию, идентификационному номеру налогоплательщика, коду причины п</w:t>
      </w:r>
      <w:r w:rsidR="008C0C7A" w:rsidRPr="00AB4F97">
        <w:rPr>
          <w:rFonts w:ascii="Times New Roman" w:hAnsi="Times New Roman" w:cs="Times New Roman"/>
          <w:sz w:val="28"/>
          <w:szCs w:val="28"/>
        </w:rPr>
        <w:t>о</w:t>
      </w:r>
      <w:r w:rsidR="008C0C7A" w:rsidRPr="00AB4F97">
        <w:rPr>
          <w:rFonts w:ascii="Times New Roman" w:hAnsi="Times New Roman" w:cs="Times New Roman"/>
          <w:sz w:val="28"/>
          <w:szCs w:val="28"/>
        </w:rPr>
        <w:t>становки на учет, банковским реквизитам получателя денежных средств, ук</w:t>
      </w:r>
      <w:r w:rsidR="008C0C7A" w:rsidRPr="00AB4F97">
        <w:rPr>
          <w:rFonts w:ascii="Times New Roman" w:hAnsi="Times New Roman" w:cs="Times New Roman"/>
          <w:sz w:val="28"/>
          <w:szCs w:val="28"/>
        </w:rPr>
        <w:t>а</w:t>
      </w:r>
      <w:r w:rsidR="008C0C7A" w:rsidRPr="00AB4F97">
        <w:rPr>
          <w:rFonts w:ascii="Times New Roman" w:hAnsi="Times New Roman" w:cs="Times New Roman"/>
          <w:sz w:val="28"/>
          <w:szCs w:val="28"/>
        </w:rPr>
        <w:t>занным в контракте (договоре) и документах-основаниях;</w:t>
      </w:r>
    </w:p>
    <w:p w14:paraId="2A7CF02F" w14:textId="0236E633" w:rsidR="00AB4F97" w:rsidRDefault="00BA4584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C0C7A" w:rsidRPr="00AB4F97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="008C0C7A" w:rsidRPr="00AB4F97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8C0C7A" w:rsidRPr="00AB4F97">
        <w:rPr>
          <w:rFonts w:ascii="Times New Roman" w:hAnsi="Times New Roman" w:cs="Times New Roman"/>
          <w:sz w:val="28"/>
          <w:szCs w:val="28"/>
        </w:rPr>
        <w:t xml:space="preserve"> суммы, указанной в распоряжении, над суммой остатка целевых средств по соответствующему направлению расх</w:t>
      </w:r>
      <w:r w:rsidR="008C0C7A" w:rsidRPr="00AB4F97">
        <w:rPr>
          <w:rFonts w:ascii="Times New Roman" w:hAnsi="Times New Roman" w:cs="Times New Roman"/>
          <w:sz w:val="28"/>
          <w:szCs w:val="28"/>
        </w:rPr>
        <w:t>о</w:t>
      </w:r>
      <w:r w:rsidR="008C0C7A" w:rsidRPr="00AB4F97">
        <w:rPr>
          <w:rFonts w:ascii="Times New Roman" w:hAnsi="Times New Roman" w:cs="Times New Roman"/>
          <w:sz w:val="28"/>
          <w:szCs w:val="28"/>
        </w:rPr>
        <w:t xml:space="preserve">дования целевых средств, указанному в сведениях об операциях с целевыми средствами, и суммой остатка целевых средств на лицевом счете участника казначейского сопровождения по соответствующему </w:t>
      </w:r>
      <w:r w:rsidR="00AB4F97" w:rsidRPr="00AB4F97">
        <w:rPr>
          <w:rFonts w:ascii="Times New Roman" w:hAnsi="Times New Roman" w:cs="Times New Roman"/>
          <w:sz w:val="28"/>
          <w:szCs w:val="28"/>
        </w:rPr>
        <w:t>муниципальному</w:t>
      </w:r>
      <w:r w:rsidR="008C0C7A" w:rsidRPr="00AB4F97">
        <w:rPr>
          <w:rFonts w:ascii="Times New Roman" w:hAnsi="Times New Roman" w:cs="Times New Roman"/>
          <w:sz w:val="28"/>
          <w:szCs w:val="28"/>
        </w:rPr>
        <w:t xml:space="preserve"> ко</w:t>
      </w:r>
      <w:r w:rsidR="008C0C7A" w:rsidRPr="00AB4F97">
        <w:rPr>
          <w:rFonts w:ascii="Times New Roman" w:hAnsi="Times New Roman" w:cs="Times New Roman"/>
          <w:sz w:val="28"/>
          <w:szCs w:val="28"/>
        </w:rPr>
        <w:t>н</w:t>
      </w:r>
      <w:r w:rsidR="008C0C7A" w:rsidRPr="00AB4F97">
        <w:rPr>
          <w:rFonts w:ascii="Times New Roman" w:hAnsi="Times New Roman" w:cs="Times New Roman"/>
          <w:sz w:val="28"/>
          <w:szCs w:val="28"/>
        </w:rPr>
        <w:lastRenderedPageBreak/>
        <w:t>тракту, договору (соглашению), контракту (договору);</w:t>
      </w:r>
    </w:p>
    <w:p w14:paraId="0AF05C6C" w14:textId="0F29F55E" w:rsidR="00AB4F97" w:rsidRDefault="00BA4584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C0C7A" w:rsidRPr="00AB4F97">
        <w:rPr>
          <w:rFonts w:ascii="Times New Roman" w:hAnsi="Times New Roman" w:cs="Times New Roman"/>
          <w:sz w:val="28"/>
          <w:szCs w:val="28"/>
        </w:rPr>
        <w:t>проверка наличия в распоряжении связанных с поставкой товаров (выполнением работ, оказанием услуг) реквизитов контракта (договора) (н</w:t>
      </w:r>
      <w:r w:rsidR="008C0C7A" w:rsidRPr="00AB4F97">
        <w:rPr>
          <w:rFonts w:ascii="Times New Roman" w:hAnsi="Times New Roman" w:cs="Times New Roman"/>
          <w:sz w:val="28"/>
          <w:szCs w:val="28"/>
        </w:rPr>
        <w:t>о</w:t>
      </w:r>
      <w:r w:rsidR="008C0C7A" w:rsidRPr="00AB4F97">
        <w:rPr>
          <w:rFonts w:ascii="Times New Roman" w:hAnsi="Times New Roman" w:cs="Times New Roman"/>
          <w:sz w:val="28"/>
          <w:szCs w:val="28"/>
        </w:rPr>
        <w:t xml:space="preserve">мера, даты), документов-оснований (номеров, дат, типов) и их соответствия реквизитам контракта (договора), документам-основаниям, представленным вместе с распоряжением в </w:t>
      </w:r>
      <w:r w:rsidR="00AB4F97" w:rsidRPr="00AB4F97">
        <w:rPr>
          <w:rFonts w:ascii="Times New Roman" w:hAnsi="Times New Roman" w:cs="Times New Roman"/>
          <w:sz w:val="28"/>
          <w:szCs w:val="28"/>
        </w:rPr>
        <w:t>Управление Федерального казначейства</w:t>
      </w:r>
      <w:r w:rsidR="008C0C7A" w:rsidRPr="00AB4F97">
        <w:rPr>
          <w:rFonts w:ascii="Times New Roman" w:hAnsi="Times New Roman" w:cs="Times New Roman"/>
          <w:sz w:val="28"/>
          <w:szCs w:val="28"/>
        </w:rPr>
        <w:t>;</w:t>
      </w:r>
    </w:p>
    <w:p w14:paraId="18E41BDE" w14:textId="57B6CB86" w:rsidR="00AB4F97" w:rsidRDefault="00BA4584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C0C7A" w:rsidRPr="00AB4F97">
        <w:rPr>
          <w:rFonts w:ascii="Times New Roman" w:hAnsi="Times New Roman" w:cs="Times New Roman"/>
          <w:sz w:val="28"/>
          <w:szCs w:val="28"/>
        </w:rPr>
        <w:t>проверка соответствия содержания операции по расходам, связа</w:t>
      </w:r>
      <w:r w:rsidR="008C0C7A" w:rsidRPr="00AB4F97">
        <w:rPr>
          <w:rFonts w:ascii="Times New Roman" w:hAnsi="Times New Roman" w:cs="Times New Roman"/>
          <w:sz w:val="28"/>
          <w:szCs w:val="28"/>
        </w:rPr>
        <w:t>н</w:t>
      </w:r>
      <w:r w:rsidR="008C0C7A" w:rsidRPr="00AB4F97">
        <w:rPr>
          <w:rFonts w:ascii="Times New Roman" w:hAnsi="Times New Roman" w:cs="Times New Roman"/>
          <w:sz w:val="28"/>
          <w:szCs w:val="28"/>
        </w:rPr>
        <w:t>ным с поставкой товаров (выполнением работ, оказанием услуг), исходя из документа-основания текстовому назначению платежа, указанному в расп</w:t>
      </w:r>
      <w:r w:rsidR="008C0C7A" w:rsidRPr="00AB4F97">
        <w:rPr>
          <w:rFonts w:ascii="Times New Roman" w:hAnsi="Times New Roman" w:cs="Times New Roman"/>
          <w:sz w:val="28"/>
          <w:szCs w:val="28"/>
        </w:rPr>
        <w:t>о</w:t>
      </w:r>
      <w:r w:rsidR="008C0C7A" w:rsidRPr="00AB4F97">
        <w:rPr>
          <w:rFonts w:ascii="Times New Roman" w:hAnsi="Times New Roman" w:cs="Times New Roman"/>
          <w:sz w:val="28"/>
          <w:szCs w:val="28"/>
        </w:rPr>
        <w:t xml:space="preserve">ряжении, предмету (результатам) и условиям </w:t>
      </w:r>
      <w:r w:rsidR="00AB4F97" w:rsidRPr="00AB4F97">
        <w:rPr>
          <w:rFonts w:ascii="Times New Roman" w:hAnsi="Times New Roman" w:cs="Times New Roman"/>
          <w:sz w:val="28"/>
          <w:szCs w:val="28"/>
        </w:rPr>
        <w:t>муниципального</w:t>
      </w:r>
      <w:r w:rsidR="008C0C7A" w:rsidRPr="00AB4F97">
        <w:rPr>
          <w:rFonts w:ascii="Times New Roman" w:hAnsi="Times New Roman" w:cs="Times New Roman"/>
          <w:sz w:val="28"/>
          <w:szCs w:val="28"/>
        </w:rPr>
        <w:t xml:space="preserve"> контракта, д</w:t>
      </w:r>
      <w:r w:rsidR="008C0C7A" w:rsidRPr="00AB4F97">
        <w:rPr>
          <w:rFonts w:ascii="Times New Roman" w:hAnsi="Times New Roman" w:cs="Times New Roman"/>
          <w:sz w:val="28"/>
          <w:szCs w:val="28"/>
        </w:rPr>
        <w:t>о</w:t>
      </w:r>
      <w:r w:rsidR="008C0C7A" w:rsidRPr="00AB4F97">
        <w:rPr>
          <w:rFonts w:ascii="Times New Roman" w:hAnsi="Times New Roman" w:cs="Times New Roman"/>
          <w:sz w:val="28"/>
          <w:szCs w:val="28"/>
        </w:rPr>
        <w:t>говора (соглашения), контракта (договора);</w:t>
      </w:r>
    </w:p>
    <w:p w14:paraId="243B8E51" w14:textId="1AAAC340" w:rsidR="00AB4F97" w:rsidRDefault="00BA4584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C0C7A" w:rsidRPr="00AB4F97">
        <w:rPr>
          <w:rFonts w:ascii="Times New Roman" w:hAnsi="Times New Roman" w:cs="Times New Roman"/>
          <w:sz w:val="28"/>
          <w:szCs w:val="28"/>
        </w:rPr>
        <w:t>проверка соответствия текстового назначения платежа, указанного в распоряжении, направлению расходования целевых средств, указанному в сведениях об операциях с целевыми средствами;</w:t>
      </w:r>
    </w:p>
    <w:p w14:paraId="33BEA730" w14:textId="2411337C" w:rsidR="00AB4F97" w:rsidRDefault="00BA4584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8C0C7A" w:rsidRPr="00AB4F97">
        <w:rPr>
          <w:rFonts w:ascii="Times New Roman" w:hAnsi="Times New Roman" w:cs="Times New Roman"/>
          <w:sz w:val="28"/>
          <w:szCs w:val="28"/>
        </w:rPr>
        <w:t>проверка соблюдения запретов и условий на перечисление целевых средств с лицевого счета участника казначейского сопровождения, пред</w:t>
      </w:r>
      <w:r w:rsidR="008C0C7A" w:rsidRPr="00AB4F97">
        <w:rPr>
          <w:rFonts w:ascii="Times New Roman" w:hAnsi="Times New Roman" w:cs="Times New Roman"/>
          <w:sz w:val="28"/>
          <w:szCs w:val="28"/>
        </w:rPr>
        <w:t>у</w:t>
      </w:r>
      <w:r w:rsidR="008C0C7A" w:rsidRPr="00AB4F97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92" w:history="1">
        <w:r w:rsidR="008C0C7A" w:rsidRPr="00AB4F97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8C0C7A" w:rsidRPr="00AB4F9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2D8B267" w14:textId="77777777" w:rsidR="00AB4F97" w:rsidRDefault="008C0C7A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97">
        <w:rPr>
          <w:rFonts w:ascii="Times New Roman" w:hAnsi="Times New Roman" w:cs="Times New Roman"/>
          <w:sz w:val="28"/>
          <w:szCs w:val="28"/>
        </w:rPr>
        <w:t xml:space="preserve">4) положения об основаниях и порядке возврата </w:t>
      </w:r>
      <w:r w:rsidR="00AB4F97" w:rsidRPr="00AB4F97">
        <w:rPr>
          <w:rFonts w:ascii="Times New Roman" w:hAnsi="Times New Roman" w:cs="Times New Roman"/>
          <w:sz w:val="28"/>
          <w:szCs w:val="28"/>
        </w:rPr>
        <w:t>Управлением Фед</w:t>
      </w:r>
      <w:r w:rsidR="00AB4F97" w:rsidRPr="00AB4F97">
        <w:rPr>
          <w:rFonts w:ascii="Times New Roman" w:hAnsi="Times New Roman" w:cs="Times New Roman"/>
          <w:sz w:val="28"/>
          <w:szCs w:val="28"/>
        </w:rPr>
        <w:t>е</w:t>
      </w:r>
      <w:r w:rsidR="00AB4F97" w:rsidRPr="00AB4F97">
        <w:rPr>
          <w:rFonts w:ascii="Times New Roman" w:hAnsi="Times New Roman" w:cs="Times New Roman"/>
          <w:sz w:val="28"/>
          <w:szCs w:val="28"/>
        </w:rPr>
        <w:t>рального казначейства</w:t>
      </w:r>
      <w:r w:rsidRPr="00AB4F97">
        <w:rPr>
          <w:rFonts w:ascii="Times New Roman" w:hAnsi="Times New Roman" w:cs="Times New Roman"/>
          <w:sz w:val="28"/>
          <w:szCs w:val="28"/>
        </w:rPr>
        <w:t xml:space="preserve"> распоряжений;</w:t>
      </w:r>
    </w:p>
    <w:p w14:paraId="4462E31D" w14:textId="2A975BD6" w:rsidR="008C0C7A" w:rsidRPr="00AB4F97" w:rsidRDefault="008C0C7A" w:rsidP="007D0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97">
        <w:rPr>
          <w:rFonts w:ascii="Times New Roman" w:hAnsi="Times New Roman" w:cs="Times New Roman"/>
          <w:sz w:val="28"/>
          <w:szCs w:val="28"/>
        </w:rPr>
        <w:t>5) положения о запрете на осуществление операций на лицевом счете участника казначейского сопровождения, об отказе в осуществлении опер</w:t>
      </w:r>
      <w:r w:rsidRPr="00AB4F97">
        <w:rPr>
          <w:rFonts w:ascii="Times New Roman" w:hAnsi="Times New Roman" w:cs="Times New Roman"/>
          <w:sz w:val="28"/>
          <w:szCs w:val="28"/>
        </w:rPr>
        <w:t>а</w:t>
      </w:r>
      <w:r w:rsidRPr="00AB4F97">
        <w:rPr>
          <w:rFonts w:ascii="Times New Roman" w:hAnsi="Times New Roman" w:cs="Times New Roman"/>
          <w:sz w:val="28"/>
          <w:szCs w:val="28"/>
        </w:rPr>
        <w:t xml:space="preserve">ций на лицевом счете участника казначейского сопровождения при наличии оснований, указанных в </w:t>
      </w:r>
      <w:hyperlink r:id="rId22" w:history="1">
        <w:r w:rsidRPr="00AB4F97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Pr="00AB4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AB4F97">
          <w:rPr>
            <w:rFonts w:ascii="Times New Roman" w:hAnsi="Times New Roman" w:cs="Times New Roman"/>
            <w:sz w:val="28"/>
            <w:szCs w:val="28"/>
          </w:rPr>
          <w:t>11 статьи 242</w:t>
        </w:r>
      </w:hyperlink>
      <w:r w:rsidR="001D2C5A">
        <w:rPr>
          <w:rFonts w:ascii="Times New Roman" w:hAnsi="Times New Roman" w:cs="Times New Roman"/>
          <w:sz w:val="28"/>
          <w:szCs w:val="28"/>
        </w:rPr>
        <w:t>.</w:t>
      </w:r>
      <w:r w:rsidRPr="001D2C5A">
        <w:rPr>
          <w:rFonts w:ascii="Times New Roman" w:hAnsi="Times New Roman" w:cs="Times New Roman"/>
          <w:sz w:val="28"/>
          <w:szCs w:val="28"/>
        </w:rPr>
        <w:t>13-1</w:t>
      </w:r>
      <w:r w:rsidRPr="00AB4F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соответственно, а также о приостановлении операций на лицевом счете участника казначейского сопровождения в соответствии с </w:t>
      </w:r>
      <w:hyperlink r:id="rId24" w:history="1">
        <w:r w:rsidRPr="00AB4F97">
          <w:rPr>
            <w:rFonts w:ascii="Times New Roman" w:hAnsi="Times New Roman" w:cs="Times New Roman"/>
            <w:sz w:val="28"/>
            <w:szCs w:val="28"/>
          </w:rPr>
          <w:t>пунктом 3 статьи 242</w:t>
        </w:r>
      </w:hyperlink>
      <w:r w:rsidR="001D2C5A">
        <w:rPr>
          <w:rFonts w:ascii="Times New Roman" w:hAnsi="Times New Roman" w:cs="Times New Roman"/>
          <w:sz w:val="28"/>
          <w:szCs w:val="28"/>
        </w:rPr>
        <w:t>.</w:t>
      </w:r>
      <w:r w:rsidRPr="001D2C5A">
        <w:rPr>
          <w:rFonts w:ascii="Times New Roman" w:hAnsi="Times New Roman" w:cs="Times New Roman"/>
          <w:sz w:val="28"/>
          <w:szCs w:val="28"/>
        </w:rPr>
        <w:t>13-1</w:t>
      </w:r>
      <w:r w:rsidRPr="00AB4F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п</w:t>
      </w:r>
      <w:r w:rsidRPr="00AB4F97">
        <w:rPr>
          <w:rFonts w:ascii="Times New Roman" w:hAnsi="Times New Roman" w:cs="Times New Roman"/>
          <w:sz w:val="28"/>
          <w:szCs w:val="28"/>
        </w:rPr>
        <w:t>о</w:t>
      </w:r>
      <w:r w:rsidRPr="00AB4F97">
        <w:rPr>
          <w:rFonts w:ascii="Times New Roman" w:hAnsi="Times New Roman" w:cs="Times New Roman"/>
          <w:sz w:val="28"/>
          <w:szCs w:val="28"/>
        </w:rPr>
        <w:t xml:space="preserve">рядке, предусмотренном </w:t>
      </w:r>
      <w:hyperlink r:id="rId25" w:history="1">
        <w:r w:rsidRPr="00AB4F97">
          <w:rPr>
            <w:rFonts w:ascii="Times New Roman" w:hAnsi="Times New Roman" w:cs="Times New Roman"/>
            <w:sz w:val="28"/>
            <w:szCs w:val="28"/>
          </w:rPr>
          <w:t>пунктом 1 статьи 242</w:t>
        </w:r>
      </w:hyperlink>
      <w:r w:rsidR="001D2C5A">
        <w:rPr>
          <w:rFonts w:ascii="Times New Roman" w:hAnsi="Times New Roman" w:cs="Times New Roman"/>
          <w:sz w:val="28"/>
          <w:szCs w:val="28"/>
        </w:rPr>
        <w:t>.</w:t>
      </w:r>
      <w:r w:rsidRPr="001D2C5A">
        <w:rPr>
          <w:rFonts w:ascii="Times New Roman" w:hAnsi="Times New Roman" w:cs="Times New Roman"/>
          <w:sz w:val="28"/>
          <w:szCs w:val="28"/>
        </w:rPr>
        <w:t>13-1</w:t>
      </w:r>
      <w:r w:rsidRPr="00AB4F97">
        <w:rPr>
          <w:rFonts w:ascii="Times New Roman" w:hAnsi="Times New Roman" w:cs="Times New Roman"/>
          <w:sz w:val="28"/>
          <w:szCs w:val="28"/>
        </w:rPr>
        <w:t xml:space="preserve"> Бюджетного кодекса Ро</w:t>
      </w:r>
      <w:r w:rsidRPr="00AB4F97">
        <w:rPr>
          <w:rFonts w:ascii="Times New Roman" w:hAnsi="Times New Roman" w:cs="Times New Roman"/>
          <w:sz w:val="28"/>
          <w:szCs w:val="28"/>
        </w:rPr>
        <w:t>с</w:t>
      </w:r>
      <w:r w:rsidRPr="00AB4F97">
        <w:rPr>
          <w:rFonts w:ascii="Times New Roman" w:hAnsi="Times New Roman" w:cs="Times New Roman"/>
          <w:sz w:val="28"/>
          <w:szCs w:val="28"/>
        </w:rPr>
        <w:t>сийской</w:t>
      </w:r>
      <w:r w:rsidR="00AB4F97" w:rsidRPr="00AB4F97">
        <w:rPr>
          <w:rFonts w:ascii="Times New Roman" w:hAnsi="Times New Roman" w:cs="Times New Roman"/>
          <w:sz w:val="28"/>
          <w:szCs w:val="28"/>
        </w:rPr>
        <w:t xml:space="preserve"> </w:t>
      </w:r>
      <w:r w:rsidRPr="00AB4F97">
        <w:rPr>
          <w:rFonts w:ascii="Times New Roman" w:hAnsi="Times New Roman" w:cs="Times New Roman"/>
          <w:sz w:val="28"/>
          <w:szCs w:val="28"/>
        </w:rPr>
        <w:t>Федерации;</w:t>
      </w:r>
    </w:p>
    <w:p w14:paraId="6275A83C" w14:textId="0BAAFD22" w:rsidR="008C0C7A" w:rsidRDefault="008C0C7A" w:rsidP="007D0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97">
        <w:rPr>
          <w:rFonts w:ascii="Times New Roman" w:hAnsi="Times New Roman" w:cs="Times New Roman"/>
          <w:sz w:val="28"/>
          <w:szCs w:val="28"/>
        </w:rPr>
        <w:t xml:space="preserve">6) положения о проведении иных проверок </w:t>
      </w:r>
      <w:r w:rsidR="00AB4F97">
        <w:rPr>
          <w:rFonts w:ascii="Times New Roman" w:hAnsi="Times New Roman" w:cs="Times New Roman"/>
          <w:sz w:val="28"/>
          <w:szCs w:val="28"/>
        </w:rPr>
        <w:t>Управлением Федерального казначейства</w:t>
      </w:r>
      <w:r w:rsidRPr="00AB4F97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D071D1" w:rsidRPr="00AB4F97">
        <w:rPr>
          <w:rFonts w:ascii="Times New Roman" w:hAnsi="Times New Roman" w:cs="Times New Roman"/>
          <w:sz w:val="28"/>
          <w:szCs w:val="28"/>
        </w:rPr>
        <w:t xml:space="preserve"> </w:t>
      </w:r>
      <w:r w:rsidRPr="00AB4F97">
        <w:rPr>
          <w:rFonts w:ascii="Times New Roman" w:hAnsi="Times New Roman" w:cs="Times New Roman"/>
          <w:sz w:val="28"/>
          <w:szCs w:val="28"/>
        </w:rPr>
        <w:t>целевых средств, подлежащих расширенному ка</w:t>
      </w:r>
      <w:r w:rsidRPr="00AB4F97">
        <w:rPr>
          <w:rFonts w:ascii="Times New Roman" w:hAnsi="Times New Roman" w:cs="Times New Roman"/>
          <w:sz w:val="28"/>
          <w:szCs w:val="28"/>
        </w:rPr>
        <w:t>з</w:t>
      </w:r>
      <w:r w:rsidRPr="00AB4F97">
        <w:rPr>
          <w:rFonts w:ascii="Times New Roman" w:hAnsi="Times New Roman" w:cs="Times New Roman"/>
          <w:sz w:val="28"/>
          <w:szCs w:val="28"/>
        </w:rPr>
        <w:t>начейскому сопровождению, в</w:t>
      </w:r>
      <w:r w:rsidR="00D071D1" w:rsidRPr="00AB4F97">
        <w:rPr>
          <w:rFonts w:ascii="Times New Roman" w:hAnsi="Times New Roman" w:cs="Times New Roman"/>
          <w:sz w:val="28"/>
          <w:szCs w:val="28"/>
        </w:rPr>
        <w:t xml:space="preserve"> </w:t>
      </w:r>
      <w:r w:rsidRPr="00AB4F97">
        <w:rPr>
          <w:rFonts w:ascii="Times New Roman" w:hAnsi="Times New Roman" w:cs="Times New Roman"/>
          <w:sz w:val="28"/>
          <w:szCs w:val="28"/>
        </w:rPr>
        <w:t>случаях, установленных Правительством Ро</w:t>
      </w:r>
      <w:r w:rsidRPr="00AB4F97">
        <w:rPr>
          <w:rFonts w:ascii="Times New Roman" w:hAnsi="Times New Roman" w:cs="Times New Roman"/>
          <w:sz w:val="28"/>
          <w:szCs w:val="28"/>
        </w:rPr>
        <w:t>с</w:t>
      </w:r>
      <w:r w:rsidRPr="00AB4F97">
        <w:rPr>
          <w:rFonts w:ascii="Times New Roman" w:hAnsi="Times New Roman" w:cs="Times New Roman"/>
          <w:sz w:val="28"/>
          <w:szCs w:val="28"/>
        </w:rPr>
        <w:t>сийской Федерации в соответствии с</w:t>
      </w:r>
      <w:r w:rsidR="00D071D1" w:rsidRPr="00AB4F9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AB4F97">
          <w:rPr>
            <w:rFonts w:ascii="Times New Roman" w:hAnsi="Times New Roman" w:cs="Times New Roman"/>
            <w:sz w:val="28"/>
            <w:szCs w:val="28"/>
          </w:rPr>
          <w:t>пунктом 3 статьи 242</w:t>
        </w:r>
      </w:hyperlink>
      <w:r w:rsidR="001D2C5A">
        <w:rPr>
          <w:rFonts w:ascii="Times New Roman" w:hAnsi="Times New Roman" w:cs="Times New Roman"/>
          <w:sz w:val="28"/>
          <w:szCs w:val="28"/>
        </w:rPr>
        <w:t>.</w:t>
      </w:r>
      <w:r w:rsidR="00D071D1" w:rsidRPr="001D2C5A">
        <w:rPr>
          <w:rFonts w:ascii="Times New Roman" w:hAnsi="Times New Roman" w:cs="Times New Roman"/>
          <w:sz w:val="28"/>
          <w:szCs w:val="28"/>
        </w:rPr>
        <w:t>24</w:t>
      </w:r>
      <w:r w:rsidRPr="00AB4F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2580BAF1" w14:textId="77777777" w:rsidR="00035EE8" w:rsidRDefault="00035EE8" w:rsidP="007D0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07D1A" w14:textId="77777777" w:rsidR="00035EE8" w:rsidRDefault="00035EE8" w:rsidP="007D0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C2837" w14:textId="77777777" w:rsidR="00035EE8" w:rsidRPr="00AB4F97" w:rsidRDefault="00035EE8" w:rsidP="007D0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32382" w14:textId="14CEEB4A" w:rsidR="003770D7" w:rsidRDefault="0045570E" w:rsidP="0045570E">
      <w:pPr>
        <w:pStyle w:val="a4"/>
        <w:spacing w:line="240" w:lineRule="exact"/>
        <w:ind w:firstLine="0"/>
        <w:jc w:val="center"/>
      </w:pPr>
      <w:r>
        <w:t>____</w:t>
      </w:r>
      <w:bookmarkStart w:id="4" w:name="_GoBack"/>
      <w:bookmarkEnd w:id="4"/>
    </w:p>
    <w:p w14:paraId="73CF8278" w14:textId="77777777" w:rsidR="00B63B2D" w:rsidRDefault="00B63B2D" w:rsidP="003770D7">
      <w:pPr>
        <w:pStyle w:val="a4"/>
        <w:ind w:firstLine="0"/>
      </w:pPr>
    </w:p>
    <w:sectPr w:rsidR="00B63B2D" w:rsidSect="00D55729">
      <w:pgSz w:w="11905" w:h="16838" w:code="9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2085" w14:textId="77777777" w:rsidR="00761B42" w:rsidRDefault="00761B42" w:rsidP="009817C1">
      <w:pPr>
        <w:spacing w:after="0" w:line="240" w:lineRule="auto"/>
      </w:pPr>
      <w:r>
        <w:separator/>
      </w:r>
    </w:p>
  </w:endnote>
  <w:endnote w:type="continuationSeparator" w:id="0">
    <w:p w14:paraId="6505E5DA" w14:textId="77777777" w:rsidR="00761B42" w:rsidRDefault="00761B42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5939E" w14:textId="77777777" w:rsidR="00761B42" w:rsidRDefault="00761B42" w:rsidP="009817C1">
      <w:pPr>
        <w:spacing w:after="0" w:line="240" w:lineRule="auto"/>
      </w:pPr>
      <w:r>
        <w:separator/>
      </w:r>
    </w:p>
  </w:footnote>
  <w:footnote w:type="continuationSeparator" w:id="0">
    <w:p w14:paraId="418F7B8A" w14:textId="77777777" w:rsidR="00761B42" w:rsidRDefault="00761B42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20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BB440D" w14:textId="77777777" w:rsidR="00887D96" w:rsidRPr="002368C8" w:rsidRDefault="00887D96" w:rsidP="002368C8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7D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7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504"/>
    <w:multiLevelType w:val="hybridMultilevel"/>
    <w:tmpl w:val="46246704"/>
    <w:lvl w:ilvl="0" w:tplc="4C4ECC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6E63290B"/>
    <w:multiLevelType w:val="hybridMultilevel"/>
    <w:tmpl w:val="DB7CB4B0"/>
    <w:lvl w:ilvl="0" w:tplc="9E166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7"/>
    <w:rsid w:val="00001F63"/>
    <w:rsid w:val="000035DE"/>
    <w:rsid w:val="00006E6E"/>
    <w:rsid w:val="00011EF2"/>
    <w:rsid w:val="00015D27"/>
    <w:rsid w:val="0001641B"/>
    <w:rsid w:val="0002015A"/>
    <w:rsid w:val="00024D77"/>
    <w:rsid w:val="00025B76"/>
    <w:rsid w:val="00026501"/>
    <w:rsid w:val="00033BF0"/>
    <w:rsid w:val="00034E32"/>
    <w:rsid w:val="00035EE8"/>
    <w:rsid w:val="00040A80"/>
    <w:rsid w:val="00040D37"/>
    <w:rsid w:val="0004110A"/>
    <w:rsid w:val="000421D5"/>
    <w:rsid w:val="00047051"/>
    <w:rsid w:val="00051B99"/>
    <w:rsid w:val="00051E2D"/>
    <w:rsid w:val="000653BE"/>
    <w:rsid w:val="00065D8E"/>
    <w:rsid w:val="0006655F"/>
    <w:rsid w:val="00066BBC"/>
    <w:rsid w:val="0007521C"/>
    <w:rsid w:val="00076FE0"/>
    <w:rsid w:val="00077FA0"/>
    <w:rsid w:val="00082886"/>
    <w:rsid w:val="00082D2F"/>
    <w:rsid w:val="00087562"/>
    <w:rsid w:val="00090256"/>
    <w:rsid w:val="00090503"/>
    <w:rsid w:val="00093876"/>
    <w:rsid w:val="0009412F"/>
    <w:rsid w:val="000A01E0"/>
    <w:rsid w:val="000A0DA5"/>
    <w:rsid w:val="000A28A0"/>
    <w:rsid w:val="000A44C3"/>
    <w:rsid w:val="000A79E5"/>
    <w:rsid w:val="000A7A02"/>
    <w:rsid w:val="000B3F37"/>
    <w:rsid w:val="000B584E"/>
    <w:rsid w:val="000B717A"/>
    <w:rsid w:val="000C28D2"/>
    <w:rsid w:val="000C4105"/>
    <w:rsid w:val="000C5FE2"/>
    <w:rsid w:val="000C6371"/>
    <w:rsid w:val="000C7249"/>
    <w:rsid w:val="000D0FAB"/>
    <w:rsid w:val="000D18B9"/>
    <w:rsid w:val="000D3316"/>
    <w:rsid w:val="000D5C3A"/>
    <w:rsid w:val="000E1B6A"/>
    <w:rsid w:val="000E21DB"/>
    <w:rsid w:val="000E2B6C"/>
    <w:rsid w:val="000E76F8"/>
    <w:rsid w:val="000F0B3B"/>
    <w:rsid w:val="000F0D78"/>
    <w:rsid w:val="000F6A00"/>
    <w:rsid w:val="001009D5"/>
    <w:rsid w:val="00100AC5"/>
    <w:rsid w:val="0010101D"/>
    <w:rsid w:val="00102F60"/>
    <w:rsid w:val="00103FEB"/>
    <w:rsid w:val="00106AF6"/>
    <w:rsid w:val="001070C2"/>
    <w:rsid w:val="0011051F"/>
    <w:rsid w:val="00111DCC"/>
    <w:rsid w:val="00112E8D"/>
    <w:rsid w:val="001165C3"/>
    <w:rsid w:val="00121138"/>
    <w:rsid w:val="001236D9"/>
    <w:rsid w:val="00124646"/>
    <w:rsid w:val="001253EE"/>
    <w:rsid w:val="00126F5F"/>
    <w:rsid w:val="001276B9"/>
    <w:rsid w:val="00131C9A"/>
    <w:rsid w:val="001338AE"/>
    <w:rsid w:val="00134325"/>
    <w:rsid w:val="001348D6"/>
    <w:rsid w:val="00135E73"/>
    <w:rsid w:val="00137123"/>
    <w:rsid w:val="00140D8F"/>
    <w:rsid w:val="00150320"/>
    <w:rsid w:val="001518B1"/>
    <w:rsid w:val="001550C3"/>
    <w:rsid w:val="00164EE1"/>
    <w:rsid w:val="00165278"/>
    <w:rsid w:val="001652A9"/>
    <w:rsid w:val="00166331"/>
    <w:rsid w:val="00167C96"/>
    <w:rsid w:val="00174DC1"/>
    <w:rsid w:val="00175B86"/>
    <w:rsid w:val="001760BE"/>
    <w:rsid w:val="001775AF"/>
    <w:rsid w:val="0019086B"/>
    <w:rsid w:val="00190D3E"/>
    <w:rsid w:val="00195B31"/>
    <w:rsid w:val="001A0EFF"/>
    <w:rsid w:val="001A7281"/>
    <w:rsid w:val="001A7688"/>
    <w:rsid w:val="001B0C9C"/>
    <w:rsid w:val="001B1090"/>
    <w:rsid w:val="001B28B7"/>
    <w:rsid w:val="001B393E"/>
    <w:rsid w:val="001B3C73"/>
    <w:rsid w:val="001B41BA"/>
    <w:rsid w:val="001B58AC"/>
    <w:rsid w:val="001B5A85"/>
    <w:rsid w:val="001C2C3B"/>
    <w:rsid w:val="001C2EAB"/>
    <w:rsid w:val="001C5232"/>
    <w:rsid w:val="001C6B0A"/>
    <w:rsid w:val="001D1B40"/>
    <w:rsid w:val="001D2C5A"/>
    <w:rsid w:val="001D3A96"/>
    <w:rsid w:val="001D422A"/>
    <w:rsid w:val="001D45C0"/>
    <w:rsid w:val="001D78D3"/>
    <w:rsid w:val="001D7F05"/>
    <w:rsid w:val="001E1C72"/>
    <w:rsid w:val="001E4A86"/>
    <w:rsid w:val="001E4E54"/>
    <w:rsid w:val="001F2F7C"/>
    <w:rsid w:val="001F38B9"/>
    <w:rsid w:val="001F6F2D"/>
    <w:rsid w:val="00201098"/>
    <w:rsid w:val="002031FA"/>
    <w:rsid w:val="0020424D"/>
    <w:rsid w:val="00210B86"/>
    <w:rsid w:val="002114F0"/>
    <w:rsid w:val="00212938"/>
    <w:rsid w:val="002146C1"/>
    <w:rsid w:val="00223502"/>
    <w:rsid w:val="00224B6B"/>
    <w:rsid w:val="00225F88"/>
    <w:rsid w:val="00233E98"/>
    <w:rsid w:val="00234044"/>
    <w:rsid w:val="0023594F"/>
    <w:rsid w:val="002368C8"/>
    <w:rsid w:val="00236DCE"/>
    <w:rsid w:val="00237601"/>
    <w:rsid w:val="002378AB"/>
    <w:rsid w:val="002452D3"/>
    <w:rsid w:val="00247B6C"/>
    <w:rsid w:val="00247BBF"/>
    <w:rsid w:val="00250472"/>
    <w:rsid w:val="00253C72"/>
    <w:rsid w:val="00253D66"/>
    <w:rsid w:val="0025412B"/>
    <w:rsid w:val="00255398"/>
    <w:rsid w:val="00256FFE"/>
    <w:rsid w:val="00257D49"/>
    <w:rsid w:val="00263276"/>
    <w:rsid w:val="00263EBE"/>
    <w:rsid w:val="00271DA6"/>
    <w:rsid w:val="00271EBA"/>
    <w:rsid w:val="00273155"/>
    <w:rsid w:val="00273C1A"/>
    <w:rsid w:val="00274BF6"/>
    <w:rsid w:val="002759B5"/>
    <w:rsid w:val="00281815"/>
    <w:rsid w:val="00283018"/>
    <w:rsid w:val="00284A59"/>
    <w:rsid w:val="00284D27"/>
    <w:rsid w:val="00286552"/>
    <w:rsid w:val="00290003"/>
    <w:rsid w:val="00290EA6"/>
    <w:rsid w:val="0029312E"/>
    <w:rsid w:val="00293982"/>
    <w:rsid w:val="00293D71"/>
    <w:rsid w:val="00294645"/>
    <w:rsid w:val="002954E6"/>
    <w:rsid w:val="002A036A"/>
    <w:rsid w:val="002A33E4"/>
    <w:rsid w:val="002A4B14"/>
    <w:rsid w:val="002A4CEF"/>
    <w:rsid w:val="002A5C4D"/>
    <w:rsid w:val="002A6D8D"/>
    <w:rsid w:val="002B22AC"/>
    <w:rsid w:val="002B657F"/>
    <w:rsid w:val="002C00BB"/>
    <w:rsid w:val="002C27D0"/>
    <w:rsid w:val="002C71CE"/>
    <w:rsid w:val="002D0963"/>
    <w:rsid w:val="002D1316"/>
    <w:rsid w:val="002D3011"/>
    <w:rsid w:val="002D4DB8"/>
    <w:rsid w:val="002D75D4"/>
    <w:rsid w:val="002D7F90"/>
    <w:rsid w:val="002E4F5B"/>
    <w:rsid w:val="002F6C16"/>
    <w:rsid w:val="0030430C"/>
    <w:rsid w:val="00305099"/>
    <w:rsid w:val="00306FBA"/>
    <w:rsid w:val="00311FA3"/>
    <w:rsid w:val="00315931"/>
    <w:rsid w:val="003171AA"/>
    <w:rsid w:val="003176EF"/>
    <w:rsid w:val="00317E74"/>
    <w:rsid w:val="00330081"/>
    <w:rsid w:val="00330B4A"/>
    <w:rsid w:val="003346F3"/>
    <w:rsid w:val="003361BF"/>
    <w:rsid w:val="00341983"/>
    <w:rsid w:val="00343E4B"/>
    <w:rsid w:val="00344CFE"/>
    <w:rsid w:val="003505ED"/>
    <w:rsid w:val="00350AB1"/>
    <w:rsid w:val="0035162D"/>
    <w:rsid w:val="00352B5E"/>
    <w:rsid w:val="00352BA0"/>
    <w:rsid w:val="00352EA9"/>
    <w:rsid w:val="00353069"/>
    <w:rsid w:val="0035610B"/>
    <w:rsid w:val="00357FB0"/>
    <w:rsid w:val="003604CD"/>
    <w:rsid w:val="003606E6"/>
    <w:rsid w:val="0036236B"/>
    <w:rsid w:val="00363673"/>
    <w:rsid w:val="003637F7"/>
    <w:rsid w:val="003673F8"/>
    <w:rsid w:val="00371F4F"/>
    <w:rsid w:val="003729E6"/>
    <w:rsid w:val="00372B89"/>
    <w:rsid w:val="003770D7"/>
    <w:rsid w:val="00377B11"/>
    <w:rsid w:val="00377F32"/>
    <w:rsid w:val="00385512"/>
    <w:rsid w:val="003859A1"/>
    <w:rsid w:val="0038634B"/>
    <w:rsid w:val="00391FE1"/>
    <w:rsid w:val="00394302"/>
    <w:rsid w:val="00396425"/>
    <w:rsid w:val="003A6D00"/>
    <w:rsid w:val="003B01A9"/>
    <w:rsid w:val="003B2203"/>
    <w:rsid w:val="003B34DD"/>
    <w:rsid w:val="003B3761"/>
    <w:rsid w:val="003C088E"/>
    <w:rsid w:val="003C0C50"/>
    <w:rsid w:val="003C1044"/>
    <w:rsid w:val="003C2599"/>
    <w:rsid w:val="003C2E1B"/>
    <w:rsid w:val="003C6240"/>
    <w:rsid w:val="003C63E5"/>
    <w:rsid w:val="003C6521"/>
    <w:rsid w:val="003E170F"/>
    <w:rsid w:val="003E3905"/>
    <w:rsid w:val="003E57FF"/>
    <w:rsid w:val="003E7D6D"/>
    <w:rsid w:val="003F114B"/>
    <w:rsid w:val="003F1218"/>
    <w:rsid w:val="003F24BD"/>
    <w:rsid w:val="003F34DE"/>
    <w:rsid w:val="004034D4"/>
    <w:rsid w:val="004036F8"/>
    <w:rsid w:val="00405F00"/>
    <w:rsid w:val="0040619A"/>
    <w:rsid w:val="004067BE"/>
    <w:rsid w:val="004108ED"/>
    <w:rsid w:val="00411795"/>
    <w:rsid w:val="00412B08"/>
    <w:rsid w:val="004138D1"/>
    <w:rsid w:val="00420AE6"/>
    <w:rsid w:val="00421A4B"/>
    <w:rsid w:val="00421DAB"/>
    <w:rsid w:val="00421EB0"/>
    <w:rsid w:val="004225CB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0DB"/>
    <w:rsid w:val="00451D07"/>
    <w:rsid w:val="0045237B"/>
    <w:rsid w:val="0045570E"/>
    <w:rsid w:val="004567DB"/>
    <w:rsid w:val="0045699F"/>
    <w:rsid w:val="0046131E"/>
    <w:rsid w:val="00462838"/>
    <w:rsid w:val="004638F7"/>
    <w:rsid w:val="00473980"/>
    <w:rsid w:val="00473B8E"/>
    <w:rsid w:val="00476A47"/>
    <w:rsid w:val="004817B2"/>
    <w:rsid w:val="00483D39"/>
    <w:rsid w:val="004904E2"/>
    <w:rsid w:val="004904E9"/>
    <w:rsid w:val="00492344"/>
    <w:rsid w:val="004944B3"/>
    <w:rsid w:val="00495D2F"/>
    <w:rsid w:val="00496686"/>
    <w:rsid w:val="004977AB"/>
    <w:rsid w:val="004A0269"/>
    <w:rsid w:val="004A0F4A"/>
    <w:rsid w:val="004A3E60"/>
    <w:rsid w:val="004A5BCC"/>
    <w:rsid w:val="004B03D4"/>
    <w:rsid w:val="004B1BA7"/>
    <w:rsid w:val="004B3005"/>
    <w:rsid w:val="004B45DE"/>
    <w:rsid w:val="004B49C8"/>
    <w:rsid w:val="004B60F6"/>
    <w:rsid w:val="004B7B86"/>
    <w:rsid w:val="004C4278"/>
    <w:rsid w:val="004C570F"/>
    <w:rsid w:val="004C5FBA"/>
    <w:rsid w:val="004C6142"/>
    <w:rsid w:val="004C7630"/>
    <w:rsid w:val="004D32C4"/>
    <w:rsid w:val="004D3D7F"/>
    <w:rsid w:val="004D5163"/>
    <w:rsid w:val="004E0925"/>
    <w:rsid w:val="004E398D"/>
    <w:rsid w:val="004E5475"/>
    <w:rsid w:val="004F00CF"/>
    <w:rsid w:val="004F36E0"/>
    <w:rsid w:val="004F376D"/>
    <w:rsid w:val="004F682F"/>
    <w:rsid w:val="00500E83"/>
    <w:rsid w:val="00503E0F"/>
    <w:rsid w:val="0050455B"/>
    <w:rsid w:val="00507CAB"/>
    <w:rsid w:val="00515325"/>
    <w:rsid w:val="00520680"/>
    <w:rsid w:val="005219D4"/>
    <w:rsid w:val="005244E1"/>
    <w:rsid w:val="005328C1"/>
    <w:rsid w:val="005359D5"/>
    <w:rsid w:val="00537E49"/>
    <w:rsid w:val="00542220"/>
    <w:rsid w:val="00543B03"/>
    <w:rsid w:val="0054471B"/>
    <w:rsid w:val="005449CA"/>
    <w:rsid w:val="00544CF4"/>
    <w:rsid w:val="00553F94"/>
    <w:rsid w:val="005551A7"/>
    <w:rsid w:val="005571C6"/>
    <w:rsid w:val="00563417"/>
    <w:rsid w:val="00563715"/>
    <w:rsid w:val="00563B11"/>
    <w:rsid w:val="005665F9"/>
    <w:rsid w:val="00566D25"/>
    <w:rsid w:val="0057180F"/>
    <w:rsid w:val="00571EB7"/>
    <w:rsid w:val="00572A7A"/>
    <w:rsid w:val="00574112"/>
    <w:rsid w:val="00583B71"/>
    <w:rsid w:val="005867B1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6FDB"/>
    <w:rsid w:val="005B7BB5"/>
    <w:rsid w:val="005C65FB"/>
    <w:rsid w:val="005D035B"/>
    <w:rsid w:val="005D618F"/>
    <w:rsid w:val="005D7016"/>
    <w:rsid w:val="005D7BD7"/>
    <w:rsid w:val="005E0964"/>
    <w:rsid w:val="005E14AB"/>
    <w:rsid w:val="005E2BC9"/>
    <w:rsid w:val="005E38BC"/>
    <w:rsid w:val="005E4838"/>
    <w:rsid w:val="005E579A"/>
    <w:rsid w:val="005E5A27"/>
    <w:rsid w:val="005E68FF"/>
    <w:rsid w:val="005F211C"/>
    <w:rsid w:val="005F2C81"/>
    <w:rsid w:val="005F50AF"/>
    <w:rsid w:val="005F5AAF"/>
    <w:rsid w:val="00600EDF"/>
    <w:rsid w:val="006011D1"/>
    <w:rsid w:val="00603FE7"/>
    <w:rsid w:val="00605A5D"/>
    <w:rsid w:val="00607336"/>
    <w:rsid w:val="006119BE"/>
    <w:rsid w:val="00613260"/>
    <w:rsid w:val="00613D08"/>
    <w:rsid w:val="006146F3"/>
    <w:rsid w:val="006147A0"/>
    <w:rsid w:val="00614F32"/>
    <w:rsid w:val="0062092F"/>
    <w:rsid w:val="006226BA"/>
    <w:rsid w:val="00622EE2"/>
    <w:rsid w:val="00624585"/>
    <w:rsid w:val="006256E0"/>
    <w:rsid w:val="00627D59"/>
    <w:rsid w:val="00630312"/>
    <w:rsid w:val="006321A9"/>
    <w:rsid w:val="0063230B"/>
    <w:rsid w:val="00633845"/>
    <w:rsid w:val="00635EAF"/>
    <w:rsid w:val="00637615"/>
    <w:rsid w:val="0064036E"/>
    <w:rsid w:val="0064128C"/>
    <w:rsid w:val="00643D16"/>
    <w:rsid w:val="00644CD3"/>
    <w:rsid w:val="006476AD"/>
    <w:rsid w:val="00650B7E"/>
    <w:rsid w:val="0065554E"/>
    <w:rsid w:val="00656101"/>
    <w:rsid w:val="00656D88"/>
    <w:rsid w:val="00660101"/>
    <w:rsid w:val="0066124F"/>
    <w:rsid w:val="00663784"/>
    <w:rsid w:val="006641DD"/>
    <w:rsid w:val="00667AAE"/>
    <w:rsid w:val="00667BCE"/>
    <w:rsid w:val="006721CD"/>
    <w:rsid w:val="0067277E"/>
    <w:rsid w:val="00683EC8"/>
    <w:rsid w:val="006859A3"/>
    <w:rsid w:val="00687FE8"/>
    <w:rsid w:val="00691FEA"/>
    <w:rsid w:val="006946CB"/>
    <w:rsid w:val="00695993"/>
    <w:rsid w:val="006973BC"/>
    <w:rsid w:val="006A01FE"/>
    <w:rsid w:val="006A1ABD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3419"/>
    <w:rsid w:val="006D381A"/>
    <w:rsid w:val="006D5C35"/>
    <w:rsid w:val="006D640A"/>
    <w:rsid w:val="006D6EE3"/>
    <w:rsid w:val="006E0E7A"/>
    <w:rsid w:val="006E13ED"/>
    <w:rsid w:val="006E1A6E"/>
    <w:rsid w:val="006E2573"/>
    <w:rsid w:val="006E34F2"/>
    <w:rsid w:val="006E4FED"/>
    <w:rsid w:val="006E67B9"/>
    <w:rsid w:val="006E7FD6"/>
    <w:rsid w:val="006F3043"/>
    <w:rsid w:val="006F33C3"/>
    <w:rsid w:val="006F4EE4"/>
    <w:rsid w:val="006F511B"/>
    <w:rsid w:val="006F66A8"/>
    <w:rsid w:val="006F7FA1"/>
    <w:rsid w:val="007004E5"/>
    <w:rsid w:val="00701BC4"/>
    <w:rsid w:val="007029CC"/>
    <w:rsid w:val="00703F09"/>
    <w:rsid w:val="00710DD9"/>
    <w:rsid w:val="00711B49"/>
    <w:rsid w:val="007230E7"/>
    <w:rsid w:val="0072548C"/>
    <w:rsid w:val="007367E4"/>
    <w:rsid w:val="00737948"/>
    <w:rsid w:val="00741F72"/>
    <w:rsid w:val="00744E0B"/>
    <w:rsid w:val="007509AD"/>
    <w:rsid w:val="0075219E"/>
    <w:rsid w:val="00753732"/>
    <w:rsid w:val="00753C1B"/>
    <w:rsid w:val="00761B42"/>
    <w:rsid w:val="0076480F"/>
    <w:rsid w:val="00766D7A"/>
    <w:rsid w:val="007708E9"/>
    <w:rsid w:val="0077318C"/>
    <w:rsid w:val="00774C32"/>
    <w:rsid w:val="00777DDC"/>
    <w:rsid w:val="0078031C"/>
    <w:rsid w:val="0078225C"/>
    <w:rsid w:val="00785216"/>
    <w:rsid w:val="00785506"/>
    <w:rsid w:val="00785C54"/>
    <w:rsid w:val="00796DF8"/>
    <w:rsid w:val="00797070"/>
    <w:rsid w:val="007A5BA5"/>
    <w:rsid w:val="007A750D"/>
    <w:rsid w:val="007B3387"/>
    <w:rsid w:val="007B70B2"/>
    <w:rsid w:val="007C351D"/>
    <w:rsid w:val="007C35A4"/>
    <w:rsid w:val="007C5EB0"/>
    <w:rsid w:val="007C68A3"/>
    <w:rsid w:val="007D00A5"/>
    <w:rsid w:val="007D0241"/>
    <w:rsid w:val="007D40AD"/>
    <w:rsid w:val="007D7689"/>
    <w:rsid w:val="007F119F"/>
    <w:rsid w:val="007F30DD"/>
    <w:rsid w:val="007F3A40"/>
    <w:rsid w:val="007F59B4"/>
    <w:rsid w:val="007F744D"/>
    <w:rsid w:val="007F7A3C"/>
    <w:rsid w:val="0080054C"/>
    <w:rsid w:val="0080377E"/>
    <w:rsid w:val="00806E10"/>
    <w:rsid w:val="0080756E"/>
    <w:rsid w:val="00811660"/>
    <w:rsid w:val="008124D2"/>
    <w:rsid w:val="00812ED8"/>
    <w:rsid w:val="0081331B"/>
    <w:rsid w:val="00815770"/>
    <w:rsid w:val="00820D8C"/>
    <w:rsid w:val="00822836"/>
    <w:rsid w:val="008231A3"/>
    <w:rsid w:val="00823559"/>
    <w:rsid w:val="00826B6E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47D6F"/>
    <w:rsid w:val="00851045"/>
    <w:rsid w:val="008510F6"/>
    <w:rsid w:val="008576EE"/>
    <w:rsid w:val="00857D89"/>
    <w:rsid w:val="00862169"/>
    <w:rsid w:val="00863CDC"/>
    <w:rsid w:val="008723BA"/>
    <w:rsid w:val="008730D0"/>
    <w:rsid w:val="00875085"/>
    <w:rsid w:val="0087535F"/>
    <w:rsid w:val="008771B3"/>
    <w:rsid w:val="008826EF"/>
    <w:rsid w:val="008845F3"/>
    <w:rsid w:val="008846C0"/>
    <w:rsid w:val="00885F80"/>
    <w:rsid w:val="00887D96"/>
    <w:rsid w:val="00891DEA"/>
    <w:rsid w:val="008955FC"/>
    <w:rsid w:val="008956CE"/>
    <w:rsid w:val="008A148D"/>
    <w:rsid w:val="008A1FCB"/>
    <w:rsid w:val="008A4E34"/>
    <w:rsid w:val="008A7C0E"/>
    <w:rsid w:val="008B2E73"/>
    <w:rsid w:val="008B3CF4"/>
    <w:rsid w:val="008B44B8"/>
    <w:rsid w:val="008B5A99"/>
    <w:rsid w:val="008B6068"/>
    <w:rsid w:val="008B6DF0"/>
    <w:rsid w:val="008C0C7A"/>
    <w:rsid w:val="008D29A8"/>
    <w:rsid w:val="008D4053"/>
    <w:rsid w:val="008D5CFC"/>
    <w:rsid w:val="008D7F50"/>
    <w:rsid w:val="008E423B"/>
    <w:rsid w:val="008E49D7"/>
    <w:rsid w:val="008E4C62"/>
    <w:rsid w:val="008E4D1A"/>
    <w:rsid w:val="008E646E"/>
    <w:rsid w:val="008E692B"/>
    <w:rsid w:val="008F137B"/>
    <w:rsid w:val="008F1CF0"/>
    <w:rsid w:val="008F38F3"/>
    <w:rsid w:val="008F5B96"/>
    <w:rsid w:val="00900221"/>
    <w:rsid w:val="00901281"/>
    <w:rsid w:val="00904E83"/>
    <w:rsid w:val="00905D9D"/>
    <w:rsid w:val="00906F9B"/>
    <w:rsid w:val="00907639"/>
    <w:rsid w:val="00912EF6"/>
    <w:rsid w:val="009130AF"/>
    <w:rsid w:val="00914BFF"/>
    <w:rsid w:val="00914C04"/>
    <w:rsid w:val="00915940"/>
    <w:rsid w:val="00916598"/>
    <w:rsid w:val="009205AC"/>
    <w:rsid w:val="00922FFD"/>
    <w:rsid w:val="00927702"/>
    <w:rsid w:val="0093177C"/>
    <w:rsid w:val="00935A78"/>
    <w:rsid w:val="00941F28"/>
    <w:rsid w:val="00943F64"/>
    <w:rsid w:val="0094648C"/>
    <w:rsid w:val="00947972"/>
    <w:rsid w:val="00951528"/>
    <w:rsid w:val="00954A82"/>
    <w:rsid w:val="009558D2"/>
    <w:rsid w:val="00955C54"/>
    <w:rsid w:val="009575D2"/>
    <w:rsid w:val="00970A2B"/>
    <w:rsid w:val="009737F3"/>
    <w:rsid w:val="009743EC"/>
    <w:rsid w:val="0097450B"/>
    <w:rsid w:val="009765B6"/>
    <w:rsid w:val="009817C1"/>
    <w:rsid w:val="009821DF"/>
    <w:rsid w:val="009841D0"/>
    <w:rsid w:val="009901F7"/>
    <w:rsid w:val="009935B8"/>
    <w:rsid w:val="00995412"/>
    <w:rsid w:val="009A0BFA"/>
    <w:rsid w:val="009A1825"/>
    <w:rsid w:val="009A213A"/>
    <w:rsid w:val="009A5590"/>
    <w:rsid w:val="009A5E7F"/>
    <w:rsid w:val="009A6ECE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C33EA"/>
    <w:rsid w:val="009D187C"/>
    <w:rsid w:val="009D2904"/>
    <w:rsid w:val="009D7ABC"/>
    <w:rsid w:val="009E0D95"/>
    <w:rsid w:val="009E12F2"/>
    <w:rsid w:val="009E1965"/>
    <w:rsid w:val="009E2233"/>
    <w:rsid w:val="009E5694"/>
    <w:rsid w:val="009F1E5B"/>
    <w:rsid w:val="009F2277"/>
    <w:rsid w:val="009F5F62"/>
    <w:rsid w:val="009F7E11"/>
    <w:rsid w:val="00A011C3"/>
    <w:rsid w:val="00A03D0C"/>
    <w:rsid w:val="00A04726"/>
    <w:rsid w:val="00A04D65"/>
    <w:rsid w:val="00A06042"/>
    <w:rsid w:val="00A10576"/>
    <w:rsid w:val="00A131EF"/>
    <w:rsid w:val="00A16C27"/>
    <w:rsid w:val="00A17408"/>
    <w:rsid w:val="00A17F13"/>
    <w:rsid w:val="00A2065F"/>
    <w:rsid w:val="00A31C38"/>
    <w:rsid w:val="00A3227A"/>
    <w:rsid w:val="00A34690"/>
    <w:rsid w:val="00A4081A"/>
    <w:rsid w:val="00A42EFD"/>
    <w:rsid w:val="00A43009"/>
    <w:rsid w:val="00A454F4"/>
    <w:rsid w:val="00A514FB"/>
    <w:rsid w:val="00A56184"/>
    <w:rsid w:val="00A56ED2"/>
    <w:rsid w:val="00A57D91"/>
    <w:rsid w:val="00A57DCF"/>
    <w:rsid w:val="00A624B5"/>
    <w:rsid w:val="00A628ED"/>
    <w:rsid w:val="00A6311E"/>
    <w:rsid w:val="00A63C61"/>
    <w:rsid w:val="00A64986"/>
    <w:rsid w:val="00A65B18"/>
    <w:rsid w:val="00A65CAC"/>
    <w:rsid w:val="00A66956"/>
    <w:rsid w:val="00A76ED6"/>
    <w:rsid w:val="00A774DB"/>
    <w:rsid w:val="00A817B4"/>
    <w:rsid w:val="00A86141"/>
    <w:rsid w:val="00A9048E"/>
    <w:rsid w:val="00A90D74"/>
    <w:rsid w:val="00A912F6"/>
    <w:rsid w:val="00A930F2"/>
    <w:rsid w:val="00A94962"/>
    <w:rsid w:val="00AA5083"/>
    <w:rsid w:val="00AB3652"/>
    <w:rsid w:val="00AB4F97"/>
    <w:rsid w:val="00AB66A1"/>
    <w:rsid w:val="00AC3F34"/>
    <w:rsid w:val="00AC4874"/>
    <w:rsid w:val="00AC5564"/>
    <w:rsid w:val="00AC5DC2"/>
    <w:rsid w:val="00AC7C0E"/>
    <w:rsid w:val="00AD2584"/>
    <w:rsid w:val="00AD26B8"/>
    <w:rsid w:val="00AD2DF8"/>
    <w:rsid w:val="00AD39CA"/>
    <w:rsid w:val="00AD647D"/>
    <w:rsid w:val="00AE1276"/>
    <w:rsid w:val="00AE400E"/>
    <w:rsid w:val="00AE50AE"/>
    <w:rsid w:val="00AF0208"/>
    <w:rsid w:val="00AF10CD"/>
    <w:rsid w:val="00AF2A7B"/>
    <w:rsid w:val="00AF42E1"/>
    <w:rsid w:val="00AF792E"/>
    <w:rsid w:val="00AF7A14"/>
    <w:rsid w:val="00B00FE8"/>
    <w:rsid w:val="00B06600"/>
    <w:rsid w:val="00B129D7"/>
    <w:rsid w:val="00B131B6"/>
    <w:rsid w:val="00B132B3"/>
    <w:rsid w:val="00B13D54"/>
    <w:rsid w:val="00B15F7B"/>
    <w:rsid w:val="00B2240A"/>
    <w:rsid w:val="00B2435F"/>
    <w:rsid w:val="00B26BA5"/>
    <w:rsid w:val="00B27A77"/>
    <w:rsid w:val="00B3468D"/>
    <w:rsid w:val="00B36837"/>
    <w:rsid w:val="00B375CB"/>
    <w:rsid w:val="00B40DB9"/>
    <w:rsid w:val="00B40E3D"/>
    <w:rsid w:val="00B40F08"/>
    <w:rsid w:val="00B41759"/>
    <w:rsid w:val="00B428DE"/>
    <w:rsid w:val="00B469CA"/>
    <w:rsid w:val="00B517D7"/>
    <w:rsid w:val="00B52EBB"/>
    <w:rsid w:val="00B56994"/>
    <w:rsid w:val="00B63B2D"/>
    <w:rsid w:val="00B63BEF"/>
    <w:rsid w:val="00B64D72"/>
    <w:rsid w:val="00B66237"/>
    <w:rsid w:val="00B669B0"/>
    <w:rsid w:val="00B6747B"/>
    <w:rsid w:val="00B675C0"/>
    <w:rsid w:val="00B732C1"/>
    <w:rsid w:val="00B7349D"/>
    <w:rsid w:val="00B771F1"/>
    <w:rsid w:val="00B778E8"/>
    <w:rsid w:val="00B8181B"/>
    <w:rsid w:val="00B83B45"/>
    <w:rsid w:val="00B85D66"/>
    <w:rsid w:val="00B90D15"/>
    <w:rsid w:val="00B93B4B"/>
    <w:rsid w:val="00B9520D"/>
    <w:rsid w:val="00B962DD"/>
    <w:rsid w:val="00BA1055"/>
    <w:rsid w:val="00BA31C8"/>
    <w:rsid w:val="00BA4584"/>
    <w:rsid w:val="00BA477E"/>
    <w:rsid w:val="00BA6361"/>
    <w:rsid w:val="00BA6992"/>
    <w:rsid w:val="00BA7529"/>
    <w:rsid w:val="00BA774E"/>
    <w:rsid w:val="00BB196E"/>
    <w:rsid w:val="00BB49BB"/>
    <w:rsid w:val="00BB6DB0"/>
    <w:rsid w:val="00BB791E"/>
    <w:rsid w:val="00BC1087"/>
    <w:rsid w:val="00BC2C87"/>
    <w:rsid w:val="00BC2CBB"/>
    <w:rsid w:val="00BC63D7"/>
    <w:rsid w:val="00BC666E"/>
    <w:rsid w:val="00BD665B"/>
    <w:rsid w:val="00BD799B"/>
    <w:rsid w:val="00BE071B"/>
    <w:rsid w:val="00BE19E5"/>
    <w:rsid w:val="00BE1C1C"/>
    <w:rsid w:val="00BE3D87"/>
    <w:rsid w:val="00BE727E"/>
    <w:rsid w:val="00BF4DFB"/>
    <w:rsid w:val="00BF75BD"/>
    <w:rsid w:val="00C00F44"/>
    <w:rsid w:val="00C02716"/>
    <w:rsid w:val="00C03231"/>
    <w:rsid w:val="00C108A1"/>
    <w:rsid w:val="00C13531"/>
    <w:rsid w:val="00C137C3"/>
    <w:rsid w:val="00C1720E"/>
    <w:rsid w:val="00C2109E"/>
    <w:rsid w:val="00C219CC"/>
    <w:rsid w:val="00C22770"/>
    <w:rsid w:val="00C24C2F"/>
    <w:rsid w:val="00C3270D"/>
    <w:rsid w:val="00C3316A"/>
    <w:rsid w:val="00C3744F"/>
    <w:rsid w:val="00C407FA"/>
    <w:rsid w:val="00C4149D"/>
    <w:rsid w:val="00C41E64"/>
    <w:rsid w:val="00C42EC0"/>
    <w:rsid w:val="00C46BF8"/>
    <w:rsid w:val="00C46CD0"/>
    <w:rsid w:val="00C511EA"/>
    <w:rsid w:val="00C51CA6"/>
    <w:rsid w:val="00C55DC3"/>
    <w:rsid w:val="00C569FB"/>
    <w:rsid w:val="00C56EE2"/>
    <w:rsid w:val="00C57F24"/>
    <w:rsid w:val="00C61078"/>
    <w:rsid w:val="00C65D9A"/>
    <w:rsid w:val="00C6723B"/>
    <w:rsid w:val="00C705BD"/>
    <w:rsid w:val="00C70E3F"/>
    <w:rsid w:val="00C81A92"/>
    <w:rsid w:val="00C8662F"/>
    <w:rsid w:val="00C92F3C"/>
    <w:rsid w:val="00C9310B"/>
    <w:rsid w:val="00C934AE"/>
    <w:rsid w:val="00C94F9E"/>
    <w:rsid w:val="00C9567E"/>
    <w:rsid w:val="00C96620"/>
    <w:rsid w:val="00CA1019"/>
    <w:rsid w:val="00CA447C"/>
    <w:rsid w:val="00CA4DFE"/>
    <w:rsid w:val="00CA5A6F"/>
    <w:rsid w:val="00CB4763"/>
    <w:rsid w:val="00CB47B2"/>
    <w:rsid w:val="00CB4C62"/>
    <w:rsid w:val="00CC368A"/>
    <w:rsid w:val="00CC3713"/>
    <w:rsid w:val="00CC5ACE"/>
    <w:rsid w:val="00CD1DB3"/>
    <w:rsid w:val="00CD2C9C"/>
    <w:rsid w:val="00CD313A"/>
    <w:rsid w:val="00CD4012"/>
    <w:rsid w:val="00CD70D2"/>
    <w:rsid w:val="00CE0FD4"/>
    <w:rsid w:val="00CE184A"/>
    <w:rsid w:val="00CE4931"/>
    <w:rsid w:val="00CE6633"/>
    <w:rsid w:val="00CF08B2"/>
    <w:rsid w:val="00CF1189"/>
    <w:rsid w:val="00CF19E2"/>
    <w:rsid w:val="00CF23A8"/>
    <w:rsid w:val="00CF3E94"/>
    <w:rsid w:val="00CF6B75"/>
    <w:rsid w:val="00D02087"/>
    <w:rsid w:val="00D0535D"/>
    <w:rsid w:val="00D05828"/>
    <w:rsid w:val="00D06296"/>
    <w:rsid w:val="00D06F53"/>
    <w:rsid w:val="00D071D1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3167F"/>
    <w:rsid w:val="00D31EA4"/>
    <w:rsid w:val="00D323A5"/>
    <w:rsid w:val="00D4190A"/>
    <w:rsid w:val="00D42253"/>
    <w:rsid w:val="00D45CFE"/>
    <w:rsid w:val="00D4723F"/>
    <w:rsid w:val="00D505FB"/>
    <w:rsid w:val="00D5196D"/>
    <w:rsid w:val="00D55729"/>
    <w:rsid w:val="00D61F41"/>
    <w:rsid w:val="00D65B12"/>
    <w:rsid w:val="00D67F14"/>
    <w:rsid w:val="00D71C53"/>
    <w:rsid w:val="00D7346F"/>
    <w:rsid w:val="00D7380F"/>
    <w:rsid w:val="00D7485A"/>
    <w:rsid w:val="00D74A79"/>
    <w:rsid w:val="00D81715"/>
    <w:rsid w:val="00D81CB1"/>
    <w:rsid w:val="00D874A2"/>
    <w:rsid w:val="00D9074C"/>
    <w:rsid w:val="00DB378F"/>
    <w:rsid w:val="00DB3F72"/>
    <w:rsid w:val="00DB3FF9"/>
    <w:rsid w:val="00DB52E5"/>
    <w:rsid w:val="00DB5BFA"/>
    <w:rsid w:val="00DC057E"/>
    <w:rsid w:val="00DC065B"/>
    <w:rsid w:val="00DC0F9E"/>
    <w:rsid w:val="00DC2B9C"/>
    <w:rsid w:val="00DC7AF7"/>
    <w:rsid w:val="00DD43A4"/>
    <w:rsid w:val="00DD4AF5"/>
    <w:rsid w:val="00DD689A"/>
    <w:rsid w:val="00DD7018"/>
    <w:rsid w:val="00DE0007"/>
    <w:rsid w:val="00DE03B7"/>
    <w:rsid w:val="00DE0FCE"/>
    <w:rsid w:val="00DE6340"/>
    <w:rsid w:val="00DE735E"/>
    <w:rsid w:val="00DE77C9"/>
    <w:rsid w:val="00DF03DE"/>
    <w:rsid w:val="00DF12EE"/>
    <w:rsid w:val="00DF4AA3"/>
    <w:rsid w:val="00DF6260"/>
    <w:rsid w:val="00DF75AE"/>
    <w:rsid w:val="00E01CF7"/>
    <w:rsid w:val="00E05DED"/>
    <w:rsid w:val="00E07155"/>
    <w:rsid w:val="00E07520"/>
    <w:rsid w:val="00E07D87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37A2C"/>
    <w:rsid w:val="00E43A2D"/>
    <w:rsid w:val="00E507D5"/>
    <w:rsid w:val="00E522CE"/>
    <w:rsid w:val="00E5493B"/>
    <w:rsid w:val="00E54D7D"/>
    <w:rsid w:val="00E5560B"/>
    <w:rsid w:val="00E57C88"/>
    <w:rsid w:val="00E60136"/>
    <w:rsid w:val="00E62D02"/>
    <w:rsid w:val="00E6710F"/>
    <w:rsid w:val="00E672BB"/>
    <w:rsid w:val="00E70626"/>
    <w:rsid w:val="00E70CAA"/>
    <w:rsid w:val="00E72567"/>
    <w:rsid w:val="00E73E68"/>
    <w:rsid w:val="00E77D38"/>
    <w:rsid w:val="00E836F1"/>
    <w:rsid w:val="00E83BC1"/>
    <w:rsid w:val="00E84B17"/>
    <w:rsid w:val="00E91B2F"/>
    <w:rsid w:val="00E91E98"/>
    <w:rsid w:val="00E9300E"/>
    <w:rsid w:val="00E951AF"/>
    <w:rsid w:val="00E953D0"/>
    <w:rsid w:val="00E9629F"/>
    <w:rsid w:val="00EA3874"/>
    <w:rsid w:val="00EA452F"/>
    <w:rsid w:val="00EB0927"/>
    <w:rsid w:val="00EB473E"/>
    <w:rsid w:val="00EC6C22"/>
    <w:rsid w:val="00EE14D8"/>
    <w:rsid w:val="00EE4196"/>
    <w:rsid w:val="00EE5421"/>
    <w:rsid w:val="00EE6A2A"/>
    <w:rsid w:val="00EF0D8C"/>
    <w:rsid w:val="00EF3558"/>
    <w:rsid w:val="00EF3883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47FA"/>
    <w:rsid w:val="00F36F7F"/>
    <w:rsid w:val="00F401CE"/>
    <w:rsid w:val="00F41E13"/>
    <w:rsid w:val="00F42B1E"/>
    <w:rsid w:val="00F42E58"/>
    <w:rsid w:val="00F4304F"/>
    <w:rsid w:val="00F449D8"/>
    <w:rsid w:val="00F50A20"/>
    <w:rsid w:val="00F543DC"/>
    <w:rsid w:val="00F610B2"/>
    <w:rsid w:val="00F62846"/>
    <w:rsid w:val="00F65E99"/>
    <w:rsid w:val="00F66C08"/>
    <w:rsid w:val="00F674D0"/>
    <w:rsid w:val="00F6753E"/>
    <w:rsid w:val="00F72F92"/>
    <w:rsid w:val="00F73B3E"/>
    <w:rsid w:val="00F74DB3"/>
    <w:rsid w:val="00F74F4C"/>
    <w:rsid w:val="00F761B6"/>
    <w:rsid w:val="00F76BDC"/>
    <w:rsid w:val="00F81992"/>
    <w:rsid w:val="00F82BD4"/>
    <w:rsid w:val="00F85205"/>
    <w:rsid w:val="00F92E0A"/>
    <w:rsid w:val="00F931FC"/>
    <w:rsid w:val="00F93360"/>
    <w:rsid w:val="00F9524D"/>
    <w:rsid w:val="00F95BA3"/>
    <w:rsid w:val="00FA29BC"/>
    <w:rsid w:val="00FA2A0A"/>
    <w:rsid w:val="00FA4EC9"/>
    <w:rsid w:val="00FA5E11"/>
    <w:rsid w:val="00FB10C8"/>
    <w:rsid w:val="00FB10FE"/>
    <w:rsid w:val="00FB356B"/>
    <w:rsid w:val="00FB3E1F"/>
    <w:rsid w:val="00FC281B"/>
    <w:rsid w:val="00FC4EA3"/>
    <w:rsid w:val="00FC7F17"/>
    <w:rsid w:val="00FD1D3A"/>
    <w:rsid w:val="00FD3A02"/>
    <w:rsid w:val="00FD4723"/>
    <w:rsid w:val="00FD581E"/>
    <w:rsid w:val="00FD5896"/>
    <w:rsid w:val="00FD671C"/>
    <w:rsid w:val="00FD72E6"/>
    <w:rsid w:val="00FE1160"/>
    <w:rsid w:val="00FE23EE"/>
    <w:rsid w:val="00FE2E36"/>
    <w:rsid w:val="00FE3AD1"/>
    <w:rsid w:val="00FF4048"/>
    <w:rsid w:val="00FF46FE"/>
    <w:rsid w:val="00FF50FF"/>
    <w:rsid w:val="00FF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F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uiPriority w:val="1"/>
    <w:qFormat/>
    <w:rsid w:val="00CD1DB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</w:pPr>
    <w:rPr>
      <w:rFonts w:eastAsia="Calibri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CD1DB3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F1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4">
    <w:name w:val="Hyperlink"/>
    <w:basedOn w:val="a0"/>
    <w:uiPriority w:val="99"/>
    <w:unhideWhenUsed/>
    <w:rsid w:val="007D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uiPriority w:val="1"/>
    <w:qFormat/>
    <w:rsid w:val="00CD1DB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</w:pPr>
    <w:rPr>
      <w:rFonts w:eastAsia="Calibri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CD1DB3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F1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4">
    <w:name w:val="Hyperlink"/>
    <w:basedOn w:val="a0"/>
    <w:uiPriority w:val="99"/>
    <w:unhideWhenUsed/>
    <w:rsid w:val="007D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7D790D33B41D4F5E27B0B6A6A6AE44634A0F310289DC60BA18CD8ED5E539588ED86D1C406C6DB46E9815C6AC92BB97D17ADD15163F5BBCR617H" TargetMode="External"/><Relationship Id="rId18" Type="http://schemas.openxmlformats.org/officeDocument/2006/relationships/hyperlink" Target="consultantplus://offline/ref=FA8687A60A92E841965AF365F5228A7E50561A1BDB3829DDAACB8B896A5BD54DFBFD9739B1E5912C4774983E03FD07A21153F83CA2EDy20DJ" TargetMode="External"/><Relationship Id="rId26" Type="http://schemas.openxmlformats.org/officeDocument/2006/relationships/hyperlink" Target="consultantplus://offline/ref=FA8687A60A92E841965AF365F5228A7E50561A1BDB3829DDAACB8B896A5BD54DFBFD9739B1E2902C4774983E03FD07A21153F83CA2EDy20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8687A60A92E841965AED68E34ED474545A4316D8362183FE9E8DDE350BD318BBBD916BE7A1C42A1327C26B0DE307BC13y502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7D790D33B41D4F5E27B0B6A6A6AE44634A0F310289DC60BA18CD8ED5E539588ED86D1B47676CBB38C205C2E5C5B78BD063C310083FR519H" TargetMode="External"/><Relationship Id="rId17" Type="http://schemas.openxmlformats.org/officeDocument/2006/relationships/hyperlink" Target="consultantplus://offline/ref=B1BEB65E9C5728DA54A4D831AE00B3886AC19E613F4C8CE60C9C4DD8B1BCF9802CA93264EBDC6ACF2E24483ABF4A1F126FAB8CB2841CWEv7N" TargetMode="External"/><Relationship Id="rId25" Type="http://schemas.openxmlformats.org/officeDocument/2006/relationships/hyperlink" Target="consultantplus://offline/ref=FA8687A60A92E841965AF365F5228A7E50561A1BDB3829DDAACB8B896A5BD54DFBFD9739B0E2982C4774983E03FD07A21153F83CA2EDy20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7D790D33B41D4F5E27B0B6A6A6AE44634A0F310289DC60BA18CD8ED5E539588ED86D1B47686DBB38C205C2E5C5B78BD063C310083FR519H" TargetMode="External"/><Relationship Id="rId20" Type="http://schemas.openxmlformats.org/officeDocument/2006/relationships/hyperlink" Target="consultantplus://offline/ref=FA8687A60A92E841965AF365F5228A7E50561A1BDB3829DDAACB8B896A5BD54DFBFD9739B0ED902C4774983E03FD07A21153F83CA2EDy20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FA8687A60A92E841965AF365F5228A7E50561A1BDB3829DDAACB8B896A5BD54DFBFD9739B0ED902C4774983E03FD07A21153F83CA2EDy20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7D790D33B41D4F5E27B0B6A6A6AE44634A0F310289DC60BA18CD8ED5E539588ED86D1B466864BB38C205C2E5C5B78BD063C310083FR519H" TargetMode="External"/><Relationship Id="rId23" Type="http://schemas.openxmlformats.org/officeDocument/2006/relationships/hyperlink" Target="consultantplus://offline/ref=FA8687A60A92E841965AF365F5228A7E50561A1BDB3829DDAACB8B896A5BD54DFBFD9739B1E5952C4774983E03FD07A21153F83CA2EDy20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A8687A60A92E841965AF365F5228A7E57511F1DDA3B29DDAACB8B896A5BD54DFBFD973EB6E59126122E883A4AA808BC134EE63DBCED2F84yB0AJ" TargetMode="External"/><Relationship Id="rId19" Type="http://schemas.openxmlformats.org/officeDocument/2006/relationships/hyperlink" Target="consultantplus://offline/ref=FA8687A60A92E841965AF365F5228A7E50561A1BDB3829DDAACB8B896A5BD54DFBFD9739B1E5952C4774983E03FD07A21153F83CA2EDy20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8687A60A92E841965AF365F5228A7E50561A1BDB3829DDAACB8B896A5BD54DFBFD9739BFE5992C4774983E03FD07A21153F83CA2EDy20DJ" TargetMode="External"/><Relationship Id="rId14" Type="http://schemas.openxmlformats.org/officeDocument/2006/relationships/hyperlink" Target="consultantplus://offline/ref=FA8687A60A92E841965AF365F5228A7E50561A1BDB3829DDAACB8B896A5BD54DFBFD9739B1E3952C4774983E03FD07A21153F83CA2EDy20DJ" TargetMode="External"/><Relationship Id="rId22" Type="http://schemas.openxmlformats.org/officeDocument/2006/relationships/hyperlink" Target="consultantplus://offline/ref=FA8687A60A92E841965AF365F5228A7E50561A1BDB3829DDAACB8B896A5BD54DFBFD9739B1E5912C4774983E03FD07A21153F83CA2EDy20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F840-A07C-41D8-B0A8-32AD9D3E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9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Васекина</cp:lastModifiedBy>
  <cp:revision>181</cp:revision>
  <cp:lastPrinted>2022-09-26T12:07:00Z</cp:lastPrinted>
  <dcterms:created xsi:type="dcterms:W3CDTF">2020-02-28T07:50:00Z</dcterms:created>
  <dcterms:modified xsi:type="dcterms:W3CDTF">2023-11-02T07:46:00Z</dcterms:modified>
</cp:coreProperties>
</file>