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E03" w:rsidRDefault="00A93E03" w:rsidP="00A93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E03" w:rsidRPr="008D4C11" w:rsidRDefault="00A93E03" w:rsidP="00A93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A93E03" w:rsidRPr="008D4C11" w:rsidRDefault="00A93E03" w:rsidP="00A93E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E15073" w:rsidRDefault="00E15073" w:rsidP="00D654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E03" w:rsidRDefault="00E15073" w:rsidP="00A93E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планом работы контрольно-счётной палаты Георгиевского городского округа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2022 года проведено контрольное мероприятие </w:t>
      </w:r>
      <w:r w:rsidRPr="00FD153D">
        <w:rPr>
          <w:rFonts w:ascii="Times New Roman" w:hAnsi="Times New Roman"/>
          <w:sz w:val="28"/>
          <w:szCs w:val="28"/>
        </w:rPr>
        <w:t>«</w:t>
      </w:r>
      <w:bookmarkStart w:id="0" w:name="_Hlk106725572"/>
      <w:bookmarkStart w:id="1" w:name="_Hlk20388106"/>
      <w:r w:rsidRPr="00FD153D">
        <w:rPr>
          <w:rFonts w:ascii="Times New Roman" w:hAnsi="Times New Roman"/>
          <w:sz w:val="28"/>
        </w:rPr>
        <w:t xml:space="preserve">Проверка отдельных вопросов финансово-хозяйственной деятельности </w:t>
      </w:r>
      <w:r w:rsidRPr="00FD153D">
        <w:rPr>
          <w:rFonts w:ascii="Times New Roman" w:hAnsi="Times New Roman"/>
          <w:color w:val="1D1B1B"/>
          <w:sz w:val="28"/>
          <w:szCs w:val="28"/>
          <w:shd w:val="clear" w:color="auto" w:fill="FFFFFF"/>
        </w:rPr>
        <w:t xml:space="preserve">муниципального бюджетного общеобразовательного учреждения «Средняя общеобразовательная школа № 25 </w:t>
      </w:r>
      <w:proofErr w:type="spellStart"/>
      <w:r w:rsidRPr="00FD153D">
        <w:rPr>
          <w:rFonts w:ascii="Times New Roman" w:hAnsi="Times New Roman"/>
          <w:color w:val="1D1B1B"/>
          <w:sz w:val="28"/>
          <w:szCs w:val="28"/>
          <w:shd w:val="clear" w:color="auto" w:fill="FFFFFF"/>
        </w:rPr>
        <w:t>поселка</w:t>
      </w:r>
      <w:proofErr w:type="spellEnd"/>
      <w:r w:rsidRPr="00FD153D">
        <w:rPr>
          <w:rFonts w:ascii="Times New Roman" w:hAnsi="Times New Roman"/>
          <w:color w:val="1D1B1B"/>
          <w:sz w:val="28"/>
          <w:szCs w:val="28"/>
          <w:shd w:val="clear" w:color="auto" w:fill="FFFFFF"/>
        </w:rPr>
        <w:t xml:space="preserve"> </w:t>
      </w:r>
      <w:proofErr w:type="spellStart"/>
      <w:r w:rsidRPr="00FD153D">
        <w:rPr>
          <w:rFonts w:ascii="Times New Roman" w:hAnsi="Times New Roman"/>
          <w:color w:val="1D1B1B"/>
          <w:sz w:val="28"/>
          <w:szCs w:val="28"/>
          <w:shd w:val="clear" w:color="auto" w:fill="FFFFFF"/>
        </w:rPr>
        <w:t>Новоульяновского</w:t>
      </w:r>
      <w:proofErr w:type="spellEnd"/>
      <w:r w:rsidRPr="00FD153D">
        <w:rPr>
          <w:rFonts w:ascii="Times New Roman" w:hAnsi="Times New Roman"/>
          <w:color w:val="1D1B1B"/>
          <w:sz w:val="28"/>
          <w:szCs w:val="28"/>
          <w:shd w:val="clear" w:color="auto" w:fill="FFFFFF"/>
        </w:rPr>
        <w:t>» за период с 01 сентября по 31 декабря 2021 года, истекший период 2022 года</w:t>
      </w:r>
      <w:bookmarkEnd w:id="0"/>
      <w:r w:rsidRPr="00FD153D">
        <w:rPr>
          <w:rFonts w:ascii="Times New Roman" w:hAnsi="Times New Roman"/>
          <w:sz w:val="28"/>
          <w:szCs w:val="28"/>
        </w:rPr>
        <w:t>»</w:t>
      </w:r>
      <w:bookmarkEnd w:id="1"/>
      <w:r w:rsidR="00B5645A">
        <w:rPr>
          <w:rFonts w:ascii="Times New Roman" w:hAnsi="Times New Roman"/>
          <w:sz w:val="28"/>
          <w:szCs w:val="28"/>
        </w:rPr>
        <w:t>.</w:t>
      </w:r>
      <w:r w:rsidR="00A93E03">
        <w:rPr>
          <w:rFonts w:ascii="Times New Roman" w:hAnsi="Times New Roman"/>
          <w:sz w:val="28"/>
          <w:szCs w:val="28"/>
        </w:rPr>
        <w:t xml:space="preserve">  </w:t>
      </w:r>
    </w:p>
    <w:p w:rsidR="00A93E03" w:rsidRDefault="00A93E03" w:rsidP="00A93E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Акт контрольного мероприятия от 10.06.2022 г. подписан без разногласий.</w:t>
      </w:r>
    </w:p>
    <w:p w:rsidR="00A93E03" w:rsidRDefault="00A93E03" w:rsidP="00A93E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Отчет</w:t>
      </w:r>
      <w:proofErr w:type="spellEnd"/>
      <w:r>
        <w:rPr>
          <w:rFonts w:ascii="Times New Roman" w:hAnsi="Times New Roman"/>
          <w:sz w:val="28"/>
          <w:szCs w:val="28"/>
        </w:rPr>
        <w:t xml:space="preserve"> от 20.06.2022 г. </w:t>
      </w:r>
      <w:proofErr w:type="spellStart"/>
      <w:r>
        <w:rPr>
          <w:rFonts w:ascii="Times New Roman" w:hAnsi="Times New Roman"/>
          <w:sz w:val="28"/>
          <w:szCs w:val="28"/>
        </w:rPr>
        <w:t>утвержден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председателем контрольно-счётной палаты Георгиевского городского округа Ставропольского края.    </w:t>
      </w: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bCs/>
          <w:sz w:val="28"/>
          <w:szCs w:val="28"/>
        </w:rPr>
        <w:t>В результате проведённого контрольного мероприятия</w:t>
      </w:r>
      <w:r w:rsidRPr="009C3716">
        <w:rPr>
          <w:rFonts w:ascii="Times New Roman" w:hAnsi="Times New Roman"/>
          <w:sz w:val="28"/>
          <w:szCs w:val="28"/>
        </w:rPr>
        <w:t xml:space="preserve"> установлен ряд нарушений и недостатков:</w:t>
      </w:r>
    </w:p>
    <w:p w:rsidR="00B5645A" w:rsidRDefault="00B5645A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Установлена переплата заработной платы в сумме 15 497,82 руб., недоплата заработной платы – 4392,00 руб.</w:t>
      </w:r>
    </w:p>
    <w:p w:rsidR="00E15073" w:rsidRDefault="00B5645A" w:rsidP="00A93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53D">
        <w:rPr>
          <w:rFonts w:ascii="Times New Roman" w:hAnsi="Times New Roman"/>
          <w:sz w:val="28"/>
          <w:szCs w:val="28"/>
        </w:rPr>
        <w:t xml:space="preserve">         В ходе выборочной проверки выявлены излишки </w:t>
      </w:r>
      <w:r w:rsidR="00A93E03">
        <w:rPr>
          <w:rFonts w:ascii="Times New Roman" w:hAnsi="Times New Roman"/>
          <w:sz w:val="28"/>
          <w:szCs w:val="28"/>
        </w:rPr>
        <w:t xml:space="preserve">основных средств в количестве 1 единицы, а также недостача основных средств 17 единиц. </w:t>
      </w:r>
    </w:p>
    <w:p w:rsidR="00B5645A" w:rsidRPr="00FD153D" w:rsidRDefault="00B5645A" w:rsidP="00A93E0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5D4E6F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93E03">
        <w:rPr>
          <w:color w:val="000000"/>
          <w:sz w:val="28"/>
          <w:szCs w:val="28"/>
          <w:shd w:val="clear" w:color="auto" w:fill="FFFFFF"/>
        </w:rPr>
        <w:t xml:space="preserve">Установлены нарушения в эксплуатации </w:t>
      </w:r>
      <w:r w:rsidR="00A93E03" w:rsidRPr="00FD153D">
        <w:rPr>
          <w:sz w:val="28"/>
          <w:szCs w:val="28"/>
        </w:rPr>
        <w:t>Автобус</w:t>
      </w:r>
      <w:r w:rsidR="00A93E03">
        <w:rPr>
          <w:sz w:val="28"/>
          <w:szCs w:val="28"/>
        </w:rPr>
        <w:t>а</w:t>
      </w:r>
      <w:r w:rsidR="00A93E03" w:rsidRPr="00FD153D">
        <w:rPr>
          <w:sz w:val="28"/>
          <w:szCs w:val="28"/>
        </w:rPr>
        <w:t xml:space="preserve"> для перевозки детей </w:t>
      </w:r>
      <w:proofErr w:type="spellStart"/>
      <w:r w:rsidR="00A93E03" w:rsidRPr="00FD153D">
        <w:rPr>
          <w:sz w:val="28"/>
          <w:szCs w:val="28"/>
        </w:rPr>
        <w:t>Peugeot</w:t>
      </w:r>
      <w:proofErr w:type="spellEnd"/>
      <w:r w:rsidR="00A93E03" w:rsidRPr="00FD153D">
        <w:rPr>
          <w:sz w:val="28"/>
          <w:szCs w:val="28"/>
        </w:rPr>
        <w:t xml:space="preserve"> </w:t>
      </w:r>
      <w:r w:rsidR="00A93E03" w:rsidRPr="00FD153D">
        <w:rPr>
          <w:sz w:val="28"/>
          <w:szCs w:val="28"/>
          <w:lang w:val="en-US"/>
        </w:rPr>
        <w:t>Boxer</w:t>
      </w:r>
      <w:r w:rsidR="00A93E03" w:rsidRPr="00FD153D">
        <w:rPr>
          <w:sz w:val="28"/>
          <w:szCs w:val="28"/>
        </w:rPr>
        <w:t xml:space="preserve"> 222334,</w:t>
      </w:r>
      <w:r w:rsidRPr="00FD153D">
        <w:rPr>
          <w:color w:val="22272F"/>
          <w:sz w:val="28"/>
          <w:szCs w:val="28"/>
        </w:rPr>
        <w:t xml:space="preserve"> вле</w:t>
      </w:r>
      <w:r w:rsidR="00A93E03">
        <w:rPr>
          <w:color w:val="22272F"/>
          <w:sz w:val="28"/>
          <w:szCs w:val="28"/>
        </w:rPr>
        <w:t>кущие</w:t>
      </w:r>
      <w:r w:rsidRPr="00FD153D">
        <w:rPr>
          <w:color w:val="22272F"/>
          <w:sz w:val="28"/>
          <w:szCs w:val="28"/>
        </w:rPr>
        <w:t xml:space="preserve"> наложение административного штрафа в размере пятисот рублей (п.3.1. статьи 12.5. КоАП РФ).</w:t>
      </w:r>
    </w:p>
    <w:p w:rsidR="00B5645A" w:rsidRPr="00FD153D" w:rsidRDefault="00B5645A" w:rsidP="00B56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53D">
        <w:rPr>
          <w:rFonts w:ascii="Times New Roman" w:hAnsi="Times New Roman"/>
          <w:sz w:val="28"/>
          <w:szCs w:val="28"/>
        </w:rPr>
        <w:t xml:space="preserve">          Учреждением используется автотранспортное средство для подвоза детей без наличия технического осмотра автотранспортного средства. Административная ответственность определенная пунктом 3 статьи 14.4.1. КоАП РФ влечёт н</w:t>
      </w:r>
      <w:r w:rsidRPr="00FD153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юридических лиц - от двухсот тысяч до </w:t>
      </w:r>
      <w:proofErr w:type="spellStart"/>
      <w:r w:rsidRPr="00FD153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трехсот</w:t>
      </w:r>
      <w:proofErr w:type="spellEnd"/>
      <w:r w:rsidRPr="00FD153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тысяч рублей.</w:t>
      </w:r>
    </w:p>
    <w:p w:rsidR="00B5645A" w:rsidRPr="00FD153D" w:rsidRDefault="00B5645A" w:rsidP="00A93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53D">
        <w:rPr>
          <w:rFonts w:ascii="Times New Roman" w:hAnsi="Times New Roman"/>
          <w:sz w:val="28"/>
          <w:szCs w:val="28"/>
        </w:rPr>
        <w:t xml:space="preserve">В нарушение пункта 18 </w:t>
      </w:r>
      <w:proofErr w:type="gramStart"/>
      <w:r w:rsidRPr="00FD153D">
        <w:rPr>
          <w:rFonts w:ascii="Times New Roman" w:hAnsi="Times New Roman"/>
          <w:sz w:val="28"/>
          <w:szCs w:val="28"/>
        </w:rPr>
        <w:t xml:space="preserve">постановления </w:t>
      </w:r>
      <w:r w:rsidR="00E02869" w:rsidRPr="00FD153D">
        <w:rPr>
          <w:rFonts w:ascii="Times New Roman" w:hAnsi="Times New Roman"/>
          <w:sz w:val="28"/>
          <w:szCs w:val="28"/>
        </w:rPr>
        <w:t xml:space="preserve"> Правительства</w:t>
      </w:r>
      <w:proofErr w:type="gramEnd"/>
      <w:r w:rsidR="00E02869" w:rsidRPr="00FD153D">
        <w:rPr>
          <w:rFonts w:ascii="Times New Roman" w:hAnsi="Times New Roman"/>
          <w:sz w:val="28"/>
          <w:szCs w:val="28"/>
        </w:rPr>
        <w:t xml:space="preserve"> </w:t>
      </w:r>
      <w:bookmarkStart w:id="2" w:name="_Hlk106789862"/>
      <w:r w:rsidR="00E02869" w:rsidRPr="00FD153D">
        <w:rPr>
          <w:rFonts w:ascii="Times New Roman" w:hAnsi="Times New Roman"/>
          <w:sz w:val="28"/>
          <w:szCs w:val="28"/>
        </w:rPr>
        <w:t>РФ от 23.09.2020 г. № 1527 «Об утверждении правил организованной перевозки группы детей автобусами»</w:t>
      </w:r>
      <w:bookmarkEnd w:id="2"/>
      <w:r w:rsidR="00E02869">
        <w:rPr>
          <w:rFonts w:ascii="Times New Roman" w:hAnsi="Times New Roman"/>
          <w:sz w:val="28"/>
          <w:szCs w:val="28"/>
        </w:rPr>
        <w:t xml:space="preserve"> </w:t>
      </w:r>
      <w:r w:rsidRPr="00FD153D">
        <w:rPr>
          <w:rFonts w:ascii="Times New Roman" w:hAnsi="Times New Roman"/>
          <w:sz w:val="28"/>
          <w:szCs w:val="28"/>
        </w:rPr>
        <w:t xml:space="preserve">в Учреждении отсутствует паспорт маршрута на 2021-2022 учебный год. Отсутствует маршрут подвоза детей в пос. </w:t>
      </w:r>
      <w:proofErr w:type="spellStart"/>
      <w:r w:rsidRPr="00FD153D">
        <w:rPr>
          <w:rFonts w:ascii="Times New Roman" w:hAnsi="Times New Roman"/>
          <w:sz w:val="28"/>
          <w:szCs w:val="28"/>
        </w:rPr>
        <w:t>Балковский</w:t>
      </w:r>
      <w:proofErr w:type="spellEnd"/>
      <w:r w:rsidR="00A93E03">
        <w:rPr>
          <w:rFonts w:ascii="Times New Roman" w:hAnsi="Times New Roman"/>
          <w:sz w:val="28"/>
          <w:szCs w:val="28"/>
        </w:rPr>
        <w:t>, что</w:t>
      </w:r>
      <w:r w:rsidRPr="00FD153D">
        <w:rPr>
          <w:rFonts w:ascii="Times New Roman" w:hAnsi="Times New Roman"/>
          <w:sz w:val="28"/>
          <w:szCs w:val="28"/>
        </w:rPr>
        <w:t xml:space="preserve"> подпадает под административное наказание определенное статьёй 12.</w:t>
      </w:r>
      <w:proofErr w:type="gramStart"/>
      <w:r w:rsidRPr="00FD153D">
        <w:rPr>
          <w:rFonts w:ascii="Times New Roman" w:hAnsi="Times New Roman"/>
          <w:sz w:val="28"/>
          <w:szCs w:val="28"/>
        </w:rPr>
        <w:t>23.КоАП</w:t>
      </w:r>
      <w:proofErr w:type="gramEnd"/>
      <w:r w:rsidRPr="00FD153D">
        <w:rPr>
          <w:rFonts w:ascii="Times New Roman" w:hAnsi="Times New Roman"/>
          <w:sz w:val="28"/>
          <w:szCs w:val="28"/>
        </w:rPr>
        <w:t xml:space="preserve"> и влечёт </w:t>
      </w:r>
      <w:r w:rsidRPr="00FD153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наложение административного штрафа на водителя в размере трёх тысяч рублей; на должностных лиц - двадцати пяти тысяч рублей; на юридических лиц - ста тысяч рублей.</w:t>
      </w:r>
    </w:p>
    <w:p w:rsidR="00B5645A" w:rsidRPr="00FD153D" w:rsidRDefault="00B5645A" w:rsidP="00A57EAB">
      <w:pPr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FD153D">
        <w:rPr>
          <w:color w:val="22272F"/>
          <w:sz w:val="28"/>
          <w:szCs w:val="28"/>
        </w:rPr>
        <w:t xml:space="preserve"> </w:t>
      </w:r>
      <w:r w:rsidRPr="00FD153D">
        <w:rPr>
          <w:rFonts w:ascii="Times New Roman" w:hAnsi="Times New Roman"/>
          <w:sz w:val="28"/>
          <w:szCs w:val="28"/>
        </w:rPr>
        <w:t xml:space="preserve">В </w:t>
      </w:r>
      <w:r w:rsidRPr="00542663">
        <w:rPr>
          <w:rFonts w:ascii="Times New Roman" w:hAnsi="Times New Roman"/>
          <w:sz w:val="28"/>
          <w:szCs w:val="28"/>
        </w:rPr>
        <w:t xml:space="preserve">нарушение порядка проведения </w:t>
      </w:r>
      <w:proofErr w:type="spellStart"/>
      <w:r w:rsidRPr="00542663">
        <w:rPr>
          <w:rFonts w:ascii="Times New Roman" w:hAnsi="Times New Roman"/>
          <w:sz w:val="28"/>
          <w:szCs w:val="28"/>
        </w:rPr>
        <w:t>предсменных</w:t>
      </w:r>
      <w:proofErr w:type="spellEnd"/>
      <w:r w:rsidRPr="00542663">
        <w:rPr>
          <w:rFonts w:ascii="Times New Roman" w:hAnsi="Times New Roman"/>
          <w:sz w:val="28"/>
          <w:szCs w:val="28"/>
        </w:rPr>
        <w:t xml:space="preserve">, предрейсовых </w:t>
      </w:r>
      <w:r w:rsidRPr="00542663">
        <w:rPr>
          <w:rFonts w:ascii="Times New Roman" w:hAnsi="Times New Roman"/>
          <w:sz w:val="28"/>
          <w:szCs w:val="28"/>
          <w:shd w:val="clear" w:color="auto" w:fill="FFFFFF"/>
        </w:rPr>
        <w:t>и </w:t>
      </w:r>
      <w:proofErr w:type="spellStart"/>
      <w:r w:rsidRPr="00542663">
        <w:rPr>
          <w:rStyle w:val="aa"/>
          <w:rFonts w:ascii="Times New Roman" w:hAnsi="Times New Roman"/>
          <w:i w:val="0"/>
          <w:iCs w:val="0"/>
          <w:sz w:val="28"/>
          <w:szCs w:val="28"/>
          <w:shd w:val="clear" w:color="auto" w:fill="FFFABB"/>
        </w:rPr>
        <w:t>послесменных</w:t>
      </w:r>
      <w:proofErr w:type="spellEnd"/>
      <w:r w:rsidRPr="00542663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542663">
        <w:rPr>
          <w:rStyle w:val="aa"/>
          <w:rFonts w:ascii="Times New Roman" w:hAnsi="Times New Roman"/>
          <w:i w:val="0"/>
          <w:iCs w:val="0"/>
          <w:sz w:val="28"/>
          <w:szCs w:val="28"/>
          <w:shd w:val="clear" w:color="auto" w:fill="FFFABB"/>
        </w:rPr>
        <w:t>послерейсовых</w:t>
      </w:r>
      <w:r w:rsidRPr="0054266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42663">
        <w:rPr>
          <w:rStyle w:val="aa"/>
          <w:rFonts w:ascii="Times New Roman" w:hAnsi="Times New Roman"/>
          <w:i w:val="0"/>
          <w:iCs w:val="0"/>
          <w:sz w:val="28"/>
          <w:szCs w:val="28"/>
          <w:shd w:val="clear" w:color="auto" w:fill="FFFABB"/>
        </w:rPr>
        <w:t>медицинских</w:t>
      </w:r>
      <w:r w:rsidRPr="0054266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42663">
        <w:rPr>
          <w:rStyle w:val="aa"/>
          <w:rFonts w:ascii="Times New Roman" w:hAnsi="Times New Roman"/>
          <w:i w:val="0"/>
          <w:iCs w:val="0"/>
          <w:sz w:val="28"/>
          <w:szCs w:val="28"/>
          <w:shd w:val="clear" w:color="auto" w:fill="FFFABB"/>
        </w:rPr>
        <w:t>осмотров</w:t>
      </w:r>
      <w:r w:rsidRPr="0054266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D153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утверждённого </w:t>
      </w:r>
      <w:r w:rsidRPr="00FD153D">
        <w:rPr>
          <w:rFonts w:ascii="Times New Roman" w:hAnsi="Times New Roman"/>
          <w:sz w:val="28"/>
          <w:szCs w:val="28"/>
        </w:rPr>
        <w:t xml:space="preserve">приказом Минздрава РФ  № 835н,  пункта 2 статьи 9 Федерального Закона № 402-ФЗ  </w:t>
      </w:r>
      <w:r w:rsidRPr="00FD153D">
        <w:rPr>
          <w:rFonts w:ascii="Times New Roman" w:hAnsi="Times New Roman"/>
          <w:color w:val="000000"/>
          <w:sz w:val="28"/>
          <w:szCs w:val="28"/>
        </w:rPr>
        <w:t xml:space="preserve">и пункта 8 Инструкции № 157 н, </w:t>
      </w:r>
      <w:r w:rsidR="00A57EAB">
        <w:rPr>
          <w:rFonts w:ascii="Times New Roman" w:hAnsi="Times New Roman"/>
          <w:color w:val="000000"/>
          <w:sz w:val="28"/>
          <w:szCs w:val="28"/>
        </w:rPr>
        <w:t xml:space="preserve">в путевых листах </w:t>
      </w:r>
      <w:r w:rsidRPr="00FD153D">
        <w:rPr>
          <w:rFonts w:ascii="Times New Roman" w:hAnsi="Times New Roman"/>
          <w:sz w:val="28"/>
          <w:szCs w:val="28"/>
        </w:rPr>
        <w:t xml:space="preserve"> отсутствует </w:t>
      </w:r>
      <w:r w:rsidRPr="00FD153D">
        <w:rPr>
          <w:rFonts w:ascii="Times New Roman" w:hAnsi="Times New Roman"/>
          <w:sz w:val="28"/>
          <w:szCs w:val="28"/>
        </w:rPr>
        <w:lastRenderedPageBreak/>
        <w:t>отметка о прохождении водителем предрейсовых и послерейсовых медицинских осмотров</w:t>
      </w:r>
      <w:r w:rsidR="00A57EAB">
        <w:rPr>
          <w:rFonts w:ascii="Times New Roman" w:hAnsi="Times New Roman"/>
          <w:sz w:val="28"/>
          <w:szCs w:val="28"/>
        </w:rPr>
        <w:t>, что</w:t>
      </w:r>
      <w:r w:rsidRPr="00FD153D">
        <w:rPr>
          <w:rFonts w:ascii="Times New Roman" w:hAnsi="Times New Roman"/>
          <w:sz w:val="28"/>
          <w:szCs w:val="28"/>
        </w:rPr>
        <w:t xml:space="preserve"> попадает под административное наказание определенное </w:t>
      </w:r>
      <w:proofErr w:type="spellStart"/>
      <w:r w:rsidRPr="00FD153D">
        <w:rPr>
          <w:rFonts w:ascii="Times New Roman" w:hAnsi="Times New Roman"/>
          <w:sz w:val="28"/>
          <w:szCs w:val="28"/>
        </w:rPr>
        <w:t>статьей</w:t>
      </w:r>
      <w:proofErr w:type="spellEnd"/>
      <w:r w:rsidRPr="00FD153D">
        <w:rPr>
          <w:rFonts w:ascii="Times New Roman" w:hAnsi="Times New Roman"/>
          <w:sz w:val="28"/>
          <w:szCs w:val="28"/>
        </w:rPr>
        <w:t xml:space="preserve"> 12.31. 1. КоАП и </w:t>
      </w:r>
      <w:r w:rsidRPr="00FD153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влечёт наложение административного штрафа на граждан в размере трёх тысяч рублей; на должностных лиц - пяти тысяч рублей; на юридических лиц - тридцати тысяч рублей.</w:t>
      </w:r>
    </w:p>
    <w:p w:rsidR="00B5645A" w:rsidRPr="00FD153D" w:rsidRDefault="00B5645A" w:rsidP="00B564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53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Необоснованные расходы связанные с оплатой </w:t>
      </w:r>
      <w:r w:rsidRPr="00FD153D">
        <w:rPr>
          <w:rFonts w:ascii="Times New Roman" w:hAnsi="Times New Roman"/>
          <w:sz w:val="28"/>
          <w:szCs w:val="28"/>
        </w:rPr>
        <w:t xml:space="preserve">ГБУЗ СК «Георгиевская районная больница» предрейсового и послерейсового медицинского осмотра водителя составили 2,2 </w:t>
      </w:r>
      <w:proofErr w:type="spellStart"/>
      <w:r w:rsidRPr="00FD153D">
        <w:rPr>
          <w:rFonts w:ascii="Times New Roman" w:hAnsi="Times New Roman"/>
          <w:sz w:val="28"/>
          <w:szCs w:val="28"/>
        </w:rPr>
        <w:t>тыс.руб</w:t>
      </w:r>
      <w:proofErr w:type="spellEnd"/>
      <w:r w:rsidRPr="00FD153D">
        <w:rPr>
          <w:rFonts w:ascii="Times New Roman" w:hAnsi="Times New Roman"/>
          <w:sz w:val="28"/>
          <w:szCs w:val="28"/>
        </w:rPr>
        <w:t>.</w:t>
      </w:r>
    </w:p>
    <w:p w:rsidR="00B5645A" w:rsidRPr="00FD153D" w:rsidRDefault="00B5645A" w:rsidP="00B564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53D">
        <w:rPr>
          <w:rFonts w:ascii="Times New Roman" w:hAnsi="Times New Roman"/>
          <w:sz w:val="28"/>
          <w:szCs w:val="28"/>
        </w:rPr>
        <w:t xml:space="preserve">При проверки системы ГЛОНАСС на сайте </w:t>
      </w:r>
      <w:proofErr w:type="spellStart"/>
      <w:r w:rsidRPr="00FD153D">
        <w:rPr>
          <w:rFonts w:ascii="Times New Roman" w:hAnsi="Times New Roman"/>
          <w:sz w:val="28"/>
          <w:szCs w:val="28"/>
          <w:lang w:val="en-US"/>
        </w:rPr>
        <w:t>glonass</w:t>
      </w:r>
      <w:proofErr w:type="spellEnd"/>
      <w:r w:rsidRPr="00FD153D">
        <w:rPr>
          <w:rFonts w:ascii="Times New Roman" w:hAnsi="Times New Roman"/>
          <w:sz w:val="28"/>
          <w:szCs w:val="28"/>
        </w:rPr>
        <w:t>26.</w:t>
      </w:r>
      <w:proofErr w:type="spellStart"/>
      <w:r w:rsidRPr="00FD15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Start"/>
      <w:r w:rsidRPr="00FD153D">
        <w:rPr>
          <w:rFonts w:ascii="Times New Roman" w:hAnsi="Times New Roman"/>
          <w:sz w:val="28"/>
          <w:szCs w:val="28"/>
        </w:rPr>
        <w:t>.</w:t>
      </w:r>
      <w:proofErr w:type="gramEnd"/>
      <w:r w:rsidRPr="00FD153D">
        <w:rPr>
          <w:rFonts w:ascii="Times New Roman" w:hAnsi="Times New Roman"/>
          <w:sz w:val="28"/>
          <w:szCs w:val="28"/>
        </w:rPr>
        <w:t xml:space="preserve"> установлено, что за период с 01.09.2021 г. по 01.05.2022 г. система ГЛОНАСС, установленная на автобусе для перевозки детей, фактически не функционировала. В результате, расходы по договору возмездного оказания услуг на абонентское телематическое обслуживание навигационного оборудования ГЛОНАСС, для мониторинга автотранспорта, установленного на автомобиле </w:t>
      </w:r>
      <w:proofErr w:type="spellStart"/>
      <w:r w:rsidRPr="00FD153D">
        <w:rPr>
          <w:rFonts w:ascii="Times New Roman" w:hAnsi="Times New Roman"/>
          <w:sz w:val="28"/>
          <w:szCs w:val="28"/>
        </w:rPr>
        <w:t>Peugeot</w:t>
      </w:r>
      <w:proofErr w:type="spellEnd"/>
      <w:r w:rsidRPr="00FD153D">
        <w:rPr>
          <w:rFonts w:ascii="Times New Roman" w:hAnsi="Times New Roman"/>
          <w:sz w:val="28"/>
          <w:szCs w:val="28"/>
        </w:rPr>
        <w:t xml:space="preserve"> </w:t>
      </w:r>
      <w:r w:rsidRPr="00FD153D">
        <w:rPr>
          <w:rFonts w:ascii="Times New Roman" w:hAnsi="Times New Roman"/>
          <w:sz w:val="28"/>
          <w:szCs w:val="28"/>
          <w:lang w:val="en-US"/>
        </w:rPr>
        <w:t>Boxer</w:t>
      </w:r>
      <w:r w:rsidRPr="00FD153D">
        <w:rPr>
          <w:rFonts w:ascii="Times New Roman" w:hAnsi="Times New Roman"/>
          <w:sz w:val="28"/>
          <w:szCs w:val="28"/>
        </w:rPr>
        <w:t xml:space="preserve"> 222334 МБОУ СОШ № 25 в сумме 5 250,0 руб. классифицируются как необоснованные. </w:t>
      </w:r>
    </w:p>
    <w:p w:rsidR="00E15073" w:rsidRDefault="00B5645A" w:rsidP="00A57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53D">
        <w:rPr>
          <w:rFonts w:ascii="Times New Roman" w:hAnsi="Times New Roman"/>
          <w:sz w:val="28"/>
          <w:szCs w:val="28"/>
        </w:rPr>
        <w:t xml:space="preserve">            </w:t>
      </w:r>
      <w:r w:rsidR="00E02869" w:rsidRPr="00EE79F8">
        <w:rPr>
          <w:rFonts w:ascii="Times New Roman" w:hAnsi="Times New Roman"/>
          <w:sz w:val="28"/>
          <w:szCs w:val="28"/>
        </w:rPr>
        <w:t>Для принятия мер по устранению и недопущению нарушений, отражённых в акте контрольного мероприятия,</w:t>
      </w:r>
      <w:r w:rsidR="00E02869">
        <w:rPr>
          <w:rFonts w:ascii="Times New Roman" w:hAnsi="Times New Roman"/>
          <w:sz w:val="28"/>
          <w:szCs w:val="28"/>
        </w:rPr>
        <w:t xml:space="preserve"> начальнику управления образования администрации Георгиевского городского округа направлено представление (от 21.06.2022 г. № 011-243),  директору МБОУ СОШ № 25 направлено представление ( от 21.06.2022 г. № 3) и информационное письмо (от 01.06.2022 г. № 011-246), директору МКУ «</w:t>
      </w:r>
      <w:proofErr w:type="spellStart"/>
      <w:r w:rsidR="00E02869">
        <w:rPr>
          <w:rFonts w:ascii="Times New Roman" w:hAnsi="Times New Roman"/>
          <w:sz w:val="28"/>
          <w:szCs w:val="28"/>
        </w:rPr>
        <w:t>Учетный</w:t>
      </w:r>
      <w:proofErr w:type="spellEnd"/>
      <w:r w:rsidR="00E02869">
        <w:rPr>
          <w:rFonts w:ascii="Times New Roman" w:hAnsi="Times New Roman"/>
          <w:sz w:val="28"/>
          <w:szCs w:val="28"/>
        </w:rPr>
        <w:t xml:space="preserve"> центр» информационное письмо (от 21.06.2022 г. № 011-</w:t>
      </w:r>
      <w:r w:rsidR="00542663">
        <w:rPr>
          <w:rFonts w:ascii="Times New Roman" w:hAnsi="Times New Roman"/>
          <w:sz w:val="28"/>
          <w:szCs w:val="28"/>
        </w:rPr>
        <w:t>245).</w:t>
      </w:r>
      <w:r w:rsidR="00E02869">
        <w:rPr>
          <w:rFonts w:ascii="Times New Roman" w:hAnsi="Times New Roman"/>
          <w:sz w:val="28"/>
          <w:szCs w:val="28"/>
        </w:rPr>
        <w:t xml:space="preserve"> </w:t>
      </w:r>
    </w:p>
    <w:p w:rsidR="00542663" w:rsidRDefault="0054266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Отчет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направлен Главе Георгиевского го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родского округа.</w:t>
      </w:r>
    </w:p>
    <w:p w:rsidR="00542663" w:rsidRDefault="0054266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акта контрольного мероприятия направлена Георгиевскому межрайонному прокурору.</w:t>
      </w: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663" w:rsidRDefault="0054266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663" w:rsidRDefault="0054266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542663" w:rsidP="0054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42663" w:rsidRDefault="00542663" w:rsidP="0054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контрольно-счётной палаты</w:t>
      </w:r>
    </w:p>
    <w:p w:rsidR="00542663" w:rsidRDefault="00542663" w:rsidP="0054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Т.В.Иванова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73" w:rsidRPr="009C3716" w:rsidRDefault="00E15073" w:rsidP="00E1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E6A" w:rsidRDefault="006B4E6A" w:rsidP="00D65495">
      <w:pPr>
        <w:spacing w:after="0"/>
        <w:ind w:right="-284" w:hanging="6"/>
        <w:rPr>
          <w:rFonts w:ascii="Times New Roman" w:hAnsi="Times New Roman"/>
          <w:sz w:val="28"/>
          <w:szCs w:val="28"/>
        </w:rPr>
      </w:pPr>
    </w:p>
    <w:p w:rsidR="00D65495" w:rsidRPr="00AC4718" w:rsidRDefault="00D87BB2" w:rsidP="00D87BB2">
      <w:pPr>
        <w:spacing w:after="0" w:line="240" w:lineRule="exact"/>
        <w:ind w:right="-284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5495" w:rsidRPr="00AC4718">
        <w:rPr>
          <w:rFonts w:ascii="Times New Roman" w:hAnsi="Times New Roman"/>
          <w:sz w:val="28"/>
          <w:szCs w:val="28"/>
        </w:rPr>
        <w:t>редседател</w:t>
      </w:r>
      <w:r w:rsidR="00F637E7">
        <w:rPr>
          <w:rFonts w:ascii="Times New Roman" w:hAnsi="Times New Roman"/>
          <w:sz w:val="28"/>
          <w:szCs w:val="28"/>
        </w:rPr>
        <w:t>ь</w:t>
      </w:r>
    </w:p>
    <w:p w:rsidR="00D65495" w:rsidRDefault="00D65495" w:rsidP="00D87BB2">
      <w:pPr>
        <w:spacing w:after="0" w:line="240" w:lineRule="exact"/>
        <w:ind w:right="-284" w:hanging="6"/>
        <w:jc w:val="both"/>
        <w:rPr>
          <w:rFonts w:ascii="Times New Roman" w:hAnsi="Times New Roman"/>
          <w:sz w:val="28"/>
          <w:szCs w:val="28"/>
        </w:rPr>
      </w:pPr>
      <w:r w:rsidRPr="00AC4718">
        <w:rPr>
          <w:rFonts w:ascii="Times New Roman" w:hAnsi="Times New Roman"/>
          <w:sz w:val="28"/>
          <w:szCs w:val="28"/>
        </w:rPr>
        <w:t>контрольно-счётной палаты</w:t>
      </w:r>
    </w:p>
    <w:p w:rsidR="00D65495" w:rsidRPr="00AC4718" w:rsidRDefault="00D65495" w:rsidP="00D87BB2">
      <w:pPr>
        <w:spacing w:after="0" w:line="240" w:lineRule="exact"/>
        <w:ind w:right="-284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C246A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="00D87BB2">
        <w:rPr>
          <w:rFonts w:ascii="Times New Roman" w:hAnsi="Times New Roman"/>
          <w:sz w:val="28"/>
          <w:szCs w:val="28"/>
        </w:rPr>
        <w:t>Т.В.Иванова</w:t>
      </w:r>
      <w:proofErr w:type="spellEnd"/>
    </w:p>
    <w:sectPr w:rsidR="00D65495" w:rsidRPr="00AC4718" w:rsidSect="005426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194991"/>
    <w:multiLevelType w:val="hybridMultilevel"/>
    <w:tmpl w:val="E3BA1410"/>
    <w:lvl w:ilvl="0" w:tplc="E7A441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219"/>
    <w:rsid w:val="00014B74"/>
    <w:rsid w:val="00017B09"/>
    <w:rsid w:val="00034629"/>
    <w:rsid w:val="000914D2"/>
    <w:rsid w:val="000A4866"/>
    <w:rsid w:val="000D0092"/>
    <w:rsid w:val="0011471C"/>
    <w:rsid w:val="0011568C"/>
    <w:rsid w:val="00173198"/>
    <w:rsid w:val="001A7337"/>
    <w:rsid w:val="001B76C7"/>
    <w:rsid w:val="002036C6"/>
    <w:rsid w:val="00281828"/>
    <w:rsid w:val="0028532C"/>
    <w:rsid w:val="00295E52"/>
    <w:rsid w:val="002C3AB1"/>
    <w:rsid w:val="0036694D"/>
    <w:rsid w:val="003C407F"/>
    <w:rsid w:val="003C4FCE"/>
    <w:rsid w:val="003C633B"/>
    <w:rsid w:val="003D47F0"/>
    <w:rsid w:val="003D7B05"/>
    <w:rsid w:val="00406E08"/>
    <w:rsid w:val="00422CBF"/>
    <w:rsid w:val="00462360"/>
    <w:rsid w:val="004847DC"/>
    <w:rsid w:val="004A113C"/>
    <w:rsid w:val="004C2CE6"/>
    <w:rsid w:val="004C6DCF"/>
    <w:rsid w:val="004F7979"/>
    <w:rsid w:val="00500B0C"/>
    <w:rsid w:val="005070CC"/>
    <w:rsid w:val="005122C0"/>
    <w:rsid w:val="005304F8"/>
    <w:rsid w:val="00542663"/>
    <w:rsid w:val="005659B0"/>
    <w:rsid w:val="00577391"/>
    <w:rsid w:val="00584A10"/>
    <w:rsid w:val="005965E0"/>
    <w:rsid w:val="005D3219"/>
    <w:rsid w:val="00651F3F"/>
    <w:rsid w:val="00655551"/>
    <w:rsid w:val="006B4E6A"/>
    <w:rsid w:val="006C1245"/>
    <w:rsid w:val="006C7A43"/>
    <w:rsid w:val="006F36DC"/>
    <w:rsid w:val="006F385D"/>
    <w:rsid w:val="00745616"/>
    <w:rsid w:val="007554CB"/>
    <w:rsid w:val="00780342"/>
    <w:rsid w:val="007A225B"/>
    <w:rsid w:val="007E272A"/>
    <w:rsid w:val="00810045"/>
    <w:rsid w:val="0085118D"/>
    <w:rsid w:val="00894204"/>
    <w:rsid w:val="008A7E60"/>
    <w:rsid w:val="008E10FD"/>
    <w:rsid w:val="008F3CD5"/>
    <w:rsid w:val="00926D73"/>
    <w:rsid w:val="009446EA"/>
    <w:rsid w:val="00964ED5"/>
    <w:rsid w:val="00975DDA"/>
    <w:rsid w:val="009824BD"/>
    <w:rsid w:val="00985616"/>
    <w:rsid w:val="00A17108"/>
    <w:rsid w:val="00A57EAB"/>
    <w:rsid w:val="00A63F0F"/>
    <w:rsid w:val="00A93D59"/>
    <w:rsid w:val="00A93E03"/>
    <w:rsid w:val="00AA3248"/>
    <w:rsid w:val="00AD085E"/>
    <w:rsid w:val="00AF1B98"/>
    <w:rsid w:val="00AF53E7"/>
    <w:rsid w:val="00B12921"/>
    <w:rsid w:val="00B173A6"/>
    <w:rsid w:val="00B265AA"/>
    <w:rsid w:val="00B5645A"/>
    <w:rsid w:val="00BB78A5"/>
    <w:rsid w:val="00C066D7"/>
    <w:rsid w:val="00C246AE"/>
    <w:rsid w:val="00C33E62"/>
    <w:rsid w:val="00C54E90"/>
    <w:rsid w:val="00C8348A"/>
    <w:rsid w:val="00D469AA"/>
    <w:rsid w:val="00D65495"/>
    <w:rsid w:val="00D674F8"/>
    <w:rsid w:val="00D80977"/>
    <w:rsid w:val="00D83276"/>
    <w:rsid w:val="00D87BB2"/>
    <w:rsid w:val="00DD43B8"/>
    <w:rsid w:val="00DE0C97"/>
    <w:rsid w:val="00E02869"/>
    <w:rsid w:val="00E15073"/>
    <w:rsid w:val="00E577DF"/>
    <w:rsid w:val="00E70E9C"/>
    <w:rsid w:val="00E76C98"/>
    <w:rsid w:val="00E9691E"/>
    <w:rsid w:val="00EA38DF"/>
    <w:rsid w:val="00EB11E7"/>
    <w:rsid w:val="00EB67F4"/>
    <w:rsid w:val="00F23035"/>
    <w:rsid w:val="00F33F18"/>
    <w:rsid w:val="00F535E0"/>
    <w:rsid w:val="00F637E7"/>
    <w:rsid w:val="00F653A5"/>
    <w:rsid w:val="00F83D60"/>
    <w:rsid w:val="00FA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EE65"/>
  <w15:docId w15:val="{E13E5AB9-18E0-4698-B2BC-F79B78B3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0F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10FD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8E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D7"/>
    <w:rPr>
      <w:rFonts w:ascii="Segoe UI" w:eastAsia="Calibri" w:hAnsi="Segoe UI" w:cs="Segoe UI"/>
      <w:sz w:val="18"/>
      <w:szCs w:val="18"/>
    </w:rPr>
  </w:style>
  <w:style w:type="paragraph" w:customStyle="1" w:styleId="a8">
    <w:name w:val="Прижатый влево"/>
    <w:basedOn w:val="a"/>
    <w:next w:val="a"/>
    <w:uiPriority w:val="99"/>
    <w:rsid w:val="00651F3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15073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5645A"/>
    <w:rPr>
      <w:color w:val="0000FF"/>
      <w:u w:val="single"/>
    </w:rPr>
  </w:style>
  <w:style w:type="paragraph" w:customStyle="1" w:styleId="s1">
    <w:name w:val="s_1"/>
    <w:basedOn w:val="a"/>
    <w:rsid w:val="00B56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B56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1ABF-C7B9-4FF5-B933-357C6378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2</cp:revision>
  <cp:lastPrinted>2022-06-06T13:36:00Z</cp:lastPrinted>
  <dcterms:created xsi:type="dcterms:W3CDTF">2022-08-10T14:06:00Z</dcterms:created>
  <dcterms:modified xsi:type="dcterms:W3CDTF">2022-08-10T14:06:00Z</dcterms:modified>
</cp:coreProperties>
</file>