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3348" w14:textId="378602AD" w:rsidR="00FD702E" w:rsidRPr="00493D6D" w:rsidRDefault="00FD702E" w:rsidP="00FD702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14:paraId="55230CF3" w14:textId="77777777" w:rsidR="00FD702E" w:rsidRPr="00493D6D" w:rsidRDefault="00FD702E" w:rsidP="00FD702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5103" w:type="dxa"/>
        <w:tblLook w:val="04A0" w:firstRow="1" w:lastRow="0" w:firstColumn="1" w:lastColumn="0" w:noHBand="0" w:noVBand="1"/>
      </w:tblPr>
      <w:tblGrid>
        <w:gridCol w:w="4242"/>
      </w:tblGrid>
      <w:tr w:rsidR="00FD702E" w:rsidRPr="00493D6D" w14:paraId="3317A946" w14:textId="77777777" w:rsidTr="00FD702E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3CB49E2B" w14:textId="1508AABB" w:rsidR="00FD702E" w:rsidRPr="00493D6D" w:rsidRDefault="007746D0" w:rsidP="00FD70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D702E" w:rsidRPr="0049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аспоряжением контрольно-счётной палаты Георгиевского </w:t>
            </w:r>
            <w:bookmarkStart w:id="1" w:name="_Hlk145512043"/>
            <w:r w:rsidR="0060421E" w:rsidRPr="0049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bookmarkEnd w:id="1"/>
            <w:r w:rsidR="00FD702E" w:rsidRPr="0049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  <w:p w14:paraId="0DA931F0" w14:textId="15E67AF7" w:rsidR="00693616" w:rsidRPr="00493D6D" w:rsidRDefault="004B69CB" w:rsidP="004B69CB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CB">
              <w:rPr>
                <w:rFonts w:ascii="Times New Roman" w:eastAsia="Calibri" w:hAnsi="Times New Roman" w:cs="Times New Roman"/>
                <w:sz w:val="28"/>
              </w:rPr>
              <w:t>от 05 декабря 2023 года № 5</w:t>
            </w: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4B69CB">
              <w:rPr>
                <w:rFonts w:ascii="Times New Roman" w:eastAsia="Calibri" w:hAnsi="Times New Roman" w:cs="Times New Roman"/>
                <w:sz w:val="28"/>
              </w:rPr>
              <w:t xml:space="preserve">-о </w:t>
            </w:r>
          </w:p>
          <w:p w14:paraId="7824B3EE" w14:textId="22DBF0C5" w:rsidR="00FD702E" w:rsidRPr="00493D6D" w:rsidRDefault="00FD702E" w:rsidP="00FD70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C5A6FE" w14:textId="77777777" w:rsidR="00FD702E" w:rsidRPr="00493D6D" w:rsidRDefault="00FD702E" w:rsidP="00FD702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41978" w14:textId="77777777" w:rsidR="00FD702E" w:rsidRPr="00493D6D" w:rsidRDefault="00FD702E" w:rsidP="00FD702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1D71A" w14:textId="77777777" w:rsidR="00D65853" w:rsidRPr="00493D6D" w:rsidRDefault="00D65853" w:rsidP="00F70F2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7655D75C" w14:textId="77777777" w:rsidR="00D65853" w:rsidRPr="00493D6D" w:rsidRDefault="00D65853" w:rsidP="00F70F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обращений граждан и организации приёма </w:t>
      </w:r>
    </w:p>
    <w:p w14:paraId="5633D93C" w14:textId="6EFF4B4A" w:rsidR="00D65853" w:rsidRPr="00493D6D" w:rsidRDefault="00D65853" w:rsidP="00F70F2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контрольно-счётной палате Георгиевского </w:t>
      </w:r>
      <w:r w:rsidR="0060421E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 </w:t>
      </w:r>
    </w:p>
    <w:p w14:paraId="1E21B388" w14:textId="77777777" w:rsidR="00D65853" w:rsidRPr="00493D6D" w:rsidRDefault="00D65853" w:rsidP="00D6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DF12EFE" w14:textId="77777777" w:rsidR="00D65853" w:rsidRPr="00493D6D" w:rsidRDefault="00D65853" w:rsidP="00D65853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78A47DCB" w14:textId="77777777" w:rsidR="00D65853" w:rsidRPr="00493D6D" w:rsidRDefault="00D65853" w:rsidP="00D6585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AC570" w14:textId="33F38B3D" w:rsidR="00D65853" w:rsidRPr="00493D6D" w:rsidRDefault="00D65853" w:rsidP="00D65853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обращений граждан и организации приёма граждан в контрольно-счётной палате Георгиевского </w:t>
      </w:r>
      <w:r w:rsidR="0060421E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Порядок) определяет процедуру учёта, регистрации, рассмотрения обращений граждан, а также организации личного приёма граждан в контрольно-счётной палате Георгиевского </w:t>
      </w:r>
      <w:r w:rsidR="0060421E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(далее –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онтрольно-счётная палата).</w:t>
      </w:r>
    </w:p>
    <w:p w14:paraId="55F53AB8" w14:textId="77777777" w:rsidR="00D65853" w:rsidRPr="00493D6D" w:rsidRDefault="00D65853" w:rsidP="00D658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«О порядке рассмотрения обращений граждан Российской Федерации» (далее – Федеральный закон), Законом Ставропольского края «О дополнительных га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рантиях права граждан Российской Федерации на обращение в Ставропольском крае». </w:t>
      </w:r>
    </w:p>
    <w:p w14:paraId="3BDA874D" w14:textId="77777777" w:rsidR="00D65853" w:rsidRPr="00493D6D" w:rsidRDefault="00D65853" w:rsidP="00D65853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bookmarkStart w:id="2" w:name="sub_1045"/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термины, используемые в настоящем Порядке, применя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в тех же значениях, что и в Федеральном законе.  </w:t>
      </w:r>
    </w:p>
    <w:p w14:paraId="49856260" w14:textId="72CBE4CB" w:rsidR="00D65853" w:rsidRPr="00493D6D" w:rsidRDefault="00D65853" w:rsidP="00D65853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настоящим Порядком процедура рассмотрения обра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щений граждан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1D1BC8B4" w14:textId="131524E7" w:rsidR="00D65853" w:rsidRPr="00493D6D" w:rsidRDefault="00D65853" w:rsidP="00D65853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Установленная настоящим Порядком процедура рассмотрения обра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щений граждан распространяется на правоотношения, связанные с рассмотрением обращений иностранных граждан и лиц без гражданства, за исклю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чением случаев, установленных международным договором Российской Феде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 или федеральными законами.</w:t>
      </w:r>
    </w:p>
    <w:p w14:paraId="4DEF7456" w14:textId="77777777" w:rsidR="00A74CC1" w:rsidRPr="00493D6D" w:rsidRDefault="00D57050" w:rsidP="00D57050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 в форме электронного документа, подлежит рассмотрению в порядке, установленном настоящим Порядком.</w:t>
      </w:r>
    </w:p>
    <w:bookmarkEnd w:id="2"/>
    <w:p w14:paraId="764EE400" w14:textId="77777777" w:rsidR="00D65853" w:rsidRPr="00493D6D" w:rsidRDefault="00D65853" w:rsidP="00D6585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8DCF42" w14:textId="77777777" w:rsidR="00D65853" w:rsidRPr="00493D6D" w:rsidRDefault="00D65853" w:rsidP="00D6585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регистрация письменных обращений граждан</w:t>
      </w:r>
    </w:p>
    <w:p w14:paraId="1A54E92D" w14:textId="77777777" w:rsidR="00D65853" w:rsidRPr="00493D6D" w:rsidRDefault="00D65853" w:rsidP="00D65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20CA" w14:textId="48F3B993" w:rsidR="00D65853" w:rsidRPr="00493D6D" w:rsidRDefault="00D65853" w:rsidP="00D65853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онтрольно-счётную палату письменные обращения граждан и приложе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к ним, в том числе поступившие 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фельдъегерской связью, по факсу, телеграфу, электронной почте, на официальный сайт Георгиевского </w:t>
      </w:r>
      <w:r w:rsidR="0060421E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адрес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онтрольно-счётной палаты в информационно-телекоммуникационной сети Интернет (далее – сеть Интернет) принимаются и учитываются сотрудником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онтрольно-счётной палаты, 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ответственным за приём и регистрацию письмен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обращений граждан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30BD21" w14:textId="77777777" w:rsidR="00D65853" w:rsidRPr="00493D6D" w:rsidRDefault="00D65853" w:rsidP="00D65853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Сотрудник, ответственный за приём и регистрацию письмен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обращений граждан и приложений к ним:</w:t>
      </w:r>
    </w:p>
    <w:p w14:paraId="2DD44300" w14:textId="77777777" w:rsidR="00D65853" w:rsidRPr="00493D6D" w:rsidRDefault="00D65853" w:rsidP="00D65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361"/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проверяет правильность адресования корреспонденции и целостность упаковки, возвращает на почту невскрытыми ошибочно поступившие (не по адресу) письменные обращения граждан;</w:t>
      </w:r>
    </w:p>
    <w:p w14:paraId="431B30B0" w14:textId="77777777" w:rsidR="00D65853" w:rsidRPr="00493D6D" w:rsidRDefault="00D65853" w:rsidP="00D65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sub_362"/>
      <w:bookmarkEnd w:id="3"/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проводит сверку реестров письменных обращений граждан, поступивших фельдъегерской связью;</w:t>
      </w:r>
    </w:p>
    <w:p w14:paraId="0527BA0A" w14:textId="77777777" w:rsidR="00D65853" w:rsidRPr="00493D6D" w:rsidRDefault="00D65853" w:rsidP="00D65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sub_363"/>
      <w:bookmarkEnd w:id="4"/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вскрывает конверты, прикрепляет поступившие к письменным обраще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ниям граждан приложения (копии паспорта, военного билета, трудовой книжки или пенсионного удостоверения, фотографии и другие приложения);</w:t>
      </w:r>
    </w:p>
    <w:p w14:paraId="6018CCE6" w14:textId="4D127D37" w:rsidR="00D65853" w:rsidRPr="00493D6D" w:rsidRDefault="00D65853" w:rsidP="00D65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sub_364"/>
      <w:bookmarkEnd w:id="5"/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4) в случае отсутствия самого письменного обращения гражданина в кон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верте составляет справку следующего содержания: «Письма в адрес </w:t>
      </w:r>
      <w:r w:rsidR="00DD2157"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онтрольно-счётной палаты нет», указывает дату, ставит личную подпись;</w:t>
      </w:r>
    </w:p>
    <w:p w14:paraId="32798765" w14:textId="77777777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sub_445"/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5) отделяет от письменного обращения гражданина, поступившие денежные знаки, паспорта, ценные бумаги, иные подлинные документы (при необходимо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 с них снимаются копии) и возвращает их гражданину. Деньги возвраща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ются почтовым переводом, который прилагается к письменному обращению, при этом почтовые расходы оплачиваются за счёт гражданина;</w:t>
      </w:r>
    </w:p>
    <w:p w14:paraId="7B4C007C" w14:textId="77777777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конверты, в которых поступили обращения граждан, прикрепляются к ним и хранятся вместе; </w:t>
      </w:r>
    </w:p>
    <w:p w14:paraId="2DBB8A3C" w14:textId="2D356DCA" w:rsidR="00D65853" w:rsidRPr="00493D6D" w:rsidRDefault="00D65853" w:rsidP="00D65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sub_365"/>
      <w:bookmarkEnd w:id="6"/>
      <w:bookmarkEnd w:id="7"/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7) составляет акт на письменные обращения граждан, поступившие с денежными знаками (кроме изъятых из обращения), ценными бумагами (облига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циями, акциями и другими ценными бумагами) или подарками, заказные письма с уведомлением, в которых при вскрытии не обнаружилось письмен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вложения, а также в случаях, когда в конвертах обнаруживается недостача приложений, упомянутых авторами в описях на ценные письма (далее – акт на письмо);</w:t>
      </w:r>
    </w:p>
    <w:p w14:paraId="0EB2FCF0" w14:textId="75C196E0" w:rsidR="00D65853" w:rsidRPr="00493D6D" w:rsidRDefault="00D65853" w:rsidP="00D65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8) проставляет в правом нижнем углу первой страницы письменного обра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щения гражданина регистрационный штамп с ука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занием присвоенного письменному обращению гражданина регистрационного номера и даты регистрации. В случае если место, предназначенное для поста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новки вышеуказанного регистрационного штампа, занято текстом письма, дан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регистрационный штамп может быть проставлен в ином месте, обеспечивающем его прочтение.</w:t>
      </w:r>
    </w:p>
    <w:bookmarkEnd w:id="8"/>
    <w:p w14:paraId="039E2E33" w14:textId="7F7D106C" w:rsidR="00D65853" w:rsidRPr="00493D6D" w:rsidRDefault="00D65853" w:rsidP="003746D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Сотрудник, ответственный за приём письменных обращений граждан, получив письменное обращение гражданина нестандартное по весу, размеру, форме, имеющее неровности по бокам, странный запах или цвет, в конверте которого прощупываются вложения, не характерные для почтовых 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отправлений (порошок и другие вещества или предметы), не вскрывая конверт, сообщает об этом </w:t>
      </w:r>
      <w:r w:rsidR="003746D4"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председателю </w:t>
      </w:r>
      <w:r w:rsidR="00DD2157"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3746D4"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онтрольно-счётной палаты 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его заместителю.</w:t>
      </w:r>
    </w:p>
    <w:p w14:paraId="665F180B" w14:textId="1EC60DEE" w:rsidR="00D65853" w:rsidRPr="00493D6D" w:rsidRDefault="00D65853" w:rsidP="003746D4">
      <w:pPr>
        <w:widowControl w:val="0"/>
        <w:numPr>
          <w:ilvl w:val="1"/>
          <w:numId w:val="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Приём письменных обращений граждан непосредственно от граждан производится сотрудником</w:t>
      </w:r>
      <w:r w:rsidR="003746D4"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ответственным за приём письменных обращений граждан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692A3CB4" w14:textId="2F11355C" w:rsidR="00D65853" w:rsidRPr="00493D6D" w:rsidRDefault="00D65853" w:rsidP="003746D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просьбе обратившегося гражданина на копии или втором экземп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ляре письменного обращения гражданина сотрудником делается отметка с указанием даты приёма письменного обращения гражданина, его регистрационного номера и сообщается телефон для справок.</w:t>
      </w:r>
    </w:p>
    <w:p w14:paraId="1467B603" w14:textId="77777777" w:rsidR="00D65853" w:rsidRPr="00493D6D" w:rsidRDefault="00D65853" w:rsidP="003746D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Письменные обращения граждан с отметкой «лично» передаются адресатам невскрытыми и вскрываются ими непосредственно.</w:t>
      </w:r>
    </w:p>
    <w:p w14:paraId="69BE44CA" w14:textId="77777777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членов Совета Федерации Федерального Собрания Рос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сийской Федерации, депутатов Государственной Думы Федерального Собрания Российской Федерации, депутатов Думы Ставропольского края, депутатов органов законодательной (представительной) власти других субъектов Российской Федерации и органов местного самоуправления муници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пальных образований Ставропольского края, содержащие просьбы о рассмот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рении письменных обращений граждан, регистрируются и рассматриваются в том же порядке, что и обращения граждан.</w:t>
      </w:r>
    </w:p>
    <w:p w14:paraId="4361DFF6" w14:textId="77777777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письменное обращение подписано двумя и более гражданами, то такое обращение граждан считается коллективным. При регистрации такого обращения граждан ста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вится фамилия первого по списку гражданина, в адрес которого направляется ответ. Коллективными являются также обращения граждан, поступившие от имени коллектива организации, а также резолюции собраний и митингов. </w:t>
      </w:r>
    </w:p>
    <w:p w14:paraId="1CD9AD65" w14:textId="4238D25A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Повторным обращениям граждан при их поступлении присваивается очередной регистрационный номер. В правом верхнем углу повторных об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ращений делается отметка «повторно», указывается регистрационный номер первого обращения и подбирается вся предыдущая переписка.</w:t>
      </w:r>
    </w:p>
    <w:p w14:paraId="65DDCB0A" w14:textId="77777777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Повторным считается обращение граждан, поступившие от одного и того же лица по одному и тому же вопросу, если со времени подачи первого обращения истёк установленный Федеральным законом срок рассмотрения или гражданин не удовлетворён полученным ответом.</w:t>
      </w:r>
    </w:p>
    <w:p w14:paraId="08C32630" w14:textId="77777777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одного и того же автора и по одному и тому же вопросу, по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ступившие до истечения срока рассмотрения, считаются первичными.</w:t>
      </w:r>
    </w:p>
    <w:p w14:paraId="419CB3F6" w14:textId="77777777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считаются повторными письма одного и того же автора, но по раз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вопросам.</w:t>
      </w:r>
    </w:p>
    <w:p w14:paraId="33B0CADF" w14:textId="77777777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Письменные обращения граждан на иностранных языках и написан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точечно-рельефным шрифтом слепых без приложения перевода на русском языке</w:t>
      </w:r>
      <w:r w:rsidR="00C65184"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регистрируются.</w:t>
      </w:r>
    </w:p>
    <w:p w14:paraId="20639312" w14:textId="77777777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обращения после регистрации докладываются председателю </w:t>
      </w:r>
      <w:r w:rsidR="00C6518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обязан определить 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сроки их рассмот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рения, дать по каждому из них письменное указание исполнителям.</w:t>
      </w:r>
    </w:p>
    <w:p w14:paraId="270DED03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A4CE7" w14:textId="77777777" w:rsidR="00D65853" w:rsidRPr="00493D6D" w:rsidRDefault="00D65853" w:rsidP="00D6585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</w:t>
      </w:r>
    </w:p>
    <w:p w14:paraId="29751854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32343" w14:textId="29C425A4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заместитель председателя и сотрудники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518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поручено рассмотрение обращения гражданина:</w:t>
      </w:r>
    </w:p>
    <w:p w14:paraId="20DC8587" w14:textId="77777777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обеспечивают объективное всестороннее и своевременное рассмотрение обращения гражданина, а в случае необходимости – с участием гражданина, направившего обращение;</w:t>
      </w:r>
    </w:p>
    <w:p w14:paraId="46FB4AC2" w14:textId="77777777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запрашивают, в том числе в электронной форме, необходимые для рассмотрения обращения гражданина документы, материалы в государственных органах, органах мест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самоуправления, в других организациях, у иных должностных лиц, за ис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ключением судов, органов дознания и органов предварительного следствия;</w:t>
      </w:r>
    </w:p>
    <w:p w14:paraId="316FCF97" w14:textId="77777777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принимают меры</w:t>
      </w:r>
      <w:r w:rsidR="00C6518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восстановление или защиту нарушен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прав, свобод и законных интересов гражданина;</w:t>
      </w:r>
    </w:p>
    <w:p w14:paraId="297BA8E7" w14:textId="77777777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дают гражданину письменный ответ по существу поставленных в его обращении вопросов, за исключением случаев, указанных в Феде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ральном законе</w:t>
      </w:r>
      <w:r w:rsidR="00360F19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0B5F9E" w14:textId="77777777" w:rsidR="00360F19" w:rsidRPr="00493D6D" w:rsidRDefault="00360F19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493D6D">
        <w:t xml:space="preserve"> 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375FDEA1" w14:textId="46B1831B" w:rsidR="00481926" w:rsidRPr="00493D6D" w:rsidRDefault="00481926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неопределённого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 лиц, ответ может быть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размещён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части 2 статьи 6 Федерального закона на официальном сайте Георгиевского </w:t>
      </w:r>
      <w:r w:rsidR="0060421E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информационно-телекоммуникационной сети «Интернет».</w:t>
      </w:r>
    </w:p>
    <w:p w14:paraId="73ECA319" w14:textId="36DEFE82" w:rsidR="00D65853" w:rsidRPr="00493D6D" w:rsidRDefault="00D65853" w:rsidP="00C65184">
      <w:pPr>
        <w:widowControl w:val="0"/>
        <w:numPr>
          <w:ilvl w:val="1"/>
          <w:numId w:val="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письменное обращение гражданина направлено не по принадлежности, председатель</w:t>
      </w:r>
      <w:r w:rsidR="008C697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697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</w:t>
      </w:r>
      <w:r w:rsidR="008C697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697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518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518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двухдневный срок возвращают это письменное обращение </w:t>
      </w:r>
      <w:r w:rsidR="00C6518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сотруднику, ответственному</w:t>
      </w:r>
      <w:r w:rsidR="00A06096"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приём письменных обращений граждан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указывая при этом орган или организацию, в которые, по его мнению, следует направить данное обращение.</w:t>
      </w:r>
    </w:p>
    <w:p w14:paraId="5839E367" w14:textId="0E635FD1" w:rsidR="00D65853" w:rsidRPr="00493D6D" w:rsidRDefault="00D65853" w:rsidP="00C65184">
      <w:pPr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граждан с просьбами о личном приёме председателем</w:t>
      </w:r>
      <w:r w:rsidR="008C697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697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заместителем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609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 порядке, установленном 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Порядком. При этом гражданам направ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информация о порядке записи граждан на личный приём к председателю</w:t>
      </w:r>
      <w:r w:rsidR="008C697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697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председателя</w:t>
      </w:r>
      <w:r w:rsidR="00A0609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6096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сами письменные обраще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граждан списываются «В дело» как исполненные.</w:t>
      </w:r>
    </w:p>
    <w:p w14:paraId="3FD5C0DB" w14:textId="18EAAEEC" w:rsidR="00D65853" w:rsidRPr="00493D6D" w:rsidRDefault="00D65853" w:rsidP="00C65184">
      <w:pPr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Письменные обращения граждан, присланные не по принадлежности из государственных органов, органов местного самоуправления, от должно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стных лиц или других организаций, возвращаются в направившие их органы и организации.</w:t>
      </w:r>
    </w:p>
    <w:p w14:paraId="0654749E" w14:textId="77777777" w:rsidR="00D65853" w:rsidRPr="00493D6D" w:rsidRDefault="00D65853" w:rsidP="00C65184">
      <w:pPr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решение поставленных в письменном обращении граж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данина вопросов относится к компетенции нескольких государственных органов, органов местного самоуправления, должностных лиц или других орга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низаций, то копии письменных обращений граждан в течение 7 дней со дня их регистрации направляются в соответствующие государственные органы, ор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ганы местного самоуправления, должностным лицам или в другие организации.</w:t>
      </w:r>
    </w:p>
    <w:p w14:paraId="710A89D1" w14:textId="77777777" w:rsidR="00D65853" w:rsidRPr="00493D6D" w:rsidRDefault="00D65853" w:rsidP="00A06096">
      <w:pPr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письменному обращению гражданина, направляемому на рассмот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рение в государственный орган, орган местного самоуправления, долж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ностному лицу или в другие организации, в компетенцию которых входит ре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шение поставленных в обращении вопросов, оформляется и подписывается со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проводительное письмо. Одновременно обратившемуся гражданину направля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ется уведомление о том, куда направлено его обращение. </w:t>
      </w:r>
    </w:p>
    <w:p w14:paraId="3C560E83" w14:textId="7E45609B" w:rsidR="00D65853" w:rsidRPr="00493D6D" w:rsidRDefault="00D65853" w:rsidP="00A06096">
      <w:pPr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Поручение по рассмотрению письменного обращения гражданина может состоять из нескольких частей, предписывающих каждому должностному лицу, которому поручено рассмотрение письменного обращения гражда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нина, самостоятельное действие, порядок и срок исполнения такого поручения.</w:t>
      </w:r>
    </w:p>
    <w:p w14:paraId="4C778D88" w14:textId="77777777" w:rsidR="00D65853" w:rsidRPr="00493D6D" w:rsidRDefault="00D65853" w:rsidP="00A06096">
      <w:pPr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гражданина, направляемое на исполнение не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скольким должностным лицам (далее – соисполнители), передаётся им пооче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рёдно или направляется на исполнение в копиях.</w:t>
      </w:r>
    </w:p>
    <w:p w14:paraId="217D815C" w14:textId="77777777" w:rsidR="00D65853" w:rsidRPr="00493D6D" w:rsidRDefault="00D65853" w:rsidP="00D658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21"/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сроками исполнения письменного обращения гражданина, а также подготовку ответа гражданину, направившему письменное обращение, осуществляет соисполнитель, указанный в поручении первым. Другие соиспол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нители не позднее 7 дней до истечения срока исполнения письменного обраще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гражданина обязаны представить первому соисполнителю все необходимые материалы для обобщения и подготовки ответа гражданину.</w:t>
      </w:r>
    </w:p>
    <w:bookmarkEnd w:id="9"/>
    <w:p w14:paraId="66D86FED" w14:textId="46982873" w:rsidR="00D65853" w:rsidRPr="00493D6D" w:rsidRDefault="00D65853" w:rsidP="00A06096">
      <w:pPr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обращения граждан, по которым приняты соответст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вующие решения, а также копии ответов заявителям и другие документы, связанные с рассмотрением и разрешением обращений, с надписью «В дело» пере</w:t>
      </w:r>
      <w:r w:rsidR="00104D3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сотруднику, ответственному </w:t>
      </w:r>
      <w:r w:rsidR="00114350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приём письменных обращений граждан 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дела.</w:t>
      </w:r>
    </w:p>
    <w:p w14:paraId="184AB835" w14:textId="0EBB0F3D" w:rsidR="00D65853" w:rsidRPr="00493D6D" w:rsidRDefault="00D65853" w:rsidP="00D65853">
      <w:pPr>
        <w:widowControl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7402F" w14:textId="5D8DC7C3" w:rsidR="00EC1F72" w:rsidRPr="00493D6D" w:rsidRDefault="00EC1F72" w:rsidP="00D65853">
      <w:pPr>
        <w:widowControl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5737C" w14:textId="549C283F" w:rsidR="0052385D" w:rsidRPr="00493D6D" w:rsidRDefault="0052385D" w:rsidP="00D65853">
      <w:pPr>
        <w:widowControl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0EEAE" w14:textId="77777777" w:rsidR="0052385D" w:rsidRPr="00493D6D" w:rsidRDefault="0052385D" w:rsidP="00D65853">
      <w:pPr>
        <w:widowControl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98C52" w14:textId="77777777" w:rsidR="00D65853" w:rsidRPr="00493D6D" w:rsidRDefault="00D65853" w:rsidP="0052385D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постановки и снятия обращений граждан с контроля</w:t>
      </w:r>
    </w:p>
    <w:p w14:paraId="08D8C8B6" w14:textId="77777777" w:rsidR="00D65853" w:rsidRPr="00493D6D" w:rsidRDefault="00D65853" w:rsidP="00114350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893F4" w14:textId="77777777" w:rsidR="00D65853" w:rsidRPr="00493D6D" w:rsidRDefault="00D65853" w:rsidP="00114350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контроль ставятся письменные обращения граждан, в которых со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общается о конкретных нарушениях законных прав и интересов граждан, а также обращения по вопросам, имеющим большое общественное значение.</w:t>
      </w:r>
    </w:p>
    <w:p w14:paraId="1B70ED6E" w14:textId="77777777" w:rsidR="00D65853" w:rsidRPr="00493D6D" w:rsidRDefault="00D65853" w:rsidP="00114350">
      <w:pPr>
        <w:widowControl w:val="0"/>
        <w:numPr>
          <w:ilvl w:val="1"/>
          <w:numId w:val="8"/>
        </w:numPr>
        <w:tabs>
          <w:tab w:val="left" w:pos="1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обязательном порядке осуществляется контроль за исполнением контрольных поручений на письменные обращения граждан, пересланные из Администрации Президента Российской Федерации, Аппарата Правительства Российской Федерации, аппарата полномочного представителя Президента Российской Федерации в Северо-Кавказском федеральном округе, а также по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ступивших от Уполномоченного по правам человека в Российской Федерации, Губернатора Ставропольского края, Думы Ставропольского края, Уполномоченного по правам человека в Ставропольском крае, аппарата Правительства Ставропольского края.</w:t>
      </w:r>
    </w:p>
    <w:p w14:paraId="56515D1E" w14:textId="0CE3EA63" w:rsidR="00D65853" w:rsidRPr="00493D6D" w:rsidRDefault="00D65853" w:rsidP="00114350">
      <w:pPr>
        <w:widowControl w:val="0"/>
        <w:numPr>
          <w:ilvl w:val="1"/>
          <w:numId w:val="8"/>
        </w:numPr>
        <w:tabs>
          <w:tab w:val="left" w:pos="1276"/>
          <w:tab w:val="left" w:pos="1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 постановке письменного обращения гражданина на кон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троль принимает 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54A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A6E1EAB" w14:textId="77777777" w:rsidR="00D65853" w:rsidRPr="00493D6D" w:rsidRDefault="00D65853" w:rsidP="00114350">
      <w:pPr>
        <w:widowControl w:val="0"/>
        <w:numPr>
          <w:ilvl w:val="1"/>
          <w:numId w:val="8"/>
        </w:numPr>
        <w:tabs>
          <w:tab w:val="left" w:pos="1276"/>
          <w:tab w:val="left" w:pos="1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в ответе, полученном из государственного органа, ор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гана местного самоуправления, от других организаций или должностного лица, рассмотревшего письменное обращение гражданина, указывается, что во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прос, поставленный гражданином, будет решён в течение определённого пе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риода времени, такое обращение может быть поставлено на дополнительный контроль, о чём уведомляется обратившийся гражданин.</w:t>
      </w:r>
    </w:p>
    <w:p w14:paraId="3D9B46A3" w14:textId="77777777" w:rsidR="00D65853" w:rsidRPr="00493D6D" w:rsidRDefault="00D65853" w:rsidP="00114350">
      <w:pPr>
        <w:widowControl w:val="0"/>
        <w:numPr>
          <w:ilvl w:val="1"/>
          <w:numId w:val="8"/>
        </w:numPr>
        <w:tabs>
          <w:tab w:val="left" w:pos="1276"/>
          <w:tab w:val="left" w:pos="1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граждан, на которые даются промежуточные ответы, с контроля не снимаются.</w:t>
      </w:r>
    </w:p>
    <w:p w14:paraId="08F19DC1" w14:textId="554BFC99" w:rsidR="00D65853" w:rsidRPr="00493D6D" w:rsidRDefault="00D65853" w:rsidP="00114350">
      <w:pPr>
        <w:widowControl w:val="0"/>
        <w:numPr>
          <w:ilvl w:val="1"/>
          <w:numId w:val="8"/>
        </w:numPr>
        <w:tabs>
          <w:tab w:val="left" w:pos="1276"/>
          <w:tab w:val="left" w:pos="1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 снятии обращения с контроля принимает </w:t>
      </w:r>
      <w:r w:rsidR="004354A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54A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83DB3FB" w14:textId="77777777" w:rsidR="00D65853" w:rsidRPr="00493D6D" w:rsidRDefault="00D65853" w:rsidP="00114350">
      <w:pPr>
        <w:widowControl w:val="0"/>
        <w:numPr>
          <w:ilvl w:val="1"/>
          <w:numId w:val="8"/>
        </w:numPr>
        <w:tabs>
          <w:tab w:val="left" w:pos="1276"/>
          <w:tab w:val="left" w:pos="1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завершается только после принятия исчерпывающих мер по разрешению содержащихся в обращении вопросов и вынесения решения о снятии его с контроля.</w:t>
      </w:r>
    </w:p>
    <w:p w14:paraId="322E66DF" w14:textId="77777777" w:rsidR="00D65853" w:rsidRPr="00493D6D" w:rsidRDefault="00D65853" w:rsidP="00114350">
      <w:pPr>
        <w:widowControl w:val="0"/>
        <w:tabs>
          <w:tab w:val="left" w:pos="1430"/>
        </w:tabs>
        <w:spacing w:after="0" w:line="240" w:lineRule="auto"/>
        <w:ind w:firstLine="1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2D45D0" w14:textId="77777777" w:rsidR="00D65853" w:rsidRPr="00493D6D" w:rsidRDefault="00D65853" w:rsidP="00D6585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письменного обращения граждан</w:t>
      </w:r>
    </w:p>
    <w:p w14:paraId="18DC1D5F" w14:textId="77777777" w:rsidR="00D65853" w:rsidRPr="00493D6D" w:rsidRDefault="00D65853" w:rsidP="004354A3">
      <w:pPr>
        <w:widowControl w:val="0"/>
        <w:tabs>
          <w:tab w:val="left" w:pos="993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F9310" w14:textId="77777777" w:rsidR="00D65853" w:rsidRPr="00493D6D" w:rsidRDefault="00DA773B" w:rsidP="00DA773B">
      <w:pPr>
        <w:pStyle w:val="a4"/>
        <w:widowControl w:val="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E00B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85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письменные обращения граж</w:t>
      </w:r>
      <w:r w:rsidR="00D6585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рассматриваются в течение 30 дней со дня их регистрации.</w:t>
      </w:r>
    </w:p>
    <w:p w14:paraId="2099A694" w14:textId="03853B97" w:rsidR="00D65853" w:rsidRPr="00493D6D" w:rsidRDefault="00D65853" w:rsidP="00DA773B">
      <w:pPr>
        <w:pStyle w:val="a4"/>
        <w:widowControl w:val="0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</w:t>
      </w:r>
      <w:r w:rsidR="00DA773B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Феде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ральным законом, председатель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00B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обращения не более чем на 30 дней, уведомив о продлении срока его рассмот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рения гражданина, направившего обращение.  </w:t>
      </w:r>
    </w:p>
    <w:p w14:paraId="41984678" w14:textId="77D24966" w:rsidR="00D65853" w:rsidRPr="00493D6D" w:rsidRDefault="005408EC" w:rsidP="00DA773B">
      <w:pPr>
        <w:widowControl w:val="0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Письменное обращение подлежит обязательной регистрации в течение трёх дней с момента поступления.</w:t>
      </w:r>
    </w:p>
    <w:p w14:paraId="09D4471C" w14:textId="6D46182C" w:rsidR="00D65853" w:rsidRPr="00493D6D" w:rsidRDefault="00D65853" w:rsidP="00D65853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A4CAB" w14:textId="4CFBF930" w:rsidR="00EC1F72" w:rsidRPr="00493D6D" w:rsidRDefault="00EC1F72" w:rsidP="00D65853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381B2" w14:textId="77777777" w:rsidR="00EC1F72" w:rsidRPr="00493D6D" w:rsidRDefault="00EC1F72" w:rsidP="00D65853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8A4A9" w14:textId="77777777" w:rsidR="00D65853" w:rsidRPr="00493D6D" w:rsidRDefault="00D65853" w:rsidP="00FE00B4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рассмотрении письменных </w:t>
      </w:r>
    </w:p>
    <w:p w14:paraId="5991B6AB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</w:p>
    <w:p w14:paraId="46199EB4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A3E66" w14:textId="2590EB3D" w:rsidR="00D65853" w:rsidRPr="00493D6D" w:rsidRDefault="00D65853" w:rsidP="00B42983">
      <w:pPr>
        <w:pStyle w:val="a4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493D6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в случае, если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обращении не указаны фамилия гражданина, направившего обращение, или почтовый адрес, по которому должен быть направлен ответ, ответ на обраще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не даётся. </w:t>
      </w:r>
    </w:p>
    <w:p w14:paraId="3868B52F" w14:textId="77777777" w:rsidR="00D65853" w:rsidRPr="00493D6D" w:rsidRDefault="00D65853" w:rsidP="00FE00B4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указанном обращении содержатся сведения о подготавли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ваемом, совершаемом или совершённом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тенцией.</w:t>
      </w:r>
    </w:p>
    <w:p w14:paraId="23FB95A8" w14:textId="062EB0B8" w:rsidR="00D65853" w:rsidRPr="00493D6D" w:rsidRDefault="00D65853" w:rsidP="00B42983">
      <w:pPr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в котором обжалуется судебное </w:t>
      </w:r>
      <w:r w:rsidR="00E94DA0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в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семи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14:paraId="05A90FBF" w14:textId="57FC434B" w:rsidR="00D65853" w:rsidRPr="00493D6D" w:rsidRDefault="00D65853" w:rsidP="00B42983">
      <w:pPr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зурные либо оскорбительные выражения, угрозы жизни, здоровью и имуществу должностного лица, а также членов его семьи, председатель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397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оставить обращение без ответа по существу поставленных в нём вопро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и сообщить гражданину, направившему обращение, о недопустимости зло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употребления правом.</w:t>
      </w:r>
    </w:p>
    <w:p w14:paraId="41CDD154" w14:textId="59C1659F" w:rsidR="00481926" w:rsidRPr="00493D6D" w:rsidRDefault="00481926" w:rsidP="00B42983">
      <w:pPr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текст письменного обращения не позволяет определить суть предложения, заявления или жалобы, ответ на обращение не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FE44D2C" w14:textId="77777777" w:rsidR="00D65853" w:rsidRPr="00493D6D" w:rsidRDefault="00D65853" w:rsidP="00B42983">
      <w:pPr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письменного обращения не поддаётся прочте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ответ на обращение не даётся, оно не подлежит направлению на рас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данину, направившему обращение, если его фамилия и почтовый адрес подда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прочтению.</w:t>
      </w:r>
    </w:p>
    <w:p w14:paraId="447159AA" w14:textId="5DFBF527" w:rsidR="00D65853" w:rsidRPr="00493D6D" w:rsidRDefault="00D65853" w:rsidP="00B42983">
      <w:pPr>
        <w:widowControl w:val="0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гражданина содержится во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прос, на который ему неоднократно давались письменные ответы по существу в связи с ранее направляемыми обращениями, и при этом в обращении не при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водятся новые доводы или обстоятельства, </w:t>
      </w:r>
      <w:r w:rsidR="0049397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397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писки с гражданином по данному вопросу при условии, что указанное обраще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ранее направляемые обращения направлялись в один и тот же государст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венный орган, орган местного самоуправления или одному и тому же должно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стному лицу. О данном решении уведомляется гражданин, направивший обра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щение.</w:t>
      </w:r>
    </w:p>
    <w:p w14:paraId="4B89AFF0" w14:textId="77777777" w:rsidR="00D65853" w:rsidRPr="00493D6D" w:rsidRDefault="00D65853" w:rsidP="00B42983">
      <w:pPr>
        <w:widowControl w:val="0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ответ по существу поставленного в обращении во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проса не может быть дан без разглашения сведений, составляющих государст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венную или иную охраняемую федеральным законом тайну, гражданину, на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правившему обращение, сообщается о невозможности дать ответ по существу поставленного в нём вопроса в связи с недопустимостью разглашения указан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сведений.</w:t>
      </w:r>
    </w:p>
    <w:p w14:paraId="7C2F7A94" w14:textId="77777777" w:rsidR="00D65853" w:rsidRPr="00493D6D" w:rsidRDefault="00D65853" w:rsidP="00B42983">
      <w:pPr>
        <w:widowControl w:val="0"/>
        <w:numPr>
          <w:ilvl w:val="1"/>
          <w:numId w:val="1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 обращении вопросов не мог быть дан, в последующем были устранены, гражданин вправе вновь направить обращение в соответствующий государст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венный орган, орган местного самоуправления или соответствующему должно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стному лицу.</w:t>
      </w:r>
    </w:p>
    <w:p w14:paraId="447E6B4A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6C289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личного приёма граждан</w:t>
      </w:r>
    </w:p>
    <w:p w14:paraId="6FC1D4A3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76D5E" w14:textId="08D81A38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Личный приём граждан (далее – личный приём) осуществляется председателем</w:t>
      </w:r>
      <w:r w:rsidR="00BD0A3E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97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</w:t>
      </w:r>
      <w:r w:rsidR="0049397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председателя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397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FBAE9B" w14:textId="65FD7F4A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Личный приём председателем, заместителем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397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своих рабочих кабинетах, находя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щихся в здании администрации Георгиевского </w:t>
      </w:r>
      <w:r w:rsidR="0060421E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по адресу: Ставропольский край, город Георгиевск, площадь Победы, дом 1, согласно установленному гра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фику приёма.</w:t>
      </w:r>
    </w:p>
    <w:p w14:paraId="176622BD" w14:textId="0907E88F" w:rsidR="00D65853" w:rsidRPr="00493D6D" w:rsidRDefault="00D65853" w:rsidP="00D6585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График личного приёма председателем, заместителе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4F6981" w14:textId="2F8D790E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личного приёма председателем, заместителем председа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сети Интернет на официальном сайте Георгиевского </w:t>
      </w:r>
      <w:r w:rsidR="0060421E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разделе «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палата»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58F4039" w14:textId="64417AE2" w:rsidR="00D65853" w:rsidRPr="00493D6D" w:rsidRDefault="00D65853" w:rsidP="00D6585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2CE1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личный приём к председателю или заместителю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сотр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никами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9F93B0" w14:textId="02F2E481" w:rsidR="00D65853" w:rsidRPr="00493D6D" w:rsidRDefault="00D65853" w:rsidP="00D6585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граждан на личный приём председателя и заместителя председа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3A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первого рабочего дня текущего месяца и проводится ежедневно с 9.00 до 17.00 перерыв с 13.00 до 14.00 (кроме выходных и празд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ничных дней), в предвыходной и предпраздничный день – с 9.00 до 16.00.</w:t>
      </w:r>
    </w:p>
    <w:p w14:paraId="2BF19DA2" w14:textId="77777777" w:rsidR="00D65853" w:rsidRPr="00493D6D" w:rsidRDefault="00D65853" w:rsidP="00D6585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7615F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гражданина на повторный приём по одному и тому же во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просу производится не ранее получения им письменного ответа на предыдущее обращение.</w:t>
      </w:r>
    </w:p>
    <w:p w14:paraId="6F390965" w14:textId="77F85021" w:rsidR="00D65853" w:rsidRPr="00493D6D" w:rsidRDefault="00D65853" w:rsidP="00D6585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7615F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приём председателем, заместителем председателя</w:t>
      </w:r>
      <w:r w:rsidR="00F7615F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615F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учётом числа граждан, записавшихся на личный приём к ним. При этом время ожидания в очереди на личный приём, как правило, не должно превышать 30 минут.</w:t>
      </w:r>
    </w:p>
    <w:p w14:paraId="7A2A54B5" w14:textId="4BDD0DF7" w:rsidR="00D65853" w:rsidRPr="00493D6D" w:rsidRDefault="00D65853" w:rsidP="00D6585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7615F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приём председателем, заместителем председателя</w:t>
      </w:r>
      <w:r w:rsidR="00F7615F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F7615F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 очерёдности по предъявлению доку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мента, удостоверяющего личность.</w:t>
      </w:r>
    </w:p>
    <w:p w14:paraId="4500AF0C" w14:textId="77777777" w:rsidR="00D65853" w:rsidRPr="00493D6D" w:rsidRDefault="00D65853" w:rsidP="00D6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7615F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личный приём в первоочередном порядке имеют:</w:t>
      </w:r>
    </w:p>
    <w:p w14:paraId="46482C9C" w14:textId="77777777" w:rsidR="00D65853" w:rsidRPr="00493D6D" w:rsidRDefault="00D65853" w:rsidP="00D6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Великой Отечественной войны;</w:t>
      </w:r>
    </w:p>
    <w:p w14:paraId="59E440ED" w14:textId="77777777" w:rsidR="00D65853" w:rsidRPr="00493D6D" w:rsidRDefault="00D65853" w:rsidP="00D6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боевых действий на территории СССР, на территории Российской Федерации и территориях других государств;</w:t>
      </w:r>
    </w:p>
    <w:p w14:paraId="249B9F4A" w14:textId="77777777" w:rsidR="00D65853" w:rsidRPr="00493D6D" w:rsidRDefault="00D65853" w:rsidP="00D6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инвалиды, их законные представители по вопросам, касающимся представляемых ими инвалидов;</w:t>
      </w:r>
    </w:p>
    <w:p w14:paraId="013A8F89" w14:textId="77777777" w:rsidR="00D65853" w:rsidRPr="00493D6D" w:rsidRDefault="00D65853" w:rsidP="00D6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родители или иные законные представители детей-инвалидов;</w:t>
      </w:r>
    </w:p>
    <w:p w14:paraId="3EA13058" w14:textId="77777777" w:rsidR="00D65853" w:rsidRPr="00493D6D" w:rsidRDefault="00D65853" w:rsidP="00D6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подвергшиеся воздействию радиации вследствие катастрофы на Чернобыльской АЭС;</w:t>
      </w:r>
    </w:p>
    <w:p w14:paraId="48C874F0" w14:textId="77777777" w:rsidR="00D65853" w:rsidRPr="00493D6D" w:rsidRDefault="00D65853" w:rsidP="00D6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категории граждан в случаях, предусмотренных законодательством Российской Федерации.</w:t>
      </w:r>
    </w:p>
    <w:p w14:paraId="4D3AFFBE" w14:textId="5B8935F0" w:rsidR="00D65853" w:rsidRPr="00493D6D" w:rsidRDefault="00D65853" w:rsidP="00D6585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14060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личного приёма председателем, заместителем председа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615F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имеет возможность изложить своё обраще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устно или в письменной форме.</w:t>
      </w:r>
    </w:p>
    <w:p w14:paraId="6B71ECB8" w14:textId="7500F64B" w:rsidR="00D65853" w:rsidRPr="00493D6D" w:rsidRDefault="00D65853" w:rsidP="0014060D">
      <w:pPr>
        <w:pStyle w:val="a4"/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устного обращения гражданина на личном приёме председателем и заместителем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060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заносится в кар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точку учёта приёма гражданина по форме согласно приложению к настоящему Положению. </w:t>
      </w:r>
    </w:p>
    <w:p w14:paraId="0C9340BD" w14:textId="49BE1543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карточек учёта приёма гражданина в ходе личного приёма председателя и заместителя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060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сотрудник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060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749BC" w14:textId="3F3864AB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изложенные в устном обращении гражданина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приёма председателем, заместителем председателя</w:t>
      </w:r>
      <w:r w:rsidR="0014060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060D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чём делается запись в карточке (журнале) учёта приёма граждан.</w:t>
      </w:r>
    </w:p>
    <w:p w14:paraId="6644782D" w14:textId="0DB259C3" w:rsidR="00D65853" w:rsidRPr="00493D6D" w:rsidRDefault="00D65853" w:rsidP="00DA2B64">
      <w:pPr>
        <w:pStyle w:val="a4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гражданина, принятое председателем, замес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тителем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2B6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личного приёма, подле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регистрации в порядке, установленном Федеральным законом и настоящим Положением.</w:t>
      </w:r>
    </w:p>
    <w:p w14:paraId="6BC3501B" w14:textId="04696580" w:rsidR="00D65853" w:rsidRPr="00493D6D" w:rsidRDefault="00D65853" w:rsidP="00DA2B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гражданина содержатся во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просы, решение которых не входит в компетенцию председателя, заместителя председателя</w:t>
      </w:r>
      <w:r w:rsidR="00DA2B6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2B6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 даётся разъяснение, куда и в ка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 порядке ему следует обратиться для решения данных вопросов.  </w:t>
      </w:r>
    </w:p>
    <w:p w14:paraId="3EE4FC04" w14:textId="5313CBC4" w:rsidR="00D65853" w:rsidRPr="00493D6D" w:rsidRDefault="00D65853" w:rsidP="00DA2B64">
      <w:pPr>
        <w:pStyle w:val="a4"/>
        <w:widowControl w:val="0"/>
        <w:numPr>
          <w:ilvl w:val="1"/>
          <w:numId w:val="13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личного приёма председатель, заместитель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2B64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до сведения гражданина информацию о том, кому бу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поручено рассмотрение обращения гражданина и принятие мер по его рас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смотрению либо разъясняют где, кем и в каком порядке может быть рассмот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рено его обращение по существу.</w:t>
      </w:r>
    </w:p>
    <w:p w14:paraId="71A507FB" w14:textId="77777777" w:rsidR="00D65853" w:rsidRPr="00493D6D" w:rsidRDefault="00D65853" w:rsidP="00DA2B64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приёма гражданину может быть отказано в дальнейшем 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рассмотрении его обращения, если ему ранее был дан ответ по существу по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ставленных в обращении вопросов. </w:t>
      </w:r>
    </w:p>
    <w:p w14:paraId="633022EA" w14:textId="33E03596" w:rsidR="00D65853" w:rsidRPr="00493D6D" w:rsidRDefault="00DA2B64" w:rsidP="00DA2B64">
      <w:pPr>
        <w:widowControl w:val="0"/>
        <w:tabs>
          <w:tab w:val="left" w:pos="1418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  </w:t>
      </w:r>
      <w:r w:rsidR="00D6585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обращениям граждан на личном приёме председателем, за</w:t>
      </w:r>
      <w:r w:rsidR="00D6585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местителем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4AC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="00D6585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поступает дополнительных по</w:t>
      </w:r>
      <w:r w:rsidR="00D6585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ручений от председателя, заместителя председателя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54AC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A74CC1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ётной палаты</w:t>
      </w:r>
      <w:r w:rsidR="00D6585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ис</w:t>
      </w:r>
      <w:r w:rsidR="00D65853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полненные обращения граждан списываются «В дело».</w:t>
      </w:r>
    </w:p>
    <w:p w14:paraId="48B8593A" w14:textId="00F981EB" w:rsidR="00D65853" w:rsidRPr="00493D6D" w:rsidRDefault="00D65853" w:rsidP="00D65853">
      <w:pPr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личного приёма граждан и карточки учёта приёма граж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дан хранятся в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4CC1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A74CC1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номенклатурой дел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43E753" w14:textId="73BC3010" w:rsidR="00D65853" w:rsidRPr="00493D6D" w:rsidRDefault="00D65853" w:rsidP="00D65853">
      <w:pPr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гражданином, пришедшим на личный приём к председателю, заместителю председателя</w:t>
      </w:r>
      <w:r w:rsidR="00A74CC1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57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4CC1"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порядка принимаются меры к пресечению указанных действий и вызываются представители органов внутренних дел, а в случаях, ко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гда гражданин совершает действия, дающие основания предполагать наличие у него тяжёлого психического расстройства, вызывается врач для оказания ему медицинской помощи.</w:t>
      </w:r>
    </w:p>
    <w:p w14:paraId="3F0E5283" w14:textId="77777777" w:rsidR="00D65853" w:rsidRPr="00493D6D" w:rsidRDefault="00D65853" w:rsidP="00D6585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52FE" w14:textId="227B7E8D" w:rsidR="00D65853" w:rsidRPr="00493D6D" w:rsidRDefault="00D65853" w:rsidP="00493D6D">
      <w:pPr>
        <w:pStyle w:val="a4"/>
        <w:widowControl w:val="0"/>
        <w:numPr>
          <w:ilvl w:val="0"/>
          <w:numId w:val="9"/>
        </w:numPr>
        <w:tabs>
          <w:tab w:val="left" w:pos="709"/>
          <w:tab w:val="left" w:pos="1276"/>
          <w:tab w:val="left" w:pos="1560"/>
          <w:tab w:val="left" w:pos="1701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настоящего Порядка</w:t>
      </w:r>
    </w:p>
    <w:p w14:paraId="0CFCA73A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2473" w14:textId="77777777" w:rsidR="00D65853" w:rsidRPr="00493D6D" w:rsidRDefault="00D65853" w:rsidP="00D65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виновные в нарушении настоящего Порядка, несут ответственность в соответствии с законодательством Российской Федерации. </w:t>
      </w:r>
    </w:p>
    <w:p w14:paraId="748B3B72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4854B" w14:textId="6E2766FE" w:rsidR="00D65853" w:rsidRPr="00493D6D" w:rsidRDefault="00D65853" w:rsidP="00493D6D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причинённых убытков и взыскание понесённых</w:t>
      </w:r>
    </w:p>
    <w:p w14:paraId="3D2A51E8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при рассмотрении обращений граждан</w:t>
      </w:r>
    </w:p>
    <w:p w14:paraId="1B950BF2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81483" w14:textId="77777777" w:rsidR="00D65853" w:rsidRPr="00493D6D" w:rsidRDefault="00D65853" w:rsidP="00D6585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причинённых убытков и взыскание понесённых расходов при рассмотрении обращений граждан осуществляется в соответствии с Феде</w:t>
      </w:r>
      <w:r w:rsidRPr="0049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законом.</w:t>
      </w:r>
    </w:p>
    <w:p w14:paraId="2B37B803" w14:textId="796864FC" w:rsidR="00FD702E" w:rsidRPr="00493D6D" w:rsidRDefault="00FD702E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4F709F7" w14:textId="04460A4C" w:rsidR="00B37727" w:rsidRPr="00493D6D" w:rsidRDefault="00B37727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B2C7C0" w14:textId="77777777" w:rsidR="004B69CB" w:rsidRPr="004B69CB" w:rsidRDefault="004B69CB" w:rsidP="004B6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9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контрольно-счётной</w:t>
      </w:r>
    </w:p>
    <w:p w14:paraId="50A607F6" w14:textId="77777777" w:rsidR="004B69CB" w:rsidRPr="004B69CB" w:rsidRDefault="004B69CB" w:rsidP="004B6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9C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палаты Георгиевского муниципального</w:t>
      </w:r>
    </w:p>
    <w:p w14:paraId="0C8C41D6" w14:textId="77777777" w:rsidR="004B69CB" w:rsidRPr="004B69CB" w:rsidRDefault="004B69CB" w:rsidP="004B6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 Ставропольского края                                                             </w:t>
      </w:r>
      <w:proofErr w:type="spellStart"/>
      <w:r w:rsidRPr="004B69CB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Т.В.Иванова</w:t>
      </w:r>
      <w:proofErr w:type="spellEnd"/>
    </w:p>
    <w:p w14:paraId="7BC65D92" w14:textId="77777777" w:rsidR="004B69CB" w:rsidRPr="004B69CB" w:rsidRDefault="004B69CB" w:rsidP="004B6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0980A" w14:textId="77777777" w:rsidR="004B69CB" w:rsidRPr="004B69CB" w:rsidRDefault="004B69CB" w:rsidP="004B6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05B69E" w14:textId="0C3B76EF" w:rsidR="00B37727" w:rsidRPr="00493D6D" w:rsidRDefault="00B37727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04E76C1" w14:textId="3D2EB257" w:rsidR="00B37727" w:rsidRPr="00493D6D" w:rsidRDefault="00B37727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37C807B" w14:textId="1A59D676" w:rsidR="00B37727" w:rsidRPr="00493D6D" w:rsidRDefault="00B37727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385364D" w14:textId="2880DBC0" w:rsidR="00B37727" w:rsidRPr="00493D6D" w:rsidRDefault="00B37727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27B1BEE" w14:textId="77EB68BA" w:rsidR="00B37727" w:rsidRPr="00493D6D" w:rsidRDefault="00B37727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D1D9DBC" w14:textId="1438FA02" w:rsidR="00B37727" w:rsidRPr="00493D6D" w:rsidRDefault="00B37727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8DBE7DB" w14:textId="575AA130" w:rsidR="00B37727" w:rsidRPr="00493D6D" w:rsidRDefault="00B37727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B37727" w:rsidRPr="00493D6D" w14:paraId="18B4832C" w14:textId="77777777" w:rsidTr="005925F4">
        <w:tc>
          <w:tcPr>
            <w:tcW w:w="4785" w:type="dxa"/>
          </w:tcPr>
          <w:p w14:paraId="73D921CB" w14:textId="77777777" w:rsidR="00B37727" w:rsidRPr="00493D6D" w:rsidRDefault="00B37727" w:rsidP="005925F4">
            <w:pPr>
              <w:pStyle w:val="af0"/>
              <w:jc w:val="both"/>
              <w:rPr>
                <w:spacing w:val="-1"/>
              </w:rPr>
            </w:pPr>
          </w:p>
        </w:tc>
        <w:tc>
          <w:tcPr>
            <w:tcW w:w="4679" w:type="dxa"/>
          </w:tcPr>
          <w:p w14:paraId="4A6F6987" w14:textId="672861CA" w:rsidR="00B37727" w:rsidRPr="00493D6D" w:rsidRDefault="00B37727" w:rsidP="00B37727">
            <w:pPr>
              <w:pStyle w:val="af0"/>
              <w:spacing w:line="240" w:lineRule="exact"/>
              <w:ind w:left="-391" w:firstLine="391"/>
              <w:jc w:val="center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 xml:space="preserve">Приложение </w:t>
            </w:r>
          </w:p>
          <w:p w14:paraId="6A068F4E" w14:textId="1E7243D9" w:rsidR="00B37727" w:rsidRPr="00493D6D" w:rsidRDefault="00B37727" w:rsidP="00B37727">
            <w:pPr>
              <w:pStyle w:val="af0"/>
              <w:spacing w:line="240" w:lineRule="exact"/>
            </w:pPr>
            <w:r w:rsidRPr="00493D6D">
              <w:rPr>
                <w:spacing w:val="-3"/>
                <w:sz w:val="28"/>
                <w:szCs w:val="28"/>
              </w:rPr>
              <w:t xml:space="preserve">к Порядку рассмотрения обращений граждан и организации приёма граждан в контрольно-счётной палате Георгиевского </w:t>
            </w:r>
            <w:r w:rsidR="0060421E" w:rsidRPr="00493D6D">
              <w:rPr>
                <w:spacing w:val="-3"/>
                <w:sz w:val="28"/>
                <w:szCs w:val="28"/>
              </w:rPr>
              <w:t>муниципального</w:t>
            </w:r>
            <w:r w:rsidRPr="00493D6D">
              <w:rPr>
                <w:spacing w:val="-3"/>
                <w:sz w:val="28"/>
                <w:szCs w:val="28"/>
              </w:rPr>
              <w:t xml:space="preserve"> округа Ставропольского края</w:t>
            </w:r>
          </w:p>
        </w:tc>
      </w:tr>
    </w:tbl>
    <w:p w14:paraId="6018EEAC" w14:textId="77777777" w:rsidR="00B37727" w:rsidRPr="00493D6D" w:rsidRDefault="00B37727" w:rsidP="00B37727">
      <w:pPr>
        <w:pStyle w:val="af0"/>
        <w:jc w:val="both"/>
      </w:pPr>
    </w:p>
    <w:p w14:paraId="37892576" w14:textId="77777777" w:rsidR="00B37727" w:rsidRPr="00493D6D" w:rsidRDefault="00B37727" w:rsidP="00B37727">
      <w:pPr>
        <w:pStyle w:val="af0"/>
        <w:jc w:val="both"/>
      </w:pPr>
    </w:p>
    <w:p w14:paraId="236EE5B4" w14:textId="77777777" w:rsidR="00B37727" w:rsidRPr="00493D6D" w:rsidRDefault="00B37727" w:rsidP="00B37727">
      <w:pPr>
        <w:pStyle w:val="af0"/>
        <w:jc w:val="both"/>
        <w:rPr>
          <w:sz w:val="28"/>
          <w:szCs w:val="28"/>
        </w:rPr>
      </w:pPr>
    </w:p>
    <w:p w14:paraId="706EE8F4" w14:textId="77777777" w:rsidR="00B37727" w:rsidRPr="00493D6D" w:rsidRDefault="00B37727" w:rsidP="00B37727">
      <w:pPr>
        <w:pStyle w:val="af0"/>
        <w:jc w:val="both"/>
        <w:rPr>
          <w:sz w:val="28"/>
          <w:szCs w:val="28"/>
        </w:rPr>
      </w:pPr>
    </w:p>
    <w:p w14:paraId="69EBCC2E" w14:textId="77777777" w:rsidR="00B37727" w:rsidRPr="00493D6D" w:rsidRDefault="00B37727" w:rsidP="00B37727">
      <w:pPr>
        <w:pStyle w:val="af0"/>
        <w:jc w:val="right"/>
        <w:rPr>
          <w:sz w:val="28"/>
          <w:szCs w:val="28"/>
        </w:rPr>
      </w:pPr>
      <w:r w:rsidRPr="00493D6D">
        <w:rPr>
          <w:sz w:val="28"/>
          <w:szCs w:val="28"/>
        </w:rPr>
        <w:t>Образец</w:t>
      </w:r>
    </w:p>
    <w:p w14:paraId="1604DE26" w14:textId="77777777" w:rsidR="00B37727" w:rsidRPr="00493D6D" w:rsidRDefault="00B37727" w:rsidP="00B37727">
      <w:pPr>
        <w:pStyle w:val="af0"/>
        <w:jc w:val="right"/>
        <w:rPr>
          <w:sz w:val="28"/>
          <w:szCs w:val="28"/>
        </w:rPr>
      </w:pPr>
      <w:r w:rsidRPr="00493D6D">
        <w:rPr>
          <w:sz w:val="28"/>
          <w:szCs w:val="28"/>
        </w:rPr>
        <w:t>(Лицевая сторона)</w:t>
      </w:r>
    </w:p>
    <w:p w14:paraId="53CB1EB0" w14:textId="77777777" w:rsidR="00B37727" w:rsidRPr="00493D6D" w:rsidRDefault="00B37727" w:rsidP="00B37727">
      <w:pPr>
        <w:pStyle w:val="af0"/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37727" w:rsidRPr="00493D6D" w14:paraId="3242D44E" w14:textId="77777777" w:rsidTr="005925F4">
        <w:tc>
          <w:tcPr>
            <w:tcW w:w="9570" w:type="dxa"/>
          </w:tcPr>
          <w:p w14:paraId="32651955" w14:textId="77777777" w:rsidR="00B37727" w:rsidRPr="00493D6D" w:rsidRDefault="00B37727" w:rsidP="005925F4">
            <w:pPr>
              <w:pStyle w:val="af0"/>
              <w:jc w:val="center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КАРТОЧКА ЛИЧНОГО ПРИЕМА ГРАЖДАНИНА</w:t>
            </w:r>
          </w:p>
          <w:p w14:paraId="6B89B216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№ ___________ «___» _______________20__ г.</w:t>
            </w:r>
          </w:p>
          <w:p w14:paraId="1C81D886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Фамилия, имя, отчество заявителя: ________________________________</w:t>
            </w:r>
          </w:p>
          <w:p w14:paraId="3C5C6120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3F06D74D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Документ, удостоверяющий личность заявителя: ____________________</w:t>
            </w:r>
          </w:p>
          <w:p w14:paraId="047E742D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023B959A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Место работы заявителя и занимаемая должность: ___________________</w:t>
            </w:r>
          </w:p>
          <w:p w14:paraId="42E6F1B6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30D3B8E0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Адрес: _______________________________________________________</w:t>
            </w:r>
          </w:p>
          <w:p w14:paraId="4568271E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Краткое содержание заявления: __________________________________</w:t>
            </w:r>
          </w:p>
          <w:p w14:paraId="47B17726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7E34D10E" w14:textId="179C839C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 xml:space="preserve">Фамилия лица, ведущего </w:t>
            </w:r>
            <w:r w:rsidR="00E94DA0" w:rsidRPr="00493D6D">
              <w:rPr>
                <w:sz w:val="28"/>
                <w:szCs w:val="28"/>
              </w:rPr>
              <w:t>приём</w:t>
            </w:r>
            <w:r w:rsidRPr="00493D6D">
              <w:rPr>
                <w:sz w:val="28"/>
                <w:szCs w:val="28"/>
              </w:rPr>
              <w:t>: __________________________________</w:t>
            </w:r>
          </w:p>
          <w:p w14:paraId="4B4507A3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</w:tbl>
    <w:p w14:paraId="48D770E1" w14:textId="77777777" w:rsidR="00B37727" w:rsidRPr="00493D6D" w:rsidRDefault="00B37727" w:rsidP="00B37727">
      <w:pPr>
        <w:pStyle w:val="af0"/>
        <w:jc w:val="right"/>
        <w:rPr>
          <w:sz w:val="28"/>
          <w:szCs w:val="28"/>
        </w:rPr>
      </w:pPr>
    </w:p>
    <w:p w14:paraId="0C123897" w14:textId="77777777" w:rsidR="00B37727" w:rsidRPr="00493D6D" w:rsidRDefault="00B37727" w:rsidP="00B37727">
      <w:pPr>
        <w:pStyle w:val="af0"/>
        <w:jc w:val="right"/>
        <w:rPr>
          <w:sz w:val="28"/>
          <w:szCs w:val="28"/>
        </w:rPr>
      </w:pPr>
      <w:r w:rsidRPr="00493D6D">
        <w:rPr>
          <w:sz w:val="28"/>
          <w:szCs w:val="28"/>
        </w:rPr>
        <w:t>(Оборотная сторона)</w:t>
      </w:r>
    </w:p>
    <w:p w14:paraId="3211ABF5" w14:textId="77777777" w:rsidR="00B37727" w:rsidRPr="00493D6D" w:rsidRDefault="00B37727" w:rsidP="00B37727">
      <w:pPr>
        <w:pStyle w:val="af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37727" w:rsidRPr="00493D6D" w14:paraId="25D8635B" w14:textId="77777777" w:rsidTr="00B37727">
        <w:tc>
          <w:tcPr>
            <w:tcW w:w="9204" w:type="dxa"/>
          </w:tcPr>
          <w:p w14:paraId="6AFEAB32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Кому и что поручено, дата ______________________________________</w:t>
            </w:r>
          </w:p>
          <w:p w14:paraId="46FA8B29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14B97040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2913FE40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7F0D9D29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48532BC6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39C32AC4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Результат рассмотрения заявления ________________________________</w:t>
            </w:r>
          </w:p>
          <w:p w14:paraId="0F4C60E5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002DF3CF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7DEEEBAA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51D3E40D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48E0A25C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_____________________________________________________________</w:t>
            </w:r>
          </w:p>
          <w:p w14:paraId="6CC182E1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  <w:r w:rsidRPr="00493D6D">
              <w:rPr>
                <w:sz w:val="28"/>
                <w:szCs w:val="28"/>
              </w:rPr>
              <w:t>Когда и кем дан ответ __________________________________________</w:t>
            </w:r>
          </w:p>
          <w:p w14:paraId="56C6DB50" w14:textId="77777777" w:rsidR="00B37727" w:rsidRPr="00493D6D" w:rsidRDefault="00B37727" w:rsidP="005925F4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</w:tbl>
    <w:p w14:paraId="4EB80BA9" w14:textId="77777777" w:rsidR="00B37727" w:rsidRPr="00493D6D" w:rsidRDefault="00B37727" w:rsidP="00B3772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D0582" w14:textId="77777777" w:rsidR="00B37727" w:rsidRPr="00493D6D" w:rsidRDefault="00B37727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B37727" w:rsidRPr="00493D6D" w:rsidSect="001A3ED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192C" w14:textId="77777777" w:rsidR="00025003" w:rsidRDefault="00025003" w:rsidP="00956C55">
      <w:pPr>
        <w:spacing w:after="0" w:line="240" w:lineRule="auto"/>
      </w:pPr>
      <w:r>
        <w:separator/>
      </w:r>
    </w:p>
  </w:endnote>
  <w:endnote w:type="continuationSeparator" w:id="0">
    <w:p w14:paraId="0515044B" w14:textId="77777777" w:rsidR="00025003" w:rsidRDefault="00025003" w:rsidP="0095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44C8" w14:textId="77777777" w:rsidR="00025003" w:rsidRDefault="00025003" w:rsidP="00956C55">
      <w:pPr>
        <w:spacing w:after="0" w:line="240" w:lineRule="auto"/>
      </w:pPr>
      <w:r>
        <w:separator/>
      </w:r>
    </w:p>
  </w:footnote>
  <w:footnote w:type="continuationSeparator" w:id="0">
    <w:p w14:paraId="1020E315" w14:textId="77777777" w:rsidR="00025003" w:rsidRDefault="00025003" w:rsidP="0095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CD59" w14:textId="4028617F" w:rsidR="00956C55" w:rsidRDefault="00956C55">
    <w:pPr>
      <w:pStyle w:val="aa"/>
      <w:jc w:val="center"/>
    </w:pPr>
  </w:p>
  <w:p w14:paraId="6A9495D6" w14:textId="77777777" w:rsidR="00956C55" w:rsidRDefault="00956C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D725A"/>
    <w:multiLevelType w:val="hybridMultilevel"/>
    <w:tmpl w:val="CEB0F64E"/>
    <w:lvl w:ilvl="0" w:tplc="7C24E0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8482E"/>
    <w:multiLevelType w:val="hybridMultilevel"/>
    <w:tmpl w:val="1F08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419"/>
    <w:multiLevelType w:val="hybridMultilevel"/>
    <w:tmpl w:val="09A8C3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520D"/>
    <w:multiLevelType w:val="multilevel"/>
    <w:tmpl w:val="E362D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  <w:b w:val="0"/>
      </w:rPr>
    </w:lvl>
  </w:abstractNum>
  <w:abstractNum w:abstractNumId="5" w15:restartNumberingAfterBreak="0">
    <w:nsid w:val="1FFA0342"/>
    <w:multiLevelType w:val="multilevel"/>
    <w:tmpl w:val="6E66B29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b w:val="0"/>
      </w:rPr>
    </w:lvl>
  </w:abstractNum>
  <w:abstractNum w:abstractNumId="6" w15:restartNumberingAfterBreak="0">
    <w:nsid w:val="22153618"/>
    <w:multiLevelType w:val="hybridMultilevel"/>
    <w:tmpl w:val="09A8C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99B6BCF"/>
    <w:multiLevelType w:val="multilevel"/>
    <w:tmpl w:val="4F168F4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5EA0C9D"/>
    <w:multiLevelType w:val="multilevel"/>
    <w:tmpl w:val="91FE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B6719A0"/>
    <w:multiLevelType w:val="hybridMultilevel"/>
    <w:tmpl w:val="63DEA588"/>
    <w:lvl w:ilvl="0" w:tplc="6D640D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EF4CC0"/>
    <w:multiLevelType w:val="multilevel"/>
    <w:tmpl w:val="5BE007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1" w15:restartNumberingAfterBreak="0">
    <w:nsid w:val="3F4B71F4"/>
    <w:multiLevelType w:val="multilevel"/>
    <w:tmpl w:val="F54AA0F6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9C0675"/>
    <w:multiLevelType w:val="hybridMultilevel"/>
    <w:tmpl w:val="E6923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60C53"/>
    <w:multiLevelType w:val="multilevel"/>
    <w:tmpl w:val="FFB437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AE82471"/>
    <w:multiLevelType w:val="multilevel"/>
    <w:tmpl w:val="4F168F4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6DD84652"/>
    <w:multiLevelType w:val="hybridMultilevel"/>
    <w:tmpl w:val="259C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8C"/>
    <w:rsid w:val="00021BF3"/>
    <w:rsid w:val="00025003"/>
    <w:rsid w:val="000315E9"/>
    <w:rsid w:val="00046523"/>
    <w:rsid w:val="00104D3D"/>
    <w:rsid w:val="00111FB9"/>
    <w:rsid w:val="00114350"/>
    <w:rsid w:val="00121CE8"/>
    <w:rsid w:val="0014060D"/>
    <w:rsid w:val="00196BD3"/>
    <w:rsid w:val="001A3EDF"/>
    <w:rsid w:val="00237BC8"/>
    <w:rsid w:val="00252863"/>
    <w:rsid w:val="002873D2"/>
    <w:rsid w:val="002A54AC"/>
    <w:rsid w:val="002A737A"/>
    <w:rsid w:val="002D5E8C"/>
    <w:rsid w:val="00315891"/>
    <w:rsid w:val="00360F19"/>
    <w:rsid w:val="003746D4"/>
    <w:rsid w:val="0039157F"/>
    <w:rsid w:val="00426A89"/>
    <w:rsid w:val="004354A3"/>
    <w:rsid w:val="0045182A"/>
    <w:rsid w:val="00481926"/>
    <w:rsid w:val="0049397D"/>
    <w:rsid w:val="00493D6D"/>
    <w:rsid w:val="004A134C"/>
    <w:rsid w:val="004A3F47"/>
    <w:rsid w:val="004B69CB"/>
    <w:rsid w:val="004C25B0"/>
    <w:rsid w:val="0052385D"/>
    <w:rsid w:val="005408EC"/>
    <w:rsid w:val="0056689B"/>
    <w:rsid w:val="005C46F9"/>
    <w:rsid w:val="00600AE0"/>
    <w:rsid w:val="0060421E"/>
    <w:rsid w:val="00647E47"/>
    <w:rsid w:val="00693616"/>
    <w:rsid w:val="006E02CC"/>
    <w:rsid w:val="00705F67"/>
    <w:rsid w:val="0071408A"/>
    <w:rsid w:val="007746D0"/>
    <w:rsid w:val="008376BF"/>
    <w:rsid w:val="008733AD"/>
    <w:rsid w:val="008C5F13"/>
    <w:rsid w:val="008C6976"/>
    <w:rsid w:val="008C6F00"/>
    <w:rsid w:val="00956C55"/>
    <w:rsid w:val="00A06096"/>
    <w:rsid w:val="00A12E30"/>
    <w:rsid w:val="00A74CC1"/>
    <w:rsid w:val="00A864D5"/>
    <w:rsid w:val="00AD4F9A"/>
    <w:rsid w:val="00B37727"/>
    <w:rsid w:val="00B42983"/>
    <w:rsid w:val="00B7356B"/>
    <w:rsid w:val="00BA5949"/>
    <w:rsid w:val="00BD0A3E"/>
    <w:rsid w:val="00C44912"/>
    <w:rsid w:val="00C65184"/>
    <w:rsid w:val="00CA44EB"/>
    <w:rsid w:val="00D32CE1"/>
    <w:rsid w:val="00D57050"/>
    <w:rsid w:val="00D65853"/>
    <w:rsid w:val="00D67D98"/>
    <w:rsid w:val="00D903BC"/>
    <w:rsid w:val="00D9097A"/>
    <w:rsid w:val="00DA2B64"/>
    <w:rsid w:val="00DA773B"/>
    <w:rsid w:val="00DD1571"/>
    <w:rsid w:val="00DD2157"/>
    <w:rsid w:val="00DD3436"/>
    <w:rsid w:val="00E70345"/>
    <w:rsid w:val="00E708BD"/>
    <w:rsid w:val="00E94DA0"/>
    <w:rsid w:val="00EC1F72"/>
    <w:rsid w:val="00F50FFB"/>
    <w:rsid w:val="00F70F2C"/>
    <w:rsid w:val="00F7615F"/>
    <w:rsid w:val="00FA7F63"/>
    <w:rsid w:val="00FD702E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126C"/>
  <w15:chartTrackingRefBased/>
  <w15:docId w15:val="{959887CC-71C7-4761-9A56-5FC545D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25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C25B0"/>
    <w:rPr>
      <w:color w:val="106BBE"/>
    </w:rPr>
  </w:style>
  <w:style w:type="paragraph" w:styleId="a4">
    <w:name w:val="List Paragraph"/>
    <w:basedOn w:val="a"/>
    <w:uiPriority w:val="34"/>
    <w:qFormat/>
    <w:rsid w:val="004C2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25B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0465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46523"/>
    <w:rPr>
      <w:i/>
      <w:iCs/>
    </w:rPr>
  </w:style>
  <w:style w:type="paragraph" w:styleId="a7">
    <w:name w:val="Body Text"/>
    <w:basedOn w:val="a"/>
    <w:link w:val="a8"/>
    <w:unhideWhenUsed/>
    <w:rsid w:val="00237BC8"/>
    <w:pPr>
      <w:suppressAutoHyphens/>
      <w:spacing w:after="0" w:line="240" w:lineRule="auto"/>
      <w:ind w:right="510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7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FD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5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6C55"/>
  </w:style>
  <w:style w:type="paragraph" w:styleId="ac">
    <w:name w:val="footer"/>
    <w:basedOn w:val="a"/>
    <w:link w:val="ad"/>
    <w:uiPriority w:val="99"/>
    <w:unhideWhenUsed/>
    <w:rsid w:val="0095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6C55"/>
  </w:style>
  <w:style w:type="paragraph" w:styleId="ae">
    <w:name w:val="Balloon Text"/>
    <w:basedOn w:val="a"/>
    <w:link w:val="af"/>
    <w:uiPriority w:val="99"/>
    <w:semiHidden/>
    <w:unhideWhenUsed/>
    <w:rsid w:val="00AD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4F9A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B3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МальневаНП</cp:lastModifiedBy>
  <cp:revision>54</cp:revision>
  <cp:lastPrinted>2023-12-04T14:57:00Z</cp:lastPrinted>
  <dcterms:created xsi:type="dcterms:W3CDTF">2021-12-13T14:02:00Z</dcterms:created>
  <dcterms:modified xsi:type="dcterms:W3CDTF">2024-01-12T13:14:00Z</dcterms:modified>
</cp:coreProperties>
</file>