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ED8D4B" w14:textId="0BDE288B" w:rsidR="00FD702E" w:rsidRDefault="0052713D" w:rsidP="00FD702E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FD702E" w:rsidRPr="00FD702E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ТВЕРЖД</w:t>
      </w:r>
      <w:r w:rsidR="00FD702E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FD702E" w:rsidRPr="00FD702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</w:p>
    <w:p w14:paraId="02524F1D" w14:textId="77777777" w:rsidR="00FD702E" w:rsidRDefault="00FD702E" w:rsidP="00FD702E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9"/>
        <w:tblW w:w="0" w:type="auto"/>
        <w:tblInd w:w="5103" w:type="dxa"/>
        <w:tblLook w:val="04A0" w:firstRow="1" w:lastRow="0" w:firstColumn="1" w:lastColumn="0" w:noHBand="0" w:noVBand="1"/>
      </w:tblPr>
      <w:tblGrid>
        <w:gridCol w:w="4242"/>
      </w:tblGrid>
      <w:tr w:rsidR="00FD702E" w14:paraId="0F9C0066" w14:textId="77777777" w:rsidTr="00FD702E"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</w:tcPr>
          <w:p w14:paraId="2AB1CF59" w14:textId="27982602" w:rsidR="00FD702E" w:rsidRPr="00FD702E" w:rsidRDefault="00FD702E" w:rsidP="00FD702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FD7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аспоряжением контрольно-счётной палаты Георгиевского </w:t>
            </w:r>
            <w:r w:rsidR="00F476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D7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округа Ставропольского края</w:t>
            </w:r>
          </w:p>
          <w:p w14:paraId="026C4B93" w14:textId="50C21C89" w:rsidR="00FD702E" w:rsidRDefault="00654FBB" w:rsidP="00FD702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F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4B20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654F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декабря 2023 года № </w:t>
            </w:r>
            <w:r w:rsidR="004B20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</w:t>
            </w:r>
            <w:r w:rsidRPr="00654F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-о </w:t>
            </w:r>
            <w:r w:rsidR="005271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 изменениями от 10 января 2024 г. № 01-о)</w:t>
            </w:r>
          </w:p>
        </w:tc>
      </w:tr>
    </w:tbl>
    <w:p w14:paraId="6EC81329" w14:textId="77777777" w:rsidR="00FD702E" w:rsidRPr="00FD702E" w:rsidRDefault="00FD702E" w:rsidP="00FD702E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93EF07" w14:textId="77777777" w:rsidR="00FD702E" w:rsidRPr="00FD702E" w:rsidRDefault="00FD702E" w:rsidP="00FD702E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459F02" w14:textId="77777777" w:rsidR="00FD702E" w:rsidRDefault="00FD702E" w:rsidP="00B7356B">
      <w:pPr>
        <w:pStyle w:val="a4"/>
        <w:ind w:left="644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63F1E3CB" w14:textId="6958457E" w:rsidR="00B7356B" w:rsidRPr="00B50DE3" w:rsidRDefault="00B7356B" w:rsidP="003B0D82">
      <w:pPr>
        <w:pStyle w:val="a4"/>
        <w:spacing w:line="240" w:lineRule="exact"/>
        <w:ind w:left="646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  <w:r w:rsidRPr="00B50DE3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Порядок</w:t>
      </w:r>
    </w:p>
    <w:p w14:paraId="7A6ED334" w14:textId="77777777" w:rsidR="00F476C8" w:rsidRPr="00B50DE3" w:rsidRDefault="00F476C8" w:rsidP="003B0D82">
      <w:pPr>
        <w:pStyle w:val="a4"/>
        <w:spacing w:line="240" w:lineRule="exact"/>
        <w:ind w:left="646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14:paraId="51BCDB4E" w14:textId="79EAF0DE" w:rsidR="00B7356B" w:rsidRPr="00B50DE3" w:rsidRDefault="00B7356B" w:rsidP="003B0D82">
      <w:pPr>
        <w:pStyle w:val="a4"/>
        <w:spacing w:line="240" w:lineRule="exact"/>
        <w:ind w:left="64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0D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применения взысканий за несоблюдение муниципальными служащими контрольно-счётной палаты Георгиевского </w:t>
      </w:r>
      <w:r w:rsidR="00F476C8" w:rsidRPr="00B50D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</w:t>
      </w:r>
      <w:r w:rsidRPr="00B50D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округа Ставропольского края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14:paraId="55362324" w14:textId="77777777" w:rsidR="00B7356B" w:rsidRDefault="00B7356B" w:rsidP="00B7356B">
      <w:pPr>
        <w:pStyle w:val="a4"/>
        <w:ind w:left="64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8EEF3D2" w14:textId="3B40B694" w:rsidR="00B7356B" w:rsidRDefault="00B7356B" w:rsidP="000315E9">
      <w:pPr>
        <w:pStyle w:val="a4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Настоящий Порядок применения взысканий за несоблюдение муниципальными служащими </w:t>
      </w:r>
      <w:r w:rsidR="000315E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контрольно-счётной палаты</w:t>
      </w:r>
      <w:r w:rsidRPr="00B73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Георгиевского </w:t>
      </w:r>
      <w:r w:rsidR="00F476C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B73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Ставропольского края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(далее – Порядок), разработан в соответствии с Федеральным законом от 02 марта 2007 г. № 25-ФЗ «О муниципальной службе в Российской Федерации» (далее – Федеральный закон № 25-ФЗ) и определяет процедуру и сроки применения в отношении муниципальных служащих </w:t>
      </w:r>
      <w:r w:rsidR="000315E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контрольно-счётной палаты</w:t>
      </w:r>
      <w:r w:rsidRPr="00B73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Георгиевского </w:t>
      </w:r>
      <w:r w:rsidR="00F476C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B73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Ставропольского края (далее – муниципальные служащие) взысканий, предусмотренных статьями 14.1, 15 и 27 Федерального закона № 25-ФЗ,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(далее – взыскания).</w:t>
      </w:r>
    </w:p>
    <w:p w14:paraId="220C8DAB" w14:textId="3D098007" w:rsidR="00B7356B" w:rsidRDefault="00B7356B" w:rsidP="000315E9">
      <w:pPr>
        <w:pStyle w:val="a4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Взыскания, предусмотренные </w:t>
      </w:r>
      <w:hyperlink r:id="rId5" w:history="1">
        <w:r w:rsidRPr="00B7356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статьями 14.1</w:t>
        </w:r>
      </w:hyperlink>
      <w:r w:rsidRPr="00B73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6" w:history="1">
        <w:r w:rsidRPr="00B7356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15</w:t>
        </w:r>
      </w:hyperlink>
      <w:r w:rsidRPr="00B73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7" w:history="1">
        <w:r w:rsidRPr="00B7356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27</w:t>
        </w:r>
      </w:hyperlink>
      <w:r w:rsidRPr="00B73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№ 25-ФЗ, применяются председателем </w:t>
      </w:r>
      <w:r w:rsidR="000315E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контрольно-счётной палаты</w:t>
      </w:r>
      <w:r w:rsidRPr="00B73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Георгиевского </w:t>
      </w:r>
      <w:r w:rsidR="00F476C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B73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Ставропольского края на основании:</w:t>
      </w:r>
    </w:p>
    <w:p w14:paraId="56A38C72" w14:textId="6FD428AD" w:rsidR="00B7356B" w:rsidRDefault="00B7356B" w:rsidP="000315E9">
      <w:pPr>
        <w:pStyle w:val="a4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доклада о результатах проверки достоверности и полноты сведений, представляемых муниципальными служащими, соблюдения ограничений и запретов, требований о предотвращении или об урегулировании конфликта интересов и исполнения ими обязанностей, установленных в целях противодействия коррупции, </w:t>
      </w:r>
      <w:proofErr w:type="spellStart"/>
      <w:r w:rsidRPr="00B735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проведенной</w:t>
      </w:r>
      <w:proofErr w:type="spellEnd"/>
      <w:r w:rsidRPr="00B73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46F9" w:rsidRPr="005C4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специалистом, ответственным за работу по профилактике коррупционных и иных </w:t>
      </w:r>
      <w:r w:rsidR="005C46F9" w:rsidRPr="00B50D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правонарушений</w:t>
      </w:r>
      <w:r w:rsidR="00600AE0" w:rsidRPr="00B50DE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C46F9" w:rsidRPr="00B50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0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15E9" w:rsidRPr="00B50DE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</w:t>
      </w:r>
      <w:r w:rsidR="000315E9">
        <w:rPr>
          <w:rFonts w:ascii="Times New Roman" w:eastAsia="Times New Roman" w:hAnsi="Times New Roman" w:cs="Times New Roman"/>
          <w:sz w:val="28"/>
          <w:szCs w:val="28"/>
          <w:lang w:eastAsia="ru-RU"/>
        </w:rPr>
        <w:t>-счётной палаты</w:t>
      </w:r>
      <w:r w:rsidRPr="00B73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Георгиевского </w:t>
      </w:r>
      <w:r w:rsidR="00F476C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B73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Ставропольского края (далее - доклад о результатах проверки, проверка);</w:t>
      </w:r>
    </w:p>
    <w:p w14:paraId="5B4FDB83" w14:textId="03AAC5DC" w:rsidR="00B7356B" w:rsidRDefault="00B7356B" w:rsidP="008376BF">
      <w:pPr>
        <w:pStyle w:val="a4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рекомендации комиссии по соблюдению требований к служебному поведению муниципальных служащих и урегулированию конфликта </w:t>
      </w:r>
      <w:r w:rsidRPr="00B735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интересов на муниципальной службе в </w:t>
      </w:r>
      <w:r w:rsidR="000315E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контрольно-счётной палате</w:t>
      </w:r>
      <w:r w:rsidRPr="00B73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Георгиевского </w:t>
      </w:r>
      <w:r w:rsidR="00F476C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B73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Ставропольского края (далее – комиссия) в случае, если сведения о результатах проверки направлялись в комиссию;</w:t>
      </w:r>
    </w:p>
    <w:p w14:paraId="21A51239" w14:textId="315309F6" w:rsidR="00B7356B" w:rsidRDefault="00B7356B" w:rsidP="008376BF">
      <w:pPr>
        <w:pStyle w:val="a4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доклада </w:t>
      </w:r>
      <w:r w:rsidR="00600AE0" w:rsidRPr="00600AE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</w:t>
      </w:r>
      <w:r w:rsidR="00600AE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00AE0" w:rsidRPr="00600AE0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</w:t>
      </w:r>
      <w:r w:rsidR="00600AE0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600AE0" w:rsidRPr="00600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работу по профилактике коррупционных и иных правонарушений</w:t>
      </w:r>
      <w:r w:rsidR="00600AE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73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737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контрольно-счётной палаты</w:t>
      </w:r>
      <w:r w:rsidRPr="00B73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Георгиевского </w:t>
      </w:r>
      <w:r w:rsidR="00F476C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B73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Ставропольского края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</w:t>
      </w:r>
    </w:p>
    <w:p w14:paraId="54B8E22F" w14:textId="1A454487" w:rsidR="00B7356B" w:rsidRDefault="00B7356B" w:rsidP="008376BF">
      <w:pPr>
        <w:pStyle w:val="a4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объяснений муниципального служащего - в случае, если объяснения представлялись </w:t>
      </w:r>
      <w:r w:rsidR="00600AE0" w:rsidRPr="00600AE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</w:t>
      </w:r>
      <w:r w:rsidR="00600AE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600AE0" w:rsidRPr="00600AE0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</w:t>
      </w:r>
      <w:r w:rsidR="00600AE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00AE0" w:rsidRPr="00600AE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600AE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600AE0" w:rsidRPr="00600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работу по профилактике коррупционных и иных правонарушений</w:t>
      </w:r>
      <w:r w:rsidR="00600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A737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контрольно-счётной палаты</w:t>
      </w:r>
      <w:r w:rsidRPr="00B73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Георгиевского </w:t>
      </w:r>
      <w:r w:rsidR="00F476C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B73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Ставропольского края или </w:t>
      </w:r>
      <w:r w:rsidR="00D11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B7356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комиссию;</w:t>
      </w:r>
    </w:p>
    <w:p w14:paraId="53C9F7DE" w14:textId="77777777" w:rsidR="00B7356B" w:rsidRDefault="00B7356B" w:rsidP="008376BF">
      <w:pPr>
        <w:pStyle w:val="a4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56B">
        <w:rPr>
          <w:rFonts w:ascii="Times New Roman" w:eastAsia="Times New Roman" w:hAnsi="Times New Roman" w:cs="Times New Roman"/>
          <w:sz w:val="28"/>
          <w:szCs w:val="28"/>
          <w:lang w:eastAsia="ru-RU"/>
        </w:rPr>
        <w:t>5) иных материалов.</w:t>
      </w:r>
    </w:p>
    <w:p w14:paraId="0636F4D7" w14:textId="77777777" w:rsidR="00B7356B" w:rsidRDefault="00B7356B" w:rsidP="008376BF">
      <w:pPr>
        <w:pStyle w:val="a4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При применении взысканий, предусмотренных </w:t>
      </w:r>
      <w:hyperlink r:id="rId8" w:history="1">
        <w:r w:rsidRPr="00B7356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статьями 14.1</w:t>
        </w:r>
      </w:hyperlink>
      <w:r w:rsidRPr="00B73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9" w:history="1">
        <w:r w:rsidRPr="00B7356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15 </w:t>
        </w:r>
      </w:hyperlink>
      <w:r w:rsidRPr="00B73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hyperlink r:id="rId10" w:history="1">
        <w:r w:rsidRPr="00B7356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27</w:t>
        </w:r>
      </w:hyperlink>
      <w:r w:rsidRPr="00B73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№ 25-ФЗ, учитываются:</w:t>
      </w:r>
    </w:p>
    <w:p w14:paraId="055B92E2" w14:textId="77777777" w:rsidR="00B7356B" w:rsidRDefault="00B7356B" w:rsidP="000315E9">
      <w:pPr>
        <w:pStyle w:val="a4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56B">
        <w:rPr>
          <w:rFonts w:ascii="Times New Roman" w:eastAsia="Times New Roman" w:hAnsi="Times New Roman" w:cs="Times New Roman"/>
          <w:sz w:val="28"/>
          <w:szCs w:val="28"/>
          <w:lang w:eastAsia="ru-RU"/>
        </w:rPr>
        <w:t>1) характер совершенного муниципальным служащим коррупционного правонарушения и его тяжесть;</w:t>
      </w:r>
    </w:p>
    <w:p w14:paraId="251E931D" w14:textId="77777777" w:rsidR="00B7356B" w:rsidRDefault="00B7356B" w:rsidP="000315E9">
      <w:pPr>
        <w:pStyle w:val="a4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56B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обстоятельства, при которых совершено коррупционное правонарушение;</w:t>
      </w:r>
    </w:p>
    <w:p w14:paraId="20FE7D0E" w14:textId="77777777" w:rsidR="00B7356B" w:rsidRDefault="00B7356B" w:rsidP="000315E9">
      <w:pPr>
        <w:pStyle w:val="a4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56B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соблюдение муниципальным служащим других ограничений и запретов, требований о предотвращении или об урегулировании конфликта интересов;</w:t>
      </w:r>
    </w:p>
    <w:p w14:paraId="5E103A6E" w14:textId="77777777" w:rsidR="002A737A" w:rsidRDefault="00B7356B" w:rsidP="002A737A">
      <w:pPr>
        <w:pStyle w:val="a4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56B">
        <w:rPr>
          <w:rFonts w:ascii="Times New Roman" w:eastAsia="Times New Roman" w:hAnsi="Times New Roman" w:cs="Times New Roman"/>
          <w:sz w:val="28"/>
          <w:szCs w:val="28"/>
          <w:lang w:eastAsia="ru-RU"/>
        </w:rPr>
        <w:t>4) исполнение муниципальным служащим обязанностей, установленных в целях противодействия коррупции;</w:t>
      </w:r>
    </w:p>
    <w:p w14:paraId="2F9E7E94" w14:textId="77777777" w:rsidR="002A737A" w:rsidRDefault="00B7356B" w:rsidP="002A737A">
      <w:pPr>
        <w:pStyle w:val="a4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56B">
        <w:rPr>
          <w:rFonts w:ascii="Times New Roman" w:eastAsia="Times New Roman" w:hAnsi="Times New Roman" w:cs="Times New Roman"/>
          <w:sz w:val="28"/>
          <w:szCs w:val="28"/>
          <w:lang w:eastAsia="ru-RU"/>
        </w:rPr>
        <w:t>5) предшествующие результаты исполнения муниципальным служащим своих должностных обязанностей.</w:t>
      </w:r>
    </w:p>
    <w:p w14:paraId="6E6ACDD4" w14:textId="0B2FA297" w:rsidR="002A737A" w:rsidRDefault="00B7356B" w:rsidP="002A737A">
      <w:pPr>
        <w:pStyle w:val="a4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Взыскания, предусмотренные </w:t>
      </w:r>
      <w:hyperlink r:id="rId11" w:history="1">
        <w:r w:rsidRPr="00B7356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статьями 14.1</w:t>
        </w:r>
      </w:hyperlink>
      <w:r w:rsidRPr="00B73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2" w:history="1">
        <w:r w:rsidRPr="00B7356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15</w:t>
        </w:r>
      </w:hyperlink>
      <w:r w:rsidRPr="00B73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13" w:history="1">
        <w:r w:rsidRPr="00B7356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27</w:t>
        </w:r>
      </w:hyperlink>
      <w:r w:rsidRPr="00B73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№ 25-ФЗ, применяются не позднее 6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</w:t>
      </w:r>
      <w:r w:rsidR="0052713D" w:rsidRPr="00B7356B">
        <w:rPr>
          <w:rFonts w:ascii="Times New Roman" w:eastAsia="Times New Roman" w:hAnsi="Times New Roman" w:cs="Times New Roman"/>
          <w:sz w:val="28"/>
          <w:szCs w:val="28"/>
          <w:lang w:eastAsia="ru-RU"/>
        </w:rPr>
        <w:t>трёх</w:t>
      </w:r>
      <w:r w:rsidRPr="00B73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 со дня совершения им коррупционного правонарушения. В указанные сроки не включается время производства по уголовному делу.</w:t>
      </w:r>
    </w:p>
    <w:p w14:paraId="3EBA2A4D" w14:textId="06B4E110" w:rsidR="0052700A" w:rsidRDefault="0052713D" w:rsidP="002A737A">
      <w:pPr>
        <w:pStyle w:val="a4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</w:t>
      </w:r>
      <w:r w:rsidRPr="00137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служащий освобождается от ответственности за 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№ 25-ФЗ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</w:t>
      </w:r>
      <w:r w:rsidRPr="001376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обязанностей признается следствием не зависящих от него обстоятельств в порядке, предусмотренном частями 3-6 статьи 13 Федерального закона от 25 декабря 2008 г. № 273-ФЗ «О противодействии коррупции»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2672498" w14:textId="77777777" w:rsidR="002A737A" w:rsidRDefault="00B7356B" w:rsidP="002A737A">
      <w:pPr>
        <w:pStyle w:val="a4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56B">
        <w:rPr>
          <w:rFonts w:ascii="Times New Roman" w:eastAsia="Times New Roman" w:hAnsi="Times New Roman" w:cs="Times New Roman"/>
          <w:sz w:val="28"/>
          <w:szCs w:val="28"/>
          <w:lang w:eastAsia="ru-RU"/>
        </w:rPr>
        <w:t>5. Взыскание в виде замечания может быть применено к муниципальному служащему при малозначительности совершенного им коррупционного правонарушения.</w:t>
      </w:r>
    </w:p>
    <w:p w14:paraId="19F3A853" w14:textId="77777777" w:rsidR="002A737A" w:rsidRDefault="00B7356B" w:rsidP="002A737A">
      <w:pPr>
        <w:pStyle w:val="a4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56B">
        <w:rPr>
          <w:rFonts w:ascii="Times New Roman" w:eastAsia="Times New Roman" w:hAnsi="Times New Roman" w:cs="Times New Roman"/>
          <w:sz w:val="28"/>
          <w:szCs w:val="28"/>
          <w:lang w:eastAsia="ru-RU"/>
        </w:rPr>
        <w:t>6. За каждое коррупционное правонарушение к муниципальному служащему может быть применено только 1 взыскание.</w:t>
      </w:r>
    </w:p>
    <w:p w14:paraId="338D281C" w14:textId="77777777" w:rsidR="002A737A" w:rsidRDefault="00B7356B" w:rsidP="002A737A">
      <w:pPr>
        <w:pStyle w:val="a4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</w:t>
      </w:r>
      <w:hyperlink r:id="rId14" w:history="1">
        <w:r w:rsidRPr="00B7356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 1</w:t>
        </w:r>
      </w:hyperlink>
      <w:r w:rsidRPr="00B73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hyperlink r:id="rId15" w:history="1">
        <w:r w:rsidRPr="00B7356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 2 статьи 27.1</w:t>
        </w:r>
      </w:hyperlink>
      <w:r w:rsidRPr="00B73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№ 25-ФЗ.</w:t>
      </w:r>
    </w:p>
    <w:p w14:paraId="4948773D" w14:textId="77777777" w:rsidR="00B7356B" w:rsidRPr="00B7356B" w:rsidRDefault="00B7356B" w:rsidP="002873D2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56B">
        <w:rPr>
          <w:rFonts w:ascii="Times New Roman" w:eastAsia="Times New Roman" w:hAnsi="Times New Roman" w:cs="Times New Roman"/>
          <w:sz w:val="28"/>
          <w:szCs w:val="28"/>
          <w:lang w:eastAsia="ru-RU"/>
        </w:rPr>
        <w:t>8. Копия акта о применении к муниципальному служащему взыскания с указанием коррупционного правонарушения и нормативных правовых актов, положения которых им нарушены, или копия акта об отказе в применении к муниципальному служащему взыскания с указанием мотивов вручается муниципальному служащему под расписку в течение 5 рабочих дней со дня издания такого акта и приобщается к личному делу муниципального служащего.</w:t>
      </w:r>
    </w:p>
    <w:p w14:paraId="7C133A6B" w14:textId="77777777" w:rsidR="00B7356B" w:rsidRPr="00B7356B" w:rsidRDefault="00B7356B" w:rsidP="002873D2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="00DD1571" w:rsidRPr="00DD157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служащий вправе обжаловать взыскание в порядке, установленном действующим законодательством.</w:t>
      </w:r>
    </w:p>
    <w:p w14:paraId="08B52438" w14:textId="406CDC41" w:rsidR="00B7356B" w:rsidRDefault="00B7356B" w:rsidP="00BD3CE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Если в течение 1 года со дня применения взыскания муниципальный служащий не был подвергнут дисциплинарному взысканию, предусмотренному </w:t>
      </w:r>
      <w:hyperlink r:id="rId16" w:history="1">
        <w:r w:rsidRPr="00B7356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пунктами 1</w:t>
        </w:r>
      </w:hyperlink>
      <w:r w:rsidRPr="00B73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17" w:history="1">
        <w:r w:rsidRPr="00B7356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 части 1 статьи 27</w:t>
        </w:r>
      </w:hyperlink>
      <w:r w:rsidRPr="00B73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№ 25-ФЗ, или взысканию в виде замечания или выговора, предусмотренному </w:t>
      </w:r>
      <w:hyperlink r:id="rId18" w:history="1">
        <w:r w:rsidRPr="00B7356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 статьи 27.1</w:t>
        </w:r>
      </w:hyperlink>
      <w:r w:rsidRPr="00B73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№ 25-ФЗ, он считается не имеющим взыскания.</w:t>
      </w:r>
    </w:p>
    <w:p w14:paraId="2B4A81F5" w14:textId="64684D66" w:rsidR="00654FBB" w:rsidRDefault="00654FBB" w:rsidP="00BD3CE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654FBB" w:rsidSect="003D5D5C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6DD725A"/>
    <w:multiLevelType w:val="hybridMultilevel"/>
    <w:tmpl w:val="CEB0F64E"/>
    <w:lvl w:ilvl="0" w:tplc="7C24E05C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8F8482E"/>
    <w:multiLevelType w:val="hybridMultilevel"/>
    <w:tmpl w:val="1F08F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081419"/>
    <w:multiLevelType w:val="hybridMultilevel"/>
    <w:tmpl w:val="09A8C33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153618"/>
    <w:multiLevelType w:val="hybridMultilevel"/>
    <w:tmpl w:val="09A8C33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3B6719A0"/>
    <w:multiLevelType w:val="hybridMultilevel"/>
    <w:tmpl w:val="63DEA588"/>
    <w:lvl w:ilvl="0" w:tplc="6D640DD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F3669E2"/>
    <w:multiLevelType w:val="hybridMultilevel"/>
    <w:tmpl w:val="FEC464BC"/>
    <w:lvl w:ilvl="0" w:tplc="5672E62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DD84652"/>
    <w:multiLevelType w:val="hybridMultilevel"/>
    <w:tmpl w:val="259C2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</w:num>
  <w:num w:numId="4">
    <w:abstractNumId w:val="4"/>
  </w:num>
  <w:num w:numId="5">
    <w:abstractNumId w:val="2"/>
  </w:num>
  <w:num w:numId="6">
    <w:abstractNumId w:val="1"/>
  </w:num>
  <w:num w:numId="7">
    <w:abstractNumId w:val="5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E8C"/>
    <w:rsid w:val="000315E9"/>
    <w:rsid w:val="00046523"/>
    <w:rsid w:val="00095145"/>
    <w:rsid w:val="00121CE8"/>
    <w:rsid w:val="001A12A7"/>
    <w:rsid w:val="002142CE"/>
    <w:rsid w:val="00237BC8"/>
    <w:rsid w:val="00252863"/>
    <w:rsid w:val="002873D2"/>
    <w:rsid w:val="002A737A"/>
    <w:rsid w:val="002D5E8C"/>
    <w:rsid w:val="003027D4"/>
    <w:rsid w:val="003B0D82"/>
    <w:rsid w:val="003D5D5C"/>
    <w:rsid w:val="00487C41"/>
    <w:rsid w:val="004A134C"/>
    <w:rsid w:val="004A3F47"/>
    <w:rsid w:val="004B2070"/>
    <w:rsid w:val="004C25B0"/>
    <w:rsid w:val="0052700A"/>
    <w:rsid w:val="0052713D"/>
    <w:rsid w:val="005C46F9"/>
    <w:rsid w:val="00600AE0"/>
    <w:rsid w:val="00647E47"/>
    <w:rsid w:val="00654FBB"/>
    <w:rsid w:val="00676F17"/>
    <w:rsid w:val="00705F67"/>
    <w:rsid w:val="008376BF"/>
    <w:rsid w:val="008C5F13"/>
    <w:rsid w:val="00A864D5"/>
    <w:rsid w:val="00B50DE3"/>
    <w:rsid w:val="00B7356B"/>
    <w:rsid w:val="00BA5949"/>
    <w:rsid w:val="00BB6ECF"/>
    <w:rsid w:val="00BD3CE1"/>
    <w:rsid w:val="00CA44EB"/>
    <w:rsid w:val="00CF6163"/>
    <w:rsid w:val="00D01AF5"/>
    <w:rsid w:val="00D11A95"/>
    <w:rsid w:val="00D67D98"/>
    <w:rsid w:val="00D9097A"/>
    <w:rsid w:val="00DD1571"/>
    <w:rsid w:val="00DD3436"/>
    <w:rsid w:val="00E70345"/>
    <w:rsid w:val="00F476C8"/>
    <w:rsid w:val="00FD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B3D9A"/>
  <w15:chartTrackingRefBased/>
  <w15:docId w15:val="{959887CC-71C7-4761-9A56-5FC545DE1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C25B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4C25B0"/>
    <w:rPr>
      <w:color w:val="106BBE"/>
    </w:rPr>
  </w:style>
  <w:style w:type="paragraph" w:styleId="a4">
    <w:name w:val="List Paragraph"/>
    <w:basedOn w:val="a"/>
    <w:uiPriority w:val="34"/>
    <w:qFormat/>
    <w:rsid w:val="004C25B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4C25B0"/>
    <w:rPr>
      <w:rFonts w:ascii="Arial" w:hAnsi="Arial" w:cs="Arial"/>
      <w:b/>
      <w:bCs/>
      <w:color w:val="26282F"/>
      <w:sz w:val="24"/>
      <w:szCs w:val="24"/>
    </w:rPr>
  </w:style>
  <w:style w:type="paragraph" w:customStyle="1" w:styleId="a5">
    <w:name w:val="Комментарий"/>
    <w:basedOn w:val="a"/>
    <w:next w:val="a"/>
    <w:uiPriority w:val="99"/>
    <w:rsid w:val="00046523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046523"/>
    <w:rPr>
      <w:i/>
      <w:iCs/>
    </w:rPr>
  </w:style>
  <w:style w:type="paragraph" w:styleId="a7">
    <w:name w:val="Body Text"/>
    <w:basedOn w:val="a"/>
    <w:link w:val="a8"/>
    <w:unhideWhenUsed/>
    <w:rsid w:val="00237BC8"/>
    <w:pPr>
      <w:suppressAutoHyphens/>
      <w:spacing w:after="0" w:line="240" w:lineRule="auto"/>
      <w:ind w:right="5101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237BC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9">
    <w:name w:val="Table Grid"/>
    <w:basedOn w:val="a1"/>
    <w:uiPriority w:val="39"/>
    <w:rsid w:val="00FD70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CF61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F61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22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2272.1401" TargetMode="External"/><Relationship Id="rId13" Type="http://schemas.openxmlformats.org/officeDocument/2006/relationships/hyperlink" Target="garantF1://12052272.27" TargetMode="External"/><Relationship Id="rId18" Type="http://schemas.openxmlformats.org/officeDocument/2006/relationships/hyperlink" Target="garantF1://12052272.27101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52272.27" TargetMode="External"/><Relationship Id="rId12" Type="http://schemas.openxmlformats.org/officeDocument/2006/relationships/hyperlink" Target="garantF1://12052272.15" TargetMode="External"/><Relationship Id="rId17" Type="http://schemas.openxmlformats.org/officeDocument/2006/relationships/hyperlink" Target="garantF1://12052272.2712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2052272.2711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garantF1://12052272.15" TargetMode="External"/><Relationship Id="rId11" Type="http://schemas.openxmlformats.org/officeDocument/2006/relationships/hyperlink" Target="garantF1://12052272.1401" TargetMode="External"/><Relationship Id="rId5" Type="http://schemas.openxmlformats.org/officeDocument/2006/relationships/hyperlink" Target="garantF1://12052272.1401" TargetMode="External"/><Relationship Id="rId15" Type="http://schemas.openxmlformats.org/officeDocument/2006/relationships/hyperlink" Target="garantF1://12052272.27102" TargetMode="External"/><Relationship Id="rId10" Type="http://schemas.openxmlformats.org/officeDocument/2006/relationships/hyperlink" Target="garantF1://12052272.27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12052272.15" TargetMode="External"/><Relationship Id="rId14" Type="http://schemas.openxmlformats.org/officeDocument/2006/relationships/hyperlink" Target="garantF1://12052272.271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3</Pages>
  <Words>1043</Words>
  <Characters>5947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KSPZAM</dc:creator>
  <cp:keywords/>
  <dc:description/>
  <cp:lastModifiedBy>Дума Георгиевского городского округа</cp:lastModifiedBy>
  <cp:revision>34</cp:revision>
  <cp:lastPrinted>2022-02-28T08:22:00Z</cp:lastPrinted>
  <dcterms:created xsi:type="dcterms:W3CDTF">2021-12-13T14:02:00Z</dcterms:created>
  <dcterms:modified xsi:type="dcterms:W3CDTF">2024-01-12T08:50:00Z</dcterms:modified>
</cp:coreProperties>
</file>