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52" w:rsidRPr="00FB3092" w:rsidRDefault="00126952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0"/>
          <w:sz w:val="36"/>
          <w:szCs w:val="20"/>
          <w:lang w:eastAsia="ru-RU"/>
        </w:rPr>
      </w:pPr>
      <w:r w:rsidRPr="00FB3092">
        <w:rPr>
          <w:rFonts w:ascii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126952" w:rsidRPr="00FB3092" w:rsidRDefault="00126952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3092">
        <w:rPr>
          <w:rFonts w:ascii="Times New Roman" w:hAnsi="Times New Roman" w:cs="Times New Roman"/>
          <w:b/>
          <w:spacing w:val="60"/>
          <w:sz w:val="36"/>
        </w:rPr>
        <w:t>Думы Георгиевского городского округа Ставропольского края</w:t>
      </w:r>
    </w:p>
    <w:p w:rsidR="00126952" w:rsidRPr="00FB3092" w:rsidRDefault="00126952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952" w:rsidRPr="00FB3092" w:rsidRDefault="00126952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952" w:rsidRPr="00FB3092" w:rsidRDefault="007B1E2A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126952" w:rsidRPr="00FB3092">
        <w:rPr>
          <w:rFonts w:ascii="Times New Roman" w:hAnsi="Times New Roman" w:cs="Times New Roman"/>
          <w:sz w:val="28"/>
          <w:szCs w:val="28"/>
        </w:rPr>
        <w:t xml:space="preserve"> 201</w:t>
      </w:r>
      <w:r w:rsidR="00BF5073" w:rsidRPr="00FB3092">
        <w:rPr>
          <w:rFonts w:ascii="Times New Roman" w:hAnsi="Times New Roman" w:cs="Times New Roman"/>
          <w:sz w:val="28"/>
          <w:szCs w:val="28"/>
        </w:rPr>
        <w:t>9</w:t>
      </w:r>
      <w:r w:rsidR="00126952" w:rsidRPr="00FB3092">
        <w:rPr>
          <w:rFonts w:ascii="Times New Roman" w:hAnsi="Times New Roman" w:cs="Times New Roman"/>
          <w:sz w:val="28"/>
          <w:szCs w:val="28"/>
        </w:rPr>
        <w:t xml:space="preserve"> г</w:t>
      </w:r>
      <w:r w:rsidR="00BF5073" w:rsidRPr="00FB3092">
        <w:rPr>
          <w:rFonts w:ascii="Times New Roman" w:hAnsi="Times New Roman" w:cs="Times New Roman"/>
          <w:sz w:val="28"/>
          <w:szCs w:val="28"/>
        </w:rPr>
        <w:t>.</w:t>
      </w:r>
      <w:r w:rsidR="00126952" w:rsidRPr="00FB30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952" w:rsidRPr="00FB3092">
        <w:rPr>
          <w:rFonts w:ascii="Times New Roman" w:hAnsi="Times New Roman" w:cs="Times New Roman"/>
          <w:sz w:val="28"/>
          <w:szCs w:val="28"/>
        </w:rPr>
        <w:t xml:space="preserve">           г. Георгиевск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494-27</w:t>
      </w:r>
    </w:p>
    <w:p w:rsidR="00F61154" w:rsidRPr="00FB3092" w:rsidRDefault="00F61154" w:rsidP="007B1E2A">
      <w:pPr>
        <w:pStyle w:val="3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154" w:rsidRPr="00FB3092" w:rsidRDefault="00F61154" w:rsidP="007B1E2A">
      <w:pPr>
        <w:pStyle w:val="3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92">
        <w:rPr>
          <w:rFonts w:ascii="Times New Roman" w:hAnsi="Times New Roman" w:cs="Times New Roman"/>
          <w:b/>
          <w:sz w:val="28"/>
          <w:szCs w:val="28"/>
        </w:rPr>
        <w:t>О</w:t>
      </w:r>
      <w:r w:rsidR="006303AC" w:rsidRPr="00FB3092">
        <w:rPr>
          <w:rFonts w:ascii="Times New Roman" w:hAnsi="Times New Roman" w:cs="Times New Roman"/>
          <w:b/>
          <w:sz w:val="28"/>
          <w:szCs w:val="28"/>
        </w:rPr>
        <w:t>б</w:t>
      </w:r>
      <w:r w:rsidRPr="00FB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AC" w:rsidRPr="00FB3092">
        <w:rPr>
          <w:rFonts w:ascii="Times New Roman" w:hAnsi="Times New Roman" w:cs="Times New Roman"/>
          <w:b/>
          <w:sz w:val="28"/>
        </w:rPr>
        <w:t xml:space="preserve">отчёте </w:t>
      </w:r>
      <w:r w:rsidR="006303AC" w:rsidRPr="00FB3092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Pr="00FB3092">
        <w:rPr>
          <w:rFonts w:ascii="Times New Roman" w:hAnsi="Times New Roman" w:cs="Times New Roman"/>
          <w:b/>
          <w:sz w:val="28"/>
          <w:szCs w:val="28"/>
        </w:rPr>
        <w:t xml:space="preserve"> Думы Георгиевского городского округа</w:t>
      </w:r>
    </w:p>
    <w:p w:rsidR="00F61154" w:rsidRPr="00FB3092" w:rsidRDefault="00F61154" w:rsidP="007B1E2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B3092">
        <w:rPr>
          <w:rFonts w:ascii="Times New Roman" w:hAnsi="Times New Roman" w:cs="Times New Roman"/>
          <w:b/>
          <w:sz w:val="28"/>
          <w:szCs w:val="28"/>
        </w:rPr>
        <w:t>Ставропольского края за 201</w:t>
      </w:r>
      <w:r w:rsidR="00BF5073" w:rsidRPr="00FB3092">
        <w:rPr>
          <w:rFonts w:ascii="Times New Roman" w:hAnsi="Times New Roman" w:cs="Times New Roman"/>
          <w:b/>
          <w:sz w:val="28"/>
          <w:szCs w:val="28"/>
        </w:rPr>
        <w:t>8</w:t>
      </w:r>
      <w:r w:rsidRPr="00FB30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61154" w:rsidRPr="00FB3092" w:rsidRDefault="00F61154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Заслушав отчет о </w:t>
      </w:r>
      <w:r w:rsidR="006303AC" w:rsidRPr="00FB3092">
        <w:rPr>
          <w:rFonts w:ascii="Times New Roman" w:hAnsi="Times New Roman" w:cs="Times New Roman"/>
          <w:sz w:val="28"/>
          <w:szCs w:val="28"/>
        </w:rPr>
        <w:t>деятельности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Думы Георгиевского городского округа Ставропольского края за 201</w:t>
      </w:r>
      <w:r w:rsidR="00BF5073" w:rsidRPr="00FB3092">
        <w:rPr>
          <w:rFonts w:ascii="Times New Roman" w:hAnsi="Times New Roman" w:cs="Times New Roman"/>
          <w:sz w:val="28"/>
          <w:szCs w:val="28"/>
        </w:rPr>
        <w:t>8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год, в соответствии со статьёй </w:t>
      </w:r>
      <w:r w:rsidR="006303AC" w:rsidRPr="00FB3092">
        <w:rPr>
          <w:rFonts w:ascii="Times New Roman" w:hAnsi="Times New Roman" w:cs="Times New Roman"/>
          <w:sz w:val="28"/>
          <w:szCs w:val="28"/>
        </w:rPr>
        <w:t>42</w:t>
      </w:r>
      <w:r w:rsidRPr="00FB3092">
        <w:rPr>
          <w:rFonts w:ascii="Times New Roman" w:hAnsi="Times New Roman" w:cs="Times New Roman"/>
          <w:sz w:val="28"/>
          <w:szCs w:val="28"/>
        </w:rPr>
        <w:t xml:space="preserve"> Устава Георгиевского городского округа Ставропольского края</w:t>
      </w:r>
      <w:r w:rsidR="006303AC" w:rsidRPr="00FB3092">
        <w:rPr>
          <w:rFonts w:ascii="Times New Roman" w:hAnsi="Times New Roman" w:cs="Times New Roman"/>
          <w:sz w:val="28"/>
          <w:szCs w:val="28"/>
        </w:rPr>
        <w:t>, статьей 51 Регламента Думы Георгиевского городского округа Ставропольского края, утвержденного решением Думы города Георгиевска от 31 мая 2017 года № 936-76,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Дума Георгиевского городского округа Ставропольского края</w:t>
      </w:r>
    </w:p>
    <w:p w:rsidR="00F61154" w:rsidRPr="00FB3092" w:rsidRDefault="00F61154" w:rsidP="007B1E2A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p w:rsidR="00F61154" w:rsidRPr="00FB3092" w:rsidRDefault="00F61154" w:rsidP="007B1E2A">
      <w:pPr>
        <w:pStyle w:val="1"/>
        <w:keepLines/>
        <w:contextualSpacing/>
        <w:jc w:val="both"/>
        <w:rPr>
          <w:b/>
          <w:spacing w:val="60"/>
        </w:rPr>
      </w:pPr>
      <w:r w:rsidRPr="00FB3092">
        <w:rPr>
          <w:b/>
          <w:spacing w:val="60"/>
        </w:rPr>
        <w:t>РЕШИЛА:</w:t>
      </w: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6303AC" w:rsidRPr="00FB3092" w:rsidRDefault="006303A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</w:rPr>
        <w:t xml:space="preserve">1. </w:t>
      </w:r>
      <w:r w:rsidR="00F61154" w:rsidRPr="00FB3092">
        <w:rPr>
          <w:rFonts w:ascii="Times New Roman" w:hAnsi="Times New Roman" w:cs="Times New Roman"/>
          <w:sz w:val="28"/>
        </w:rPr>
        <w:t xml:space="preserve">Утвердить </w:t>
      </w:r>
      <w:r w:rsidRPr="00FB3092">
        <w:rPr>
          <w:rFonts w:ascii="Times New Roman" w:hAnsi="Times New Roman" w:cs="Times New Roman"/>
          <w:sz w:val="28"/>
        </w:rPr>
        <w:t xml:space="preserve">прилагаемый </w:t>
      </w:r>
      <w:r w:rsidR="00F61154" w:rsidRPr="00FB3092">
        <w:rPr>
          <w:rFonts w:ascii="Times New Roman" w:hAnsi="Times New Roman" w:cs="Times New Roman"/>
          <w:sz w:val="28"/>
        </w:rPr>
        <w:t xml:space="preserve">отчёт </w:t>
      </w:r>
      <w:r w:rsidR="00F61154" w:rsidRPr="00FB3092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FB3092">
        <w:rPr>
          <w:rFonts w:ascii="Times New Roman" w:hAnsi="Times New Roman" w:cs="Times New Roman"/>
          <w:sz w:val="28"/>
          <w:szCs w:val="28"/>
        </w:rPr>
        <w:t>Думы Георгиевского городского округа Ставропольского края за 201</w:t>
      </w:r>
      <w:r w:rsidR="00BF5073" w:rsidRPr="00FB3092">
        <w:rPr>
          <w:rFonts w:ascii="Times New Roman" w:hAnsi="Times New Roman" w:cs="Times New Roman"/>
          <w:sz w:val="28"/>
          <w:szCs w:val="28"/>
        </w:rPr>
        <w:t>8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год</w:t>
      </w:r>
      <w:r w:rsidR="00F61154" w:rsidRPr="00FB3092">
        <w:rPr>
          <w:rFonts w:ascii="Times New Roman" w:hAnsi="Times New Roman" w:cs="Times New Roman"/>
          <w:sz w:val="28"/>
        </w:rPr>
        <w:t>.</w:t>
      </w:r>
    </w:p>
    <w:p w:rsidR="00F61154" w:rsidRPr="00FB3092" w:rsidRDefault="006303A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2. </w:t>
      </w:r>
      <w:r w:rsidR="00F61154" w:rsidRPr="00FB3092">
        <w:rPr>
          <w:rFonts w:ascii="Times New Roman" w:hAnsi="Times New Roman" w:cs="Times New Roman"/>
          <w:sz w:val="28"/>
        </w:rPr>
        <w:t xml:space="preserve">Настоящее решение вступает в силу со дня его </w:t>
      </w:r>
      <w:r w:rsidR="00992408" w:rsidRPr="00FB3092">
        <w:rPr>
          <w:rFonts w:ascii="Times New Roman" w:hAnsi="Times New Roman" w:cs="Times New Roman"/>
          <w:sz w:val="28"/>
        </w:rPr>
        <w:t>принятия</w:t>
      </w:r>
      <w:r w:rsidR="00F61154" w:rsidRPr="00FB3092">
        <w:rPr>
          <w:rFonts w:ascii="Times New Roman" w:hAnsi="Times New Roman" w:cs="Times New Roman"/>
          <w:sz w:val="28"/>
        </w:rPr>
        <w:t xml:space="preserve"> и подлежит официальному опубликованию.</w:t>
      </w:r>
    </w:p>
    <w:p w:rsidR="00F61154" w:rsidRPr="00FB3092" w:rsidRDefault="00F61154" w:rsidP="007B1E2A">
      <w:pPr>
        <w:pStyle w:val="ab"/>
        <w:keepNext/>
        <w:keepLines/>
        <w:contextualSpacing/>
        <w:rPr>
          <w:sz w:val="28"/>
        </w:rPr>
      </w:pP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1154" w:rsidRPr="00FB3092" w:rsidRDefault="00F61154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03AC" w:rsidRPr="00FB3092" w:rsidRDefault="006303AC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92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</w:p>
    <w:p w:rsidR="006303AC" w:rsidRPr="00FB3092" w:rsidRDefault="006303AC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303AC" w:rsidRPr="00FB3092" w:rsidRDefault="006303AC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674FE0" w:rsidRPr="00FB30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B3092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:rsidR="006303AC" w:rsidRPr="00FB3092" w:rsidRDefault="006303AC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303AC" w:rsidRPr="00FB3092" w:rsidRDefault="006303AC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6303AC" w:rsidRPr="00FB3092" w:rsidRDefault="006303AC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0B19" w:rsidRDefault="00FA0B19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B1E2A" w:rsidRPr="00FA0B19" w:rsidRDefault="007B1E2A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03AC" w:rsidRPr="00FA0B19" w:rsidRDefault="006303AC" w:rsidP="007B1E2A">
      <w:pPr>
        <w:pStyle w:val="ConsNormal"/>
        <w:keepNext/>
        <w:keepLines/>
        <w:widowControl/>
        <w:suppressAutoHyphens w:val="0"/>
        <w:ind w:right="-5" w:firstLine="0"/>
        <w:contextualSpacing/>
        <w:jc w:val="both"/>
        <w:rPr>
          <w:rFonts w:ascii="Times New Roman" w:hAnsi="Times New Roman" w:cs="Times New Roman"/>
        </w:rPr>
      </w:pPr>
    </w:p>
    <w:p w:rsidR="00A35D0C" w:rsidRPr="00FB3092" w:rsidRDefault="006303AC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03AC" w:rsidRPr="00FB3092" w:rsidRDefault="006303AC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E3336" w:rsidRPr="00FB3092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решени</w:t>
      </w:r>
      <w:r w:rsidR="006303AC" w:rsidRPr="00FB3092">
        <w:rPr>
          <w:rFonts w:ascii="Times New Roman" w:hAnsi="Times New Roman" w:cs="Times New Roman"/>
          <w:sz w:val="28"/>
          <w:szCs w:val="28"/>
        </w:rPr>
        <w:t>ем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E3336" w:rsidRPr="00FB3092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FE3336" w:rsidRPr="00FB3092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E3336" w:rsidRPr="00FB3092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от </w:t>
      </w:r>
      <w:r w:rsidR="007B1E2A"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FB3092">
        <w:rPr>
          <w:rFonts w:ascii="Times New Roman" w:hAnsi="Times New Roman" w:cs="Times New Roman"/>
          <w:sz w:val="28"/>
          <w:szCs w:val="28"/>
        </w:rPr>
        <w:t>201</w:t>
      </w:r>
      <w:r w:rsidR="00BF5073" w:rsidRPr="00FB3092">
        <w:rPr>
          <w:rFonts w:ascii="Times New Roman" w:hAnsi="Times New Roman" w:cs="Times New Roman"/>
          <w:sz w:val="28"/>
          <w:szCs w:val="28"/>
        </w:rPr>
        <w:t>9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</w:t>
      </w:r>
      <w:r w:rsidR="00BF5073" w:rsidRPr="00FB3092">
        <w:rPr>
          <w:rFonts w:ascii="Times New Roman" w:hAnsi="Times New Roman" w:cs="Times New Roman"/>
          <w:sz w:val="28"/>
          <w:szCs w:val="28"/>
        </w:rPr>
        <w:t>.</w:t>
      </w:r>
      <w:r w:rsidRPr="00FB3092">
        <w:rPr>
          <w:rFonts w:ascii="Times New Roman" w:hAnsi="Times New Roman" w:cs="Times New Roman"/>
          <w:sz w:val="28"/>
          <w:szCs w:val="28"/>
        </w:rPr>
        <w:t xml:space="preserve"> №</w:t>
      </w:r>
      <w:r w:rsidR="00126952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7B1E2A">
        <w:rPr>
          <w:rFonts w:ascii="Times New Roman" w:hAnsi="Times New Roman" w:cs="Times New Roman"/>
          <w:sz w:val="28"/>
          <w:szCs w:val="28"/>
        </w:rPr>
        <w:t>494-27</w:t>
      </w:r>
    </w:p>
    <w:p w:rsidR="00FE3336" w:rsidRPr="00FB3092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E3336" w:rsidRDefault="00FE3336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B1E2A" w:rsidRPr="00FB3092" w:rsidRDefault="007B1E2A" w:rsidP="007B1E2A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E3336" w:rsidRPr="00FB3092" w:rsidRDefault="00FE3336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3336" w:rsidRPr="00FB3092" w:rsidRDefault="00FE3336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36" w:rsidRPr="00FB3092" w:rsidRDefault="00FE3336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3F8E" w:rsidRPr="00FB309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FB3092">
        <w:rPr>
          <w:rFonts w:ascii="Times New Roman" w:hAnsi="Times New Roman" w:cs="Times New Roman"/>
          <w:b/>
          <w:sz w:val="28"/>
          <w:szCs w:val="28"/>
        </w:rPr>
        <w:t xml:space="preserve"> Думы Георгиевского городского округа</w:t>
      </w:r>
    </w:p>
    <w:p w:rsidR="00FE3336" w:rsidRPr="00FB3092" w:rsidRDefault="00FE3336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92">
        <w:rPr>
          <w:rFonts w:ascii="Times New Roman" w:hAnsi="Times New Roman" w:cs="Times New Roman"/>
          <w:b/>
          <w:sz w:val="28"/>
          <w:szCs w:val="28"/>
        </w:rPr>
        <w:t>Ставропольского края за 201</w:t>
      </w:r>
      <w:r w:rsidR="00BF5073" w:rsidRPr="00FB3092">
        <w:rPr>
          <w:rFonts w:ascii="Times New Roman" w:hAnsi="Times New Roman" w:cs="Times New Roman"/>
          <w:b/>
          <w:sz w:val="28"/>
          <w:szCs w:val="28"/>
        </w:rPr>
        <w:t>8</w:t>
      </w:r>
      <w:r w:rsidRPr="00FB30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336" w:rsidRPr="00FB3092" w:rsidRDefault="00FE3336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68" w:rsidRPr="00FB3092" w:rsidRDefault="00886B68" w:rsidP="007B1E2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rStyle w:val="s1"/>
          <w:sz w:val="28"/>
          <w:szCs w:val="28"/>
        </w:rPr>
      </w:pPr>
      <w:r w:rsidRPr="00FB3092">
        <w:rPr>
          <w:rStyle w:val="s1"/>
          <w:sz w:val="28"/>
          <w:szCs w:val="28"/>
        </w:rPr>
        <w:t>Отчет Думы Георгиевского городского округа Ставропольского края (далее – Дума) за 201</w:t>
      </w:r>
      <w:r w:rsidR="00BF5073" w:rsidRPr="00FB3092">
        <w:rPr>
          <w:rStyle w:val="s1"/>
          <w:sz w:val="28"/>
          <w:szCs w:val="28"/>
        </w:rPr>
        <w:t>8</w:t>
      </w:r>
      <w:r w:rsidRPr="00FB3092">
        <w:rPr>
          <w:rStyle w:val="s1"/>
          <w:sz w:val="28"/>
          <w:szCs w:val="28"/>
        </w:rPr>
        <w:t xml:space="preserve"> год представлен во исполнение Федерального закона «Об общих принципах организации местного самоуправления в Российской Федерации», Устава Георгиевского городского округа Ставропольского края </w:t>
      </w:r>
      <w:r w:rsidR="00674FE0" w:rsidRPr="00FB3092">
        <w:rPr>
          <w:rStyle w:val="s1"/>
          <w:sz w:val="28"/>
          <w:szCs w:val="28"/>
        </w:rPr>
        <w:t xml:space="preserve">(далее – Устав округа) </w:t>
      </w:r>
      <w:r w:rsidRPr="00FB3092">
        <w:rPr>
          <w:rStyle w:val="s1"/>
          <w:sz w:val="28"/>
          <w:szCs w:val="28"/>
        </w:rPr>
        <w:t xml:space="preserve">и Регламента Думы Георгиевского городского округа Ставропольского края, </w:t>
      </w:r>
      <w:r w:rsidRPr="00FB3092">
        <w:rPr>
          <w:sz w:val="28"/>
          <w:szCs w:val="28"/>
        </w:rPr>
        <w:t>утвержденного решением Думы города Георгиевска от 31 мая 2017 года № 936-76</w:t>
      </w:r>
      <w:r w:rsidR="00674FE0" w:rsidRPr="00FB3092">
        <w:rPr>
          <w:sz w:val="28"/>
          <w:szCs w:val="28"/>
        </w:rPr>
        <w:t xml:space="preserve"> (далее – Регламент Думы)</w:t>
      </w:r>
      <w:r w:rsidRPr="00FB3092">
        <w:rPr>
          <w:rStyle w:val="s1"/>
          <w:sz w:val="28"/>
          <w:szCs w:val="28"/>
        </w:rPr>
        <w:t>.</w:t>
      </w:r>
    </w:p>
    <w:p w:rsidR="00FB7F68" w:rsidRPr="00FB3092" w:rsidRDefault="00FB7F68" w:rsidP="007B1E2A">
      <w:pPr>
        <w:keepNext/>
        <w:keepLines/>
        <w:spacing w:after="0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является представительным органом муниципального образования Георгиевского городского округа Ставропольского края и входит в структуру органов местного самоуправления. </w:t>
      </w:r>
    </w:p>
    <w:p w:rsidR="004C3CEC" w:rsidRPr="00FB3092" w:rsidRDefault="00BF5073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Дума была сформирована по итогам муниципальных выборов, состоявшихся </w:t>
      </w:r>
      <w:r w:rsidR="004C3CEC" w:rsidRPr="00FB3092">
        <w:rPr>
          <w:rFonts w:ascii="Times New Roman" w:hAnsi="Times New Roman" w:cs="Times New Roman"/>
          <w:sz w:val="28"/>
          <w:szCs w:val="28"/>
        </w:rPr>
        <w:t>10 сентября 2017 года</w:t>
      </w:r>
      <w:r w:rsidR="00277455"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выборы депутатов проводились по смешанной системе - 10 депутатов избирались по единому избирательному округу и 28 депутатов избирались по двухмандатным избирательным округам.</w:t>
      </w:r>
    </w:p>
    <w:p w:rsidR="004C3CEC" w:rsidRPr="00FB3092" w:rsidRDefault="00D962F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В структуру Думы входят</w:t>
      </w:r>
      <w:r w:rsidR="004C3CEC" w:rsidRPr="00FB3092">
        <w:rPr>
          <w:sz w:val="28"/>
          <w:szCs w:val="28"/>
          <w:shd w:val="clear" w:color="auto" w:fill="FFFFFF"/>
        </w:rPr>
        <w:t>: председатель</w:t>
      </w:r>
      <w:r w:rsidR="00CF7C5F" w:rsidRPr="00FB3092">
        <w:rPr>
          <w:sz w:val="28"/>
          <w:szCs w:val="28"/>
          <w:shd w:val="clear" w:color="auto" w:fill="FFFFFF"/>
        </w:rPr>
        <w:t xml:space="preserve"> Думы</w:t>
      </w:r>
      <w:r w:rsidR="004C3CEC" w:rsidRPr="00FB3092">
        <w:rPr>
          <w:sz w:val="28"/>
          <w:szCs w:val="28"/>
          <w:shd w:val="clear" w:color="auto" w:fill="FFFFFF"/>
        </w:rPr>
        <w:t>, заместитель председателя</w:t>
      </w:r>
      <w:r w:rsidR="00CF7C5F" w:rsidRPr="00FB3092">
        <w:rPr>
          <w:sz w:val="28"/>
          <w:szCs w:val="28"/>
          <w:shd w:val="clear" w:color="auto" w:fill="FFFFFF"/>
        </w:rPr>
        <w:t xml:space="preserve"> Думы</w:t>
      </w:r>
      <w:r w:rsidR="00674FE0" w:rsidRPr="00FB3092">
        <w:rPr>
          <w:sz w:val="28"/>
          <w:szCs w:val="28"/>
          <w:shd w:val="clear" w:color="auto" w:fill="FFFFFF"/>
        </w:rPr>
        <w:t>, работающие</w:t>
      </w:r>
      <w:r w:rsidR="004C3CEC" w:rsidRPr="00FB3092">
        <w:rPr>
          <w:sz w:val="28"/>
          <w:szCs w:val="28"/>
          <w:shd w:val="clear" w:color="auto" w:fill="FFFFFF"/>
        </w:rPr>
        <w:t xml:space="preserve"> на постоянной основе, 7 постоянных комиссий</w:t>
      </w:r>
      <w:r w:rsidR="00CF7C5F" w:rsidRPr="00FB3092">
        <w:rPr>
          <w:sz w:val="28"/>
          <w:szCs w:val="28"/>
          <w:shd w:val="clear" w:color="auto" w:fill="FFFFFF"/>
        </w:rPr>
        <w:t xml:space="preserve"> Думы</w:t>
      </w:r>
      <w:r w:rsidR="004C3CEC" w:rsidRPr="00FB3092">
        <w:rPr>
          <w:sz w:val="28"/>
          <w:szCs w:val="28"/>
          <w:shd w:val="clear" w:color="auto" w:fill="FFFFFF"/>
        </w:rPr>
        <w:t>: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>п</w:t>
      </w:r>
      <w:r w:rsidRPr="00FB3092">
        <w:rPr>
          <w:sz w:val="28"/>
          <w:szCs w:val="28"/>
        </w:rPr>
        <w:t xml:space="preserve">остоянная комиссия по мандатным вопросам и вопросам депутатской этики (председатель </w:t>
      </w:r>
      <w:proofErr w:type="spellStart"/>
      <w:r w:rsidRPr="00FB3092">
        <w:rPr>
          <w:sz w:val="28"/>
          <w:szCs w:val="28"/>
        </w:rPr>
        <w:t>Фуфаева</w:t>
      </w:r>
      <w:proofErr w:type="spellEnd"/>
      <w:r w:rsidRPr="00FB3092">
        <w:rPr>
          <w:sz w:val="28"/>
          <w:szCs w:val="28"/>
        </w:rPr>
        <w:t xml:space="preserve"> А.С.),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>постоянная комиссия по вопросам экономического развития, предпринимательству и инвестициям (председатель Инджиев А.А.),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>постоянная комиссия по бюджету, налогам и собственности (председатель Жуков В.М.),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Cs/>
          <w:sz w:val="28"/>
          <w:szCs w:val="28"/>
        </w:rPr>
      </w:pPr>
      <w:r w:rsidRPr="00FB3092">
        <w:rPr>
          <w:bCs/>
          <w:sz w:val="28"/>
          <w:szCs w:val="28"/>
        </w:rPr>
        <w:t>постоянная комиссия по вопросам коммунального хозяйства (председатель Колесников А.И.),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Cs/>
          <w:sz w:val="28"/>
          <w:szCs w:val="28"/>
        </w:rPr>
      </w:pPr>
      <w:r w:rsidRPr="00FB3092">
        <w:rPr>
          <w:bCs/>
          <w:sz w:val="28"/>
          <w:szCs w:val="28"/>
        </w:rPr>
        <w:t xml:space="preserve">постоянная комиссия по аграрным вопросам, охране окружающей среды и природопользованию (председатель </w:t>
      </w:r>
      <w:proofErr w:type="spellStart"/>
      <w:r w:rsidRPr="00FB3092">
        <w:rPr>
          <w:bCs/>
          <w:sz w:val="28"/>
          <w:szCs w:val="28"/>
        </w:rPr>
        <w:t>Еремян</w:t>
      </w:r>
      <w:proofErr w:type="spellEnd"/>
      <w:r w:rsidRPr="00FB3092">
        <w:rPr>
          <w:bCs/>
          <w:sz w:val="28"/>
          <w:szCs w:val="28"/>
        </w:rPr>
        <w:t xml:space="preserve"> А.В.),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Cs/>
          <w:sz w:val="28"/>
          <w:szCs w:val="28"/>
        </w:rPr>
      </w:pPr>
      <w:r w:rsidRPr="00FB3092">
        <w:rPr>
          <w:bCs/>
          <w:sz w:val="28"/>
          <w:szCs w:val="28"/>
        </w:rPr>
        <w:t>постоянная комиссия по вопросам социальной сферы (председатель Фенёва Л.М.),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bCs/>
          <w:sz w:val="28"/>
          <w:szCs w:val="28"/>
        </w:rPr>
        <w:lastRenderedPageBreak/>
        <w:t>постоянная комиссия по промышленности и транспорту (</w:t>
      </w:r>
      <w:r w:rsidRPr="00FB3092">
        <w:rPr>
          <w:sz w:val="28"/>
          <w:szCs w:val="28"/>
        </w:rPr>
        <w:t>председатель Сулимов А.С.).</w:t>
      </w:r>
    </w:p>
    <w:p w:rsidR="004C3CEC" w:rsidRPr="00FB3092" w:rsidRDefault="00D962F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 xml:space="preserve">В 2018 году </w:t>
      </w:r>
      <w:r w:rsidR="004C3CEC" w:rsidRPr="00FB3092">
        <w:rPr>
          <w:sz w:val="28"/>
          <w:szCs w:val="28"/>
          <w:shd w:val="clear" w:color="auto" w:fill="FFFFFF"/>
        </w:rPr>
        <w:t xml:space="preserve">в Думе </w:t>
      </w:r>
      <w:r w:rsidRPr="00FB3092">
        <w:rPr>
          <w:sz w:val="28"/>
          <w:szCs w:val="28"/>
          <w:shd w:val="clear" w:color="auto" w:fill="FFFFFF"/>
        </w:rPr>
        <w:t>продолжали свою деятельность</w:t>
      </w:r>
      <w:r w:rsidR="004C3CEC" w:rsidRPr="00FB3092">
        <w:rPr>
          <w:sz w:val="28"/>
          <w:szCs w:val="28"/>
          <w:shd w:val="clear" w:color="auto" w:fill="FFFFFF"/>
        </w:rPr>
        <w:t xml:space="preserve"> три депутатских объединения - фракции </w:t>
      </w:r>
      <w:r w:rsidR="008C28E1" w:rsidRPr="00FB3092">
        <w:rPr>
          <w:sz w:val="28"/>
          <w:szCs w:val="28"/>
        </w:rPr>
        <w:t>Всероссийской политической пар</w:t>
      </w:r>
      <w:r w:rsidR="008C28E1" w:rsidRPr="00FB3092">
        <w:rPr>
          <w:sz w:val="28"/>
          <w:szCs w:val="28"/>
        </w:rPr>
        <w:softHyphen/>
        <w:t>тии «Единая Россия»</w:t>
      </w:r>
      <w:r w:rsidR="004C3CEC" w:rsidRPr="00FB3092">
        <w:rPr>
          <w:sz w:val="28"/>
          <w:szCs w:val="28"/>
          <w:shd w:val="clear" w:color="auto" w:fill="FFFFFF"/>
        </w:rPr>
        <w:t xml:space="preserve">, </w:t>
      </w:r>
      <w:r w:rsidR="008C28E1" w:rsidRPr="00FB3092">
        <w:rPr>
          <w:sz w:val="28"/>
          <w:szCs w:val="28"/>
          <w:shd w:val="clear" w:color="auto" w:fill="FFFFFF"/>
        </w:rPr>
        <w:t xml:space="preserve">политической партии </w:t>
      </w:r>
      <w:r w:rsidR="004C3CEC" w:rsidRPr="00FB3092">
        <w:rPr>
          <w:sz w:val="28"/>
          <w:szCs w:val="28"/>
          <w:shd w:val="clear" w:color="auto" w:fill="FFFFFF"/>
        </w:rPr>
        <w:t>«Справедливая Россия», «</w:t>
      </w:r>
      <w:r w:rsidR="00131E27" w:rsidRPr="00FB3092">
        <w:rPr>
          <w:sz w:val="28"/>
          <w:szCs w:val="28"/>
          <w:shd w:val="clear" w:color="auto" w:fill="FFFFFF"/>
        </w:rPr>
        <w:t>Л</w:t>
      </w:r>
      <w:r w:rsidR="008C28E1" w:rsidRPr="00FB3092">
        <w:rPr>
          <w:sz w:val="28"/>
          <w:szCs w:val="28"/>
          <w:shd w:val="clear" w:color="auto" w:fill="FFFFFF"/>
        </w:rPr>
        <w:t>иберально-демократической партии России</w:t>
      </w:r>
      <w:r w:rsidR="00131E27" w:rsidRPr="00FB3092">
        <w:rPr>
          <w:sz w:val="28"/>
          <w:szCs w:val="28"/>
          <w:shd w:val="clear" w:color="auto" w:fill="FFFFFF"/>
        </w:rPr>
        <w:t>»</w:t>
      </w:r>
      <w:r w:rsidR="004C3CEC" w:rsidRPr="00FB3092">
        <w:rPr>
          <w:sz w:val="28"/>
          <w:szCs w:val="28"/>
          <w:shd w:val="clear" w:color="auto" w:fill="FFFFFF"/>
        </w:rPr>
        <w:t>.</w:t>
      </w:r>
    </w:p>
    <w:p w:rsidR="0050339D" w:rsidRPr="00FB3092" w:rsidRDefault="0050339D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color w:val="000000"/>
          <w:sz w:val="28"/>
          <w:szCs w:val="28"/>
        </w:rPr>
        <w:t>2018 год стал первым полным годом работы Думы.</w:t>
      </w:r>
    </w:p>
    <w:p w:rsidR="00CD27E3" w:rsidRPr="00FB3092" w:rsidRDefault="00D962FC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еятельность Думы осуществлялась в соответствии с федеральным и краевым законодательством, Уставом округа, </w:t>
      </w:r>
      <w:r w:rsidR="00FB7F68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C28E1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егламентом Думы, иными 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актами, и была направлена на развитие и совершенствование нормативной правовой базы, дальнейшее социально-экономическое развитие округа, реализацию наказов избирателей.</w:t>
      </w:r>
    </w:p>
    <w:p w:rsidR="0050339D" w:rsidRPr="00FB3092" w:rsidRDefault="0050339D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Работа Думы строи</w:t>
      </w:r>
      <w:r w:rsidR="00CD27E3" w:rsidRPr="00FB3092">
        <w:rPr>
          <w:rFonts w:ascii="Times New Roman" w:hAnsi="Times New Roman" w:cs="Times New Roman"/>
          <w:sz w:val="28"/>
          <w:szCs w:val="28"/>
        </w:rPr>
        <w:t>лась</w:t>
      </w:r>
      <w:r w:rsidRPr="00FB3092">
        <w:rPr>
          <w:rFonts w:ascii="Times New Roman" w:hAnsi="Times New Roman" w:cs="Times New Roman"/>
          <w:sz w:val="28"/>
          <w:szCs w:val="28"/>
        </w:rPr>
        <w:t xml:space="preserve"> в соответствии с ежеквартальными пла</w:t>
      </w:r>
      <w:r w:rsidRPr="00FB3092">
        <w:rPr>
          <w:rFonts w:ascii="Times New Roman" w:hAnsi="Times New Roman" w:cs="Times New Roman"/>
          <w:sz w:val="28"/>
          <w:szCs w:val="28"/>
        </w:rPr>
        <w:softHyphen/>
        <w:t>нами работы Думы и её постоянных комиссий, которые формир</w:t>
      </w:r>
      <w:r w:rsidR="00CD27E3" w:rsidRPr="00FB3092">
        <w:rPr>
          <w:rFonts w:ascii="Times New Roman" w:hAnsi="Times New Roman" w:cs="Times New Roman"/>
          <w:sz w:val="28"/>
          <w:szCs w:val="28"/>
        </w:rPr>
        <w:t>овались</w:t>
      </w:r>
      <w:r w:rsidRPr="00FB3092">
        <w:rPr>
          <w:rFonts w:ascii="Times New Roman" w:hAnsi="Times New Roman" w:cs="Times New Roman"/>
          <w:sz w:val="28"/>
          <w:szCs w:val="28"/>
        </w:rPr>
        <w:t xml:space="preserve"> на основании предложе</w:t>
      </w:r>
      <w:r w:rsidRPr="00FB3092">
        <w:rPr>
          <w:rFonts w:ascii="Times New Roman" w:hAnsi="Times New Roman" w:cs="Times New Roman"/>
          <w:sz w:val="28"/>
          <w:szCs w:val="28"/>
        </w:rPr>
        <w:softHyphen/>
        <w:t xml:space="preserve">ний </w:t>
      </w:r>
      <w:r w:rsidR="00824595" w:rsidRPr="00FB3092">
        <w:rPr>
          <w:rFonts w:ascii="Times New Roman" w:hAnsi="Times New Roman" w:cs="Times New Roman"/>
          <w:sz w:val="28"/>
          <w:szCs w:val="28"/>
        </w:rPr>
        <w:t>депутатов Думы</w:t>
      </w:r>
      <w:r w:rsidR="0079759C">
        <w:rPr>
          <w:rFonts w:ascii="Times New Roman" w:hAnsi="Times New Roman" w:cs="Times New Roman"/>
          <w:sz w:val="28"/>
          <w:szCs w:val="28"/>
        </w:rPr>
        <w:t>,</w:t>
      </w:r>
      <w:r w:rsidR="00824595" w:rsidRPr="00FB3092">
        <w:rPr>
          <w:rFonts w:ascii="Times New Roman" w:hAnsi="Times New Roman" w:cs="Times New Roman"/>
          <w:sz w:val="28"/>
          <w:szCs w:val="28"/>
        </w:rPr>
        <w:t xml:space="preserve"> постоянных комиссий Думы, </w:t>
      </w:r>
      <w:r w:rsidR="00824595">
        <w:rPr>
          <w:rFonts w:ascii="Times New Roman" w:hAnsi="Times New Roman" w:cs="Times New Roman"/>
          <w:sz w:val="28"/>
          <w:szCs w:val="28"/>
        </w:rPr>
        <w:t xml:space="preserve">фракций, </w:t>
      </w:r>
      <w:r w:rsidRPr="00FB309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B7F68" w:rsidRPr="00FB3092">
        <w:rPr>
          <w:rFonts w:ascii="Times New Roman" w:hAnsi="Times New Roman" w:cs="Times New Roman"/>
          <w:sz w:val="28"/>
          <w:szCs w:val="28"/>
        </w:rPr>
        <w:t>Г</w:t>
      </w:r>
      <w:r w:rsidR="00CD27E3" w:rsidRPr="00FB3092">
        <w:rPr>
          <w:rFonts w:ascii="Times New Roman" w:hAnsi="Times New Roman" w:cs="Times New Roman"/>
          <w:sz w:val="28"/>
          <w:szCs w:val="28"/>
        </w:rPr>
        <w:t>еоргиевского городского округа</w:t>
      </w:r>
      <w:r w:rsidR="00FB7F68" w:rsidRPr="00FB309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Глава округа)</w:t>
      </w:r>
      <w:r w:rsidRPr="00FB309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CD27E3" w:rsidRPr="00FB309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FB7F68" w:rsidRPr="00FB309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D27E3" w:rsidRPr="00FB3092">
        <w:rPr>
          <w:rFonts w:ascii="Times New Roman" w:hAnsi="Times New Roman" w:cs="Times New Roman"/>
          <w:sz w:val="28"/>
          <w:szCs w:val="28"/>
        </w:rPr>
        <w:t>(далее – администрация округа)</w:t>
      </w:r>
      <w:r w:rsidRPr="00FB3092">
        <w:rPr>
          <w:rFonts w:ascii="Times New Roman" w:hAnsi="Times New Roman" w:cs="Times New Roman"/>
          <w:sz w:val="28"/>
          <w:szCs w:val="28"/>
        </w:rPr>
        <w:t xml:space="preserve">. Планами работы </w:t>
      </w:r>
      <w:r w:rsidR="00AD475E" w:rsidRPr="00FB309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B3092">
        <w:rPr>
          <w:rFonts w:ascii="Times New Roman" w:hAnsi="Times New Roman" w:cs="Times New Roman"/>
          <w:sz w:val="28"/>
          <w:szCs w:val="28"/>
        </w:rPr>
        <w:t>определены наиболее приоритетные сферы общественных отно</w:t>
      </w:r>
      <w:r w:rsidRPr="00FB3092">
        <w:rPr>
          <w:rFonts w:ascii="Times New Roman" w:hAnsi="Times New Roman" w:cs="Times New Roman"/>
          <w:sz w:val="28"/>
          <w:szCs w:val="28"/>
        </w:rPr>
        <w:softHyphen/>
        <w:t xml:space="preserve">шений, правовое регулирование которых необходимо для стабильного социально-экономического развития </w:t>
      </w:r>
      <w:r w:rsidR="00CD27E3" w:rsidRPr="00FB3092">
        <w:rPr>
          <w:rFonts w:ascii="Times New Roman" w:hAnsi="Times New Roman" w:cs="Times New Roman"/>
          <w:sz w:val="28"/>
          <w:szCs w:val="28"/>
        </w:rPr>
        <w:t>округа</w:t>
      </w:r>
      <w:r w:rsidRPr="00FB3092">
        <w:rPr>
          <w:rFonts w:ascii="Times New Roman" w:hAnsi="Times New Roman" w:cs="Times New Roman"/>
          <w:sz w:val="28"/>
          <w:szCs w:val="28"/>
        </w:rPr>
        <w:t>. При планировании работы особое внимание уделялось значимости и актуальности вопросов, подлежащих рассмотрению на за</w:t>
      </w:r>
      <w:r w:rsidRPr="00FB3092">
        <w:rPr>
          <w:rFonts w:ascii="Times New Roman" w:hAnsi="Times New Roman" w:cs="Times New Roman"/>
          <w:sz w:val="28"/>
          <w:szCs w:val="28"/>
        </w:rPr>
        <w:softHyphen/>
        <w:t>седаниях Думы и её постоянных комиссий. Все запланированные мероприятия были выполнены.</w:t>
      </w:r>
    </w:p>
    <w:p w:rsidR="00652BBE" w:rsidRPr="00FB3092" w:rsidRDefault="00652BB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Работа Думы осуществлялась по следующим направлениям:</w:t>
      </w:r>
    </w:p>
    <w:p w:rsidR="0053783A" w:rsidRPr="00FB3092" w:rsidRDefault="00652BB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проведение заседаний Думы</w:t>
      </w:r>
      <w:r w:rsidR="0053783A" w:rsidRPr="00FB3092">
        <w:rPr>
          <w:rFonts w:ascii="Times New Roman" w:hAnsi="Times New Roman" w:cs="Times New Roman"/>
          <w:sz w:val="28"/>
          <w:szCs w:val="28"/>
        </w:rPr>
        <w:t>, заседаний постоянных комиссий Думы;</w:t>
      </w:r>
    </w:p>
    <w:p w:rsidR="00CD5416" w:rsidRPr="00FB3092" w:rsidRDefault="00CD5416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разработка проектов решений Думы, их рассмотрение на заседаниях Думы и принятие по ним решений;</w:t>
      </w:r>
    </w:p>
    <w:p w:rsidR="0099560F" w:rsidRPr="00FB3092" w:rsidRDefault="0099560F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контроль за исполнением ранее принятых решений Думы;</w:t>
      </w:r>
    </w:p>
    <w:p w:rsidR="00652BBE" w:rsidRPr="00FB3092" w:rsidRDefault="0053783A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652BBE" w:rsidRPr="00FB3092">
        <w:rPr>
          <w:rFonts w:ascii="Times New Roman" w:hAnsi="Times New Roman" w:cs="Times New Roman"/>
          <w:sz w:val="28"/>
          <w:szCs w:val="28"/>
        </w:rPr>
        <w:t>;</w:t>
      </w:r>
    </w:p>
    <w:p w:rsidR="007C7AA3" w:rsidRPr="00FB3092" w:rsidRDefault="007C7AA3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взаимодействие с Георгиевской межрайонной прокуратурой;</w:t>
      </w:r>
    </w:p>
    <w:p w:rsidR="00366029" w:rsidRPr="00FB3092" w:rsidRDefault="00366029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проведение «депутатского часа»;</w:t>
      </w:r>
    </w:p>
    <w:p w:rsidR="007C7AA3" w:rsidRPr="00FB3092" w:rsidRDefault="007C7AA3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взаимодействие с Думой Ставропольского края</w:t>
      </w:r>
      <w:r w:rsidR="00AE123E"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Pr="00FB3092">
        <w:rPr>
          <w:rFonts w:ascii="Times New Roman" w:hAnsi="Times New Roman" w:cs="Times New Roman"/>
          <w:sz w:val="28"/>
          <w:szCs w:val="28"/>
        </w:rPr>
        <w:t>Правительством Ставропольского края</w:t>
      </w:r>
      <w:r w:rsidR="006714B7" w:rsidRPr="00FB3092">
        <w:rPr>
          <w:rFonts w:ascii="Times New Roman" w:hAnsi="Times New Roman" w:cs="Times New Roman"/>
          <w:sz w:val="28"/>
          <w:szCs w:val="28"/>
        </w:rPr>
        <w:t>, краевым объединени</w:t>
      </w:r>
      <w:r w:rsidR="00AE123E" w:rsidRPr="00FB3092">
        <w:rPr>
          <w:rFonts w:ascii="Times New Roman" w:hAnsi="Times New Roman" w:cs="Times New Roman"/>
          <w:sz w:val="28"/>
          <w:szCs w:val="28"/>
        </w:rPr>
        <w:t>е</w:t>
      </w:r>
      <w:r w:rsidR="006714B7" w:rsidRPr="00FB3092">
        <w:rPr>
          <w:rFonts w:ascii="Times New Roman" w:hAnsi="Times New Roman" w:cs="Times New Roman"/>
          <w:sz w:val="28"/>
          <w:szCs w:val="28"/>
        </w:rPr>
        <w:t>м муниципальных образований</w:t>
      </w:r>
      <w:r w:rsidRPr="00FB3092">
        <w:rPr>
          <w:rFonts w:ascii="Times New Roman" w:hAnsi="Times New Roman" w:cs="Times New Roman"/>
          <w:sz w:val="28"/>
          <w:szCs w:val="28"/>
        </w:rPr>
        <w:t>;</w:t>
      </w:r>
    </w:p>
    <w:p w:rsidR="00652BBE" w:rsidRPr="00FB3092" w:rsidRDefault="00652BB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714B7" w:rsidRPr="00FB3092">
        <w:rPr>
          <w:rFonts w:ascii="Times New Roman" w:hAnsi="Times New Roman" w:cs="Times New Roman"/>
          <w:sz w:val="28"/>
          <w:szCs w:val="28"/>
        </w:rPr>
        <w:t xml:space="preserve">заседаниях комиссий, </w:t>
      </w:r>
      <w:r w:rsidRPr="00FB3092">
        <w:rPr>
          <w:rFonts w:ascii="Times New Roman" w:hAnsi="Times New Roman" w:cs="Times New Roman"/>
          <w:sz w:val="28"/>
          <w:szCs w:val="28"/>
        </w:rPr>
        <w:t xml:space="preserve">публичных слушаниях, проводимых администрацией </w:t>
      </w:r>
      <w:r w:rsidR="0053783A" w:rsidRPr="00FB3092">
        <w:rPr>
          <w:rFonts w:ascii="Times New Roman" w:hAnsi="Times New Roman" w:cs="Times New Roman"/>
          <w:sz w:val="28"/>
          <w:szCs w:val="28"/>
        </w:rPr>
        <w:t>округа</w:t>
      </w:r>
      <w:r w:rsidRPr="00FB3092">
        <w:rPr>
          <w:rFonts w:ascii="Times New Roman" w:hAnsi="Times New Roman" w:cs="Times New Roman"/>
          <w:sz w:val="28"/>
          <w:szCs w:val="28"/>
        </w:rPr>
        <w:t>;</w:t>
      </w:r>
    </w:p>
    <w:p w:rsidR="00AE123E" w:rsidRPr="00FB3092" w:rsidRDefault="00AE123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Думы;</w:t>
      </w:r>
    </w:p>
    <w:p w:rsidR="00AE123E" w:rsidRPr="00FB3092" w:rsidRDefault="00AE123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приём граждан, рассмотрение </w:t>
      </w:r>
      <w:r w:rsidR="0007247A" w:rsidRPr="00FB309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035FDF">
        <w:rPr>
          <w:rFonts w:ascii="Times New Roman" w:hAnsi="Times New Roman" w:cs="Times New Roman"/>
          <w:sz w:val="28"/>
          <w:szCs w:val="28"/>
        </w:rPr>
        <w:t>, деятельность на территории избирательных округов</w:t>
      </w:r>
      <w:r w:rsidRPr="00FB3092">
        <w:rPr>
          <w:rFonts w:ascii="Times New Roman" w:hAnsi="Times New Roman" w:cs="Times New Roman"/>
          <w:sz w:val="28"/>
          <w:szCs w:val="28"/>
        </w:rPr>
        <w:t>;</w:t>
      </w:r>
    </w:p>
    <w:p w:rsidR="00652BBE" w:rsidRPr="00FB3092" w:rsidRDefault="00652BB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A158A6" w:rsidRPr="00FB3092">
        <w:rPr>
          <w:rFonts w:ascii="Times New Roman" w:hAnsi="Times New Roman" w:cs="Times New Roman"/>
          <w:sz w:val="28"/>
          <w:szCs w:val="28"/>
        </w:rPr>
        <w:t>о</w:t>
      </w:r>
      <w:r w:rsidRPr="00FB3092">
        <w:rPr>
          <w:rFonts w:ascii="Times New Roman" w:hAnsi="Times New Roman" w:cs="Times New Roman"/>
          <w:sz w:val="28"/>
          <w:szCs w:val="28"/>
        </w:rPr>
        <w:t>бщественными организациями</w:t>
      </w:r>
      <w:r w:rsidR="00824595">
        <w:rPr>
          <w:rFonts w:ascii="Times New Roman" w:hAnsi="Times New Roman" w:cs="Times New Roman"/>
          <w:sz w:val="28"/>
          <w:szCs w:val="28"/>
        </w:rPr>
        <w:t xml:space="preserve">, органами территориального </w:t>
      </w:r>
      <w:r w:rsidR="00A158A6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824595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A158A6" w:rsidRPr="00FB3092">
        <w:rPr>
          <w:rFonts w:ascii="Times New Roman" w:hAnsi="Times New Roman" w:cs="Times New Roman"/>
          <w:sz w:val="28"/>
          <w:szCs w:val="28"/>
        </w:rPr>
        <w:t>и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другими объединениями граждан;</w:t>
      </w:r>
    </w:p>
    <w:p w:rsidR="00652BBE" w:rsidRPr="00FB3092" w:rsidRDefault="00652BB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иные направления деятельности.</w:t>
      </w:r>
    </w:p>
    <w:p w:rsidR="00FB7F68" w:rsidRPr="00FB3092" w:rsidRDefault="00FB7F68" w:rsidP="007B1E2A">
      <w:pPr>
        <w:keepNext/>
        <w:keepLines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Думы основыва</w:t>
      </w:r>
      <w:r w:rsidR="007C7AA3"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коллегиальном свободном обсуждении и решении вопросов, отнесенных к ее компетенции, законности, гласности, учет</w:t>
      </w:r>
      <w:r w:rsidR="00797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мнения, независимости и ответственности депутатов.</w:t>
      </w:r>
    </w:p>
    <w:p w:rsidR="0053783A" w:rsidRPr="00FB3092" w:rsidRDefault="0053783A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lastRenderedPageBreak/>
        <w:t>Основной организационной формой деятельности Думы явля</w:t>
      </w:r>
      <w:r w:rsidR="00AD475E" w:rsidRPr="00FB3092">
        <w:rPr>
          <w:sz w:val="28"/>
          <w:szCs w:val="28"/>
          <w:shd w:val="clear" w:color="auto" w:fill="FFFFFF"/>
        </w:rPr>
        <w:t>лись</w:t>
      </w:r>
      <w:r w:rsidRPr="00FB3092">
        <w:rPr>
          <w:sz w:val="28"/>
          <w:szCs w:val="28"/>
          <w:shd w:val="clear" w:color="auto" w:fill="FFFFFF"/>
        </w:rPr>
        <w:t xml:space="preserve"> заседания. В 2018 году на заседаниях Думы рассматривались проекты нормативных и иных правовых актов, разработанны</w:t>
      </w:r>
      <w:r w:rsidR="00AD475E" w:rsidRPr="00FB3092">
        <w:rPr>
          <w:sz w:val="28"/>
          <w:szCs w:val="28"/>
          <w:shd w:val="clear" w:color="auto" w:fill="FFFFFF"/>
        </w:rPr>
        <w:t>е</w:t>
      </w:r>
      <w:r w:rsidRPr="00FB3092">
        <w:rPr>
          <w:sz w:val="28"/>
          <w:szCs w:val="28"/>
          <w:shd w:val="clear" w:color="auto" w:fill="FFFFFF"/>
        </w:rPr>
        <w:t xml:space="preserve"> и внесенны</w:t>
      </w:r>
      <w:r w:rsidR="00AD475E" w:rsidRPr="00FB3092">
        <w:rPr>
          <w:sz w:val="28"/>
          <w:szCs w:val="28"/>
          <w:shd w:val="clear" w:color="auto" w:fill="FFFFFF"/>
        </w:rPr>
        <w:t>е</w:t>
      </w:r>
      <w:r w:rsidRPr="00FB3092">
        <w:rPr>
          <w:sz w:val="28"/>
          <w:szCs w:val="28"/>
          <w:shd w:val="clear" w:color="auto" w:fill="FFFFFF"/>
        </w:rPr>
        <w:t xml:space="preserve"> председателем Думы, </w:t>
      </w:r>
      <w:r w:rsidR="00567C81" w:rsidRPr="00FB3092">
        <w:rPr>
          <w:sz w:val="28"/>
          <w:szCs w:val="28"/>
          <w:shd w:val="clear" w:color="auto" w:fill="FFFFFF"/>
        </w:rPr>
        <w:t xml:space="preserve">депутатами </w:t>
      </w:r>
      <w:r w:rsidRPr="00FB3092">
        <w:rPr>
          <w:sz w:val="28"/>
          <w:szCs w:val="28"/>
          <w:shd w:val="clear" w:color="auto" w:fill="FFFFFF"/>
        </w:rPr>
        <w:t>Думы, Главой округа</w:t>
      </w:r>
      <w:r w:rsidR="00C27B74" w:rsidRPr="00FB3092">
        <w:rPr>
          <w:sz w:val="28"/>
          <w:szCs w:val="28"/>
          <w:shd w:val="clear" w:color="auto" w:fill="FFFFFF"/>
        </w:rPr>
        <w:t xml:space="preserve">, </w:t>
      </w:r>
      <w:r w:rsidR="00711E54" w:rsidRPr="00FB3092">
        <w:rPr>
          <w:sz w:val="28"/>
          <w:szCs w:val="28"/>
          <w:shd w:val="clear" w:color="auto" w:fill="FFFFFF"/>
        </w:rPr>
        <w:t>контрольно-счетной палатой Георгиевского городского округа</w:t>
      </w:r>
      <w:r w:rsidR="007440B2" w:rsidRPr="00FB3092">
        <w:rPr>
          <w:sz w:val="28"/>
          <w:szCs w:val="28"/>
          <w:shd w:val="clear" w:color="auto" w:fill="FFFFFF"/>
        </w:rPr>
        <w:t xml:space="preserve"> Ставропольского края</w:t>
      </w:r>
      <w:r w:rsidR="00711E54" w:rsidRPr="00FB3092">
        <w:rPr>
          <w:sz w:val="28"/>
          <w:szCs w:val="28"/>
          <w:shd w:val="clear" w:color="auto" w:fill="FFFFFF"/>
        </w:rPr>
        <w:t xml:space="preserve">, </w:t>
      </w:r>
      <w:r w:rsidR="00C27B74" w:rsidRPr="00FB3092">
        <w:rPr>
          <w:sz w:val="28"/>
          <w:szCs w:val="28"/>
          <w:shd w:val="clear" w:color="auto" w:fill="FFFFFF"/>
        </w:rPr>
        <w:t>Георгиевской межрайонной прокуратурой</w:t>
      </w:r>
      <w:r w:rsidRPr="00FB3092">
        <w:rPr>
          <w:sz w:val="28"/>
          <w:szCs w:val="28"/>
          <w:shd w:val="clear" w:color="auto" w:fill="FFFFFF"/>
        </w:rPr>
        <w:t>.</w:t>
      </w:r>
    </w:p>
    <w:p w:rsidR="005C4B77" w:rsidRPr="00FB3092" w:rsidRDefault="0053783A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 xml:space="preserve">В отчётном периоде </w:t>
      </w:r>
      <w:r w:rsidR="005C4B77" w:rsidRPr="00FB3092">
        <w:rPr>
          <w:sz w:val="28"/>
          <w:szCs w:val="28"/>
          <w:shd w:val="clear" w:color="auto" w:fill="FFFFFF"/>
        </w:rPr>
        <w:t xml:space="preserve">в Думу внесено 250 проектов решений, </w:t>
      </w:r>
      <w:r w:rsidR="005C4B77" w:rsidRPr="00FB3092">
        <w:rPr>
          <w:sz w:val="28"/>
          <w:szCs w:val="28"/>
        </w:rPr>
        <w:t>из них 145 (58 процентов) внесено администрацией округа, 95 (38 процентов) – председателем Думы, 5 (2 процента) – контрольно-счётной палатой Георгиевского городского округа</w:t>
      </w:r>
      <w:r w:rsidR="007440B2" w:rsidRPr="00FB3092">
        <w:rPr>
          <w:sz w:val="28"/>
          <w:szCs w:val="28"/>
        </w:rPr>
        <w:t xml:space="preserve"> Ставропольского края</w:t>
      </w:r>
      <w:r w:rsidR="005C4B77" w:rsidRPr="00FB3092">
        <w:rPr>
          <w:sz w:val="28"/>
          <w:szCs w:val="28"/>
        </w:rPr>
        <w:t>, 4 (1,6 процента) – депутатами Думы, 1 (0,4 процента) – Георгиевским межрайонным прокурором. Граждане и их объединения в Думу с правотворческой инициативой не обращались.</w:t>
      </w:r>
    </w:p>
    <w:p w:rsidR="00711E54" w:rsidRPr="00FB3092" w:rsidRDefault="005C4B7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С</w:t>
      </w:r>
      <w:r w:rsidR="0053783A" w:rsidRPr="00FB3092">
        <w:rPr>
          <w:sz w:val="28"/>
          <w:szCs w:val="28"/>
          <w:shd w:val="clear" w:color="auto" w:fill="FFFFFF"/>
        </w:rPr>
        <w:t xml:space="preserve">остоялось </w:t>
      </w:r>
      <w:r w:rsidR="00694926" w:rsidRPr="00FB3092">
        <w:rPr>
          <w:sz w:val="28"/>
          <w:szCs w:val="28"/>
          <w:shd w:val="clear" w:color="auto" w:fill="FFFFFF"/>
        </w:rPr>
        <w:t>1</w:t>
      </w:r>
      <w:r w:rsidR="0053783A" w:rsidRPr="00FB3092">
        <w:rPr>
          <w:sz w:val="28"/>
          <w:szCs w:val="28"/>
          <w:shd w:val="clear" w:color="auto" w:fill="FFFFFF"/>
        </w:rPr>
        <w:t>7 заседаний Думы</w:t>
      </w:r>
      <w:r w:rsidR="00694926" w:rsidRPr="00FB3092">
        <w:rPr>
          <w:sz w:val="28"/>
          <w:szCs w:val="28"/>
          <w:shd w:val="clear" w:color="auto" w:fill="FFFFFF"/>
        </w:rPr>
        <w:t xml:space="preserve"> (6 из них </w:t>
      </w:r>
      <w:r w:rsidR="00344E41" w:rsidRPr="00FB3092">
        <w:rPr>
          <w:sz w:val="28"/>
          <w:szCs w:val="28"/>
          <w:shd w:val="clear" w:color="auto" w:fill="FFFFFF"/>
        </w:rPr>
        <w:t xml:space="preserve">– </w:t>
      </w:r>
      <w:r w:rsidR="00694926" w:rsidRPr="00FB3092">
        <w:rPr>
          <w:sz w:val="28"/>
          <w:szCs w:val="28"/>
          <w:shd w:val="clear" w:color="auto" w:fill="FFFFFF"/>
        </w:rPr>
        <w:t>внеочередные)</w:t>
      </w:r>
      <w:r w:rsidR="00824595">
        <w:rPr>
          <w:sz w:val="28"/>
          <w:szCs w:val="28"/>
          <w:shd w:val="clear" w:color="auto" w:fill="FFFFFF"/>
        </w:rPr>
        <w:t>,</w:t>
      </w:r>
      <w:r w:rsidR="00694926" w:rsidRPr="00FB3092">
        <w:rPr>
          <w:sz w:val="28"/>
          <w:szCs w:val="28"/>
          <w:shd w:val="clear" w:color="auto" w:fill="FFFFFF"/>
        </w:rPr>
        <w:t xml:space="preserve"> </w:t>
      </w:r>
      <w:r w:rsidR="0053783A" w:rsidRPr="00FB3092">
        <w:rPr>
          <w:sz w:val="28"/>
          <w:szCs w:val="28"/>
          <w:shd w:val="clear" w:color="auto" w:fill="FFFFFF"/>
        </w:rPr>
        <w:t>на которых принят</w:t>
      </w:r>
      <w:r w:rsidR="005B076C" w:rsidRPr="00FB3092">
        <w:rPr>
          <w:sz w:val="28"/>
          <w:szCs w:val="28"/>
          <w:shd w:val="clear" w:color="auto" w:fill="FFFFFF"/>
        </w:rPr>
        <w:t>о</w:t>
      </w:r>
      <w:r w:rsidR="0053783A" w:rsidRPr="00FB3092">
        <w:rPr>
          <w:sz w:val="28"/>
          <w:szCs w:val="28"/>
          <w:shd w:val="clear" w:color="auto" w:fill="FFFFFF"/>
        </w:rPr>
        <w:t xml:space="preserve"> 2</w:t>
      </w:r>
      <w:r w:rsidR="005B076C" w:rsidRPr="00FB3092">
        <w:rPr>
          <w:sz w:val="28"/>
          <w:szCs w:val="28"/>
          <w:shd w:val="clear" w:color="auto" w:fill="FFFFFF"/>
        </w:rPr>
        <w:t>41</w:t>
      </w:r>
      <w:r w:rsidR="0053783A" w:rsidRPr="00FB3092">
        <w:rPr>
          <w:sz w:val="28"/>
          <w:szCs w:val="28"/>
          <w:shd w:val="clear" w:color="auto" w:fill="FFFFFF"/>
        </w:rPr>
        <w:t xml:space="preserve"> решени</w:t>
      </w:r>
      <w:r w:rsidR="005B076C" w:rsidRPr="00FB3092">
        <w:rPr>
          <w:sz w:val="28"/>
          <w:szCs w:val="28"/>
          <w:shd w:val="clear" w:color="auto" w:fill="FFFFFF"/>
        </w:rPr>
        <w:t>е</w:t>
      </w:r>
      <w:r w:rsidRPr="00FB3092">
        <w:rPr>
          <w:sz w:val="28"/>
          <w:szCs w:val="28"/>
          <w:shd w:val="clear" w:color="auto" w:fill="FFFFFF"/>
        </w:rPr>
        <w:t xml:space="preserve"> (9 проектов решений сняты с рассмотрения субъектами правотворческой инициативы). </w:t>
      </w:r>
    </w:p>
    <w:p w:rsidR="00A54373" w:rsidRPr="00FB3092" w:rsidRDefault="00A54373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 отраслевом разрезе принятые решения пред</w:t>
      </w:r>
      <w:r w:rsidRPr="00FB3092">
        <w:rPr>
          <w:rFonts w:ascii="Times New Roman" w:hAnsi="Times New Roman" w:cs="Times New Roman"/>
          <w:sz w:val="28"/>
          <w:szCs w:val="28"/>
        </w:rPr>
        <w:softHyphen/>
        <w:t xml:space="preserve">ставлены следующим образом: </w:t>
      </w:r>
      <w:r w:rsidR="00A1644F" w:rsidRPr="00FB3092">
        <w:rPr>
          <w:rFonts w:ascii="Times New Roman" w:hAnsi="Times New Roman" w:cs="Times New Roman"/>
          <w:sz w:val="28"/>
          <w:szCs w:val="28"/>
        </w:rPr>
        <w:t>109 решений (45,2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759C">
        <w:rPr>
          <w:rFonts w:ascii="Times New Roman" w:hAnsi="Times New Roman" w:cs="Times New Roman"/>
          <w:sz w:val="28"/>
          <w:szCs w:val="28"/>
        </w:rPr>
        <w:t>а</w:t>
      </w:r>
      <w:r w:rsidR="00A1644F" w:rsidRPr="00FB3092">
        <w:rPr>
          <w:rFonts w:ascii="Times New Roman" w:hAnsi="Times New Roman" w:cs="Times New Roman"/>
          <w:sz w:val="28"/>
          <w:szCs w:val="28"/>
        </w:rPr>
        <w:t>)</w:t>
      </w:r>
      <w:r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A1644F" w:rsidRPr="00FB3092">
        <w:rPr>
          <w:rFonts w:ascii="Times New Roman" w:hAnsi="Times New Roman" w:cs="Times New Roman"/>
          <w:sz w:val="28"/>
          <w:szCs w:val="28"/>
        </w:rPr>
        <w:t>по вопросам местного самоуправления и организации работы органов местного самоуправления округа</w:t>
      </w:r>
      <w:r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="00A1644F" w:rsidRPr="00FB3092">
        <w:rPr>
          <w:rFonts w:ascii="Times New Roman" w:hAnsi="Times New Roman" w:cs="Times New Roman"/>
          <w:sz w:val="28"/>
          <w:szCs w:val="28"/>
        </w:rPr>
        <w:t>42 решения (17,4 процент</w:t>
      </w:r>
      <w:r w:rsidR="0079759C">
        <w:rPr>
          <w:rFonts w:ascii="Times New Roman" w:hAnsi="Times New Roman" w:cs="Times New Roman"/>
          <w:sz w:val="28"/>
          <w:szCs w:val="28"/>
        </w:rPr>
        <w:t>а</w:t>
      </w:r>
      <w:r w:rsidR="00A1644F" w:rsidRPr="00FB3092">
        <w:rPr>
          <w:rFonts w:ascii="Times New Roman" w:hAnsi="Times New Roman" w:cs="Times New Roman"/>
          <w:sz w:val="28"/>
          <w:szCs w:val="28"/>
        </w:rPr>
        <w:t>)</w:t>
      </w:r>
      <w:r w:rsidRPr="00FB3092">
        <w:rPr>
          <w:rFonts w:ascii="Times New Roman" w:hAnsi="Times New Roman" w:cs="Times New Roman"/>
          <w:sz w:val="28"/>
          <w:szCs w:val="28"/>
        </w:rPr>
        <w:t xml:space="preserve"> – </w:t>
      </w:r>
      <w:r w:rsidR="00A1644F" w:rsidRPr="00FB3092">
        <w:rPr>
          <w:rFonts w:ascii="Times New Roman" w:hAnsi="Times New Roman" w:cs="Times New Roman"/>
          <w:sz w:val="28"/>
          <w:szCs w:val="28"/>
        </w:rPr>
        <w:t>по вопросам управления муниципальной собственностью, 35 решений (14,5 процент</w:t>
      </w:r>
      <w:r w:rsidR="0079759C">
        <w:rPr>
          <w:rFonts w:ascii="Times New Roman" w:hAnsi="Times New Roman" w:cs="Times New Roman"/>
          <w:sz w:val="28"/>
          <w:szCs w:val="28"/>
        </w:rPr>
        <w:t>а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) – по </w:t>
      </w:r>
      <w:r w:rsidRPr="00FB3092">
        <w:rPr>
          <w:rFonts w:ascii="Times New Roman" w:hAnsi="Times New Roman" w:cs="Times New Roman"/>
          <w:sz w:val="28"/>
          <w:szCs w:val="28"/>
        </w:rPr>
        <w:t>вопрос</w:t>
      </w:r>
      <w:r w:rsidR="00A1644F" w:rsidRPr="00FB3092">
        <w:rPr>
          <w:rFonts w:ascii="Times New Roman" w:hAnsi="Times New Roman" w:cs="Times New Roman"/>
          <w:sz w:val="28"/>
          <w:szCs w:val="28"/>
        </w:rPr>
        <w:t>ам бюджетно-налоговой политики, 3 решения (1,</w:t>
      </w:r>
      <w:r w:rsidR="00216B5C" w:rsidRPr="00FB3092">
        <w:rPr>
          <w:rFonts w:ascii="Times New Roman" w:hAnsi="Times New Roman" w:cs="Times New Roman"/>
          <w:sz w:val="28"/>
          <w:szCs w:val="28"/>
        </w:rPr>
        <w:t>3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 процента) </w:t>
      </w:r>
      <w:r w:rsidR="009172BA" w:rsidRPr="00FB3092">
        <w:rPr>
          <w:rFonts w:ascii="Times New Roman" w:hAnsi="Times New Roman" w:cs="Times New Roman"/>
          <w:sz w:val="28"/>
          <w:szCs w:val="28"/>
        </w:rPr>
        <w:t xml:space="preserve">– </w:t>
      </w:r>
      <w:r w:rsidR="00A1644F" w:rsidRPr="00FB3092">
        <w:rPr>
          <w:rFonts w:ascii="Times New Roman" w:hAnsi="Times New Roman" w:cs="Times New Roman"/>
          <w:sz w:val="28"/>
          <w:szCs w:val="28"/>
        </w:rPr>
        <w:t>по вопросам</w:t>
      </w:r>
      <w:r w:rsidRPr="00FB3092">
        <w:rPr>
          <w:rFonts w:ascii="Times New Roman" w:hAnsi="Times New Roman" w:cs="Times New Roman"/>
          <w:sz w:val="28"/>
          <w:szCs w:val="28"/>
        </w:rPr>
        <w:t xml:space="preserve"> жилищно-комму</w:t>
      </w:r>
      <w:r w:rsidRPr="00FB3092">
        <w:rPr>
          <w:rFonts w:ascii="Times New Roman" w:hAnsi="Times New Roman" w:cs="Times New Roman"/>
          <w:sz w:val="28"/>
          <w:szCs w:val="28"/>
        </w:rPr>
        <w:softHyphen/>
        <w:t>нального хозяйства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="009172BA" w:rsidRPr="00FB3092">
        <w:rPr>
          <w:rFonts w:ascii="Times New Roman" w:hAnsi="Times New Roman" w:cs="Times New Roman"/>
          <w:sz w:val="28"/>
          <w:szCs w:val="28"/>
        </w:rPr>
        <w:t xml:space="preserve">6 решений (2,5 процента) – по вопросам благоустройства и градостроительства, </w:t>
      </w:r>
      <w:r w:rsidR="00A1644F" w:rsidRPr="00FB3092">
        <w:rPr>
          <w:rFonts w:ascii="Times New Roman" w:hAnsi="Times New Roman" w:cs="Times New Roman"/>
          <w:sz w:val="28"/>
          <w:szCs w:val="28"/>
        </w:rPr>
        <w:t>9 решений (3,7 процента)</w:t>
      </w:r>
      <w:r w:rsidRPr="00FB3092">
        <w:rPr>
          <w:rFonts w:ascii="Times New Roman" w:hAnsi="Times New Roman" w:cs="Times New Roman"/>
          <w:sz w:val="28"/>
          <w:szCs w:val="28"/>
        </w:rPr>
        <w:t xml:space="preserve"> – 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по </w:t>
      </w:r>
      <w:r w:rsidRPr="00FB3092">
        <w:rPr>
          <w:rFonts w:ascii="Times New Roman" w:hAnsi="Times New Roman" w:cs="Times New Roman"/>
          <w:sz w:val="28"/>
          <w:szCs w:val="28"/>
        </w:rPr>
        <w:t>вопрос</w:t>
      </w:r>
      <w:r w:rsidR="00A1644F" w:rsidRPr="00FB3092">
        <w:rPr>
          <w:rFonts w:ascii="Times New Roman" w:hAnsi="Times New Roman" w:cs="Times New Roman"/>
          <w:sz w:val="28"/>
          <w:szCs w:val="28"/>
        </w:rPr>
        <w:t>ам</w:t>
      </w:r>
      <w:r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A1644F" w:rsidRPr="00FB3092">
        <w:rPr>
          <w:rFonts w:ascii="Times New Roman" w:hAnsi="Times New Roman" w:cs="Times New Roman"/>
          <w:sz w:val="28"/>
          <w:szCs w:val="28"/>
        </w:rPr>
        <w:t>взаимо</w:t>
      </w:r>
      <w:r w:rsidRPr="00FB3092">
        <w:rPr>
          <w:rFonts w:ascii="Times New Roman" w:hAnsi="Times New Roman" w:cs="Times New Roman"/>
          <w:sz w:val="28"/>
          <w:szCs w:val="28"/>
        </w:rPr>
        <w:t>действия с общественностью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="00664BDD" w:rsidRPr="00FB3092">
        <w:rPr>
          <w:rFonts w:ascii="Times New Roman" w:hAnsi="Times New Roman" w:cs="Times New Roman"/>
          <w:sz w:val="28"/>
          <w:szCs w:val="28"/>
        </w:rPr>
        <w:t>м</w:t>
      </w:r>
      <w:r w:rsidR="00A1644F" w:rsidRPr="00FB309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="00A1644F" w:rsidRPr="00FB3092">
        <w:rPr>
          <w:rFonts w:ascii="Times New Roman" w:hAnsi="Times New Roman" w:cs="Times New Roman"/>
          <w:sz w:val="28"/>
          <w:szCs w:val="28"/>
        </w:rPr>
        <w:t>17 решений (</w:t>
      </w:r>
      <w:r w:rsidR="00664BDD" w:rsidRPr="00FB3092">
        <w:rPr>
          <w:rFonts w:ascii="Times New Roman" w:hAnsi="Times New Roman" w:cs="Times New Roman"/>
          <w:sz w:val="28"/>
          <w:szCs w:val="28"/>
        </w:rPr>
        <w:t>7</w:t>
      </w:r>
      <w:r w:rsidR="00216B5C" w:rsidRPr="00FB3092">
        <w:rPr>
          <w:rFonts w:ascii="Times New Roman" w:hAnsi="Times New Roman" w:cs="Times New Roman"/>
          <w:sz w:val="28"/>
          <w:szCs w:val="28"/>
        </w:rPr>
        <w:t>,1</w:t>
      </w:r>
      <w:r w:rsidR="00664BDD" w:rsidRPr="00FB3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16B5C" w:rsidRPr="00FB3092">
        <w:rPr>
          <w:rFonts w:ascii="Times New Roman" w:hAnsi="Times New Roman" w:cs="Times New Roman"/>
          <w:sz w:val="28"/>
          <w:szCs w:val="28"/>
        </w:rPr>
        <w:t>а</w:t>
      </w:r>
      <w:r w:rsidR="00A1644F" w:rsidRPr="00FB3092">
        <w:rPr>
          <w:rFonts w:ascii="Times New Roman" w:hAnsi="Times New Roman" w:cs="Times New Roman"/>
          <w:sz w:val="28"/>
          <w:szCs w:val="28"/>
        </w:rPr>
        <w:t>)</w:t>
      </w:r>
      <w:r w:rsidR="00664BDD" w:rsidRPr="00FB3092">
        <w:rPr>
          <w:rFonts w:ascii="Times New Roman" w:hAnsi="Times New Roman" w:cs="Times New Roman"/>
          <w:sz w:val="28"/>
          <w:szCs w:val="28"/>
        </w:rPr>
        <w:t xml:space="preserve"> – по вопросам представления к наградам </w:t>
      </w:r>
      <w:r w:rsidR="009172BA" w:rsidRPr="00FB3092">
        <w:rPr>
          <w:rFonts w:ascii="Times New Roman" w:hAnsi="Times New Roman" w:cs="Times New Roman"/>
          <w:sz w:val="28"/>
          <w:szCs w:val="28"/>
        </w:rPr>
        <w:t>С</w:t>
      </w:r>
      <w:r w:rsidR="00664BDD" w:rsidRPr="00FB3092">
        <w:rPr>
          <w:rFonts w:ascii="Times New Roman" w:hAnsi="Times New Roman" w:cs="Times New Roman"/>
          <w:sz w:val="28"/>
          <w:szCs w:val="28"/>
        </w:rPr>
        <w:t>тавропольского края, 20 решени</w:t>
      </w:r>
      <w:r w:rsidR="009936AC" w:rsidRPr="00FB3092">
        <w:rPr>
          <w:rFonts w:ascii="Times New Roman" w:hAnsi="Times New Roman" w:cs="Times New Roman"/>
          <w:sz w:val="28"/>
          <w:szCs w:val="28"/>
        </w:rPr>
        <w:t>й</w:t>
      </w:r>
      <w:r w:rsidR="00664BDD" w:rsidRPr="00FB3092">
        <w:rPr>
          <w:rFonts w:ascii="Times New Roman" w:hAnsi="Times New Roman" w:cs="Times New Roman"/>
          <w:sz w:val="28"/>
          <w:szCs w:val="28"/>
        </w:rPr>
        <w:t xml:space="preserve"> (8,3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4BDD" w:rsidRPr="00FB3092">
        <w:rPr>
          <w:rFonts w:ascii="Times New Roman" w:hAnsi="Times New Roman" w:cs="Times New Roman"/>
          <w:sz w:val="28"/>
          <w:szCs w:val="28"/>
        </w:rPr>
        <w:t>а)</w:t>
      </w:r>
      <w:r w:rsidRPr="00FB3092">
        <w:rPr>
          <w:rFonts w:ascii="Times New Roman" w:hAnsi="Times New Roman" w:cs="Times New Roman"/>
          <w:sz w:val="28"/>
          <w:szCs w:val="28"/>
        </w:rPr>
        <w:t xml:space="preserve"> – </w:t>
      </w:r>
      <w:r w:rsidR="00664BDD" w:rsidRPr="00FB3092">
        <w:rPr>
          <w:rFonts w:ascii="Times New Roman" w:hAnsi="Times New Roman" w:cs="Times New Roman"/>
          <w:sz w:val="28"/>
          <w:szCs w:val="28"/>
        </w:rPr>
        <w:t>по</w:t>
      </w:r>
      <w:r w:rsidRPr="00FB3092">
        <w:rPr>
          <w:rFonts w:ascii="Times New Roman" w:hAnsi="Times New Roman" w:cs="Times New Roman"/>
          <w:sz w:val="28"/>
          <w:szCs w:val="28"/>
        </w:rPr>
        <w:t xml:space="preserve"> иным вопросам.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Из 241 принятого решения Думы 68 (28,2 процентов) – это решения о внесении изменений в действующие муниципальные правовые акты. Основные изменения, вносимые решениями Думы, коснулись: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Устава округа (2 решения, которыми</w:t>
      </w:r>
      <w:r w:rsidRPr="00FB3092">
        <w:rPr>
          <w:rFonts w:ascii="Times New Roman" w:hAnsi="Times New Roman" w:cs="Times New Roman"/>
          <w:color w:val="000000"/>
          <w:sz w:val="28"/>
          <w:szCs w:val="28"/>
        </w:rPr>
        <w:t xml:space="preserve"> уточнен перечень вопросов местного значения и полномочия органов местного самоуправления городского округа по их реализации, внесены изменения, связанные с реализацией законодательства о противодействии коррупции</w:t>
      </w:r>
      <w:r w:rsidR="0079759C">
        <w:rPr>
          <w:rFonts w:ascii="Times New Roman" w:hAnsi="Times New Roman" w:cs="Times New Roman"/>
          <w:color w:val="000000"/>
          <w:sz w:val="28"/>
          <w:szCs w:val="28"/>
        </w:rPr>
        <w:t>; и</w:t>
      </w:r>
      <w:r w:rsidRPr="00FB3092">
        <w:rPr>
          <w:rFonts w:ascii="Times New Roman" w:hAnsi="Times New Roman" w:cs="Times New Roman"/>
          <w:sz w:val="28"/>
          <w:szCs w:val="28"/>
        </w:rPr>
        <w:t>зменения зарегистрированы Главным управлением Министерства юстиции Российской Федерации по Ставропольскому краю);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бюджета Георгиевского городского округа Ставропольского края на 2018 год и плановый период 2019-2020 годов (11 решений);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публичных слушаний в Георгиевском городском округе Ставропольского края (2 решения); 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2018 год (4 решения);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земельного налога и налога на имуще</w:t>
      </w:r>
      <w:r w:rsidR="00DA69DD" w:rsidRPr="00FB3092">
        <w:rPr>
          <w:rFonts w:ascii="Times New Roman" w:hAnsi="Times New Roman" w:cs="Times New Roman"/>
          <w:sz w:val="28"/>
          <w:szCs w:val="28"/>
        </w:rPr>
        <w:t>ство физических лиц (4 решения)</w:t>
      </w:r>
      <w:r w:rsidR="002A74FF" w:rsidRPr="00FB3092">
        <w:rPr>
          <w:rFonts w:ascii="Times New Roman" w:hAnsi="Times New Roman" w:cs="Times New Roman"/>
          <w:sz w:val="28"/>
          <w:szCs w:val="28"/>
        </w:rPr>
        <w:t>;</w:t>
      </w:r>
    </w:p>
    <w:p w:rsidR="00265060" w:rsidRPr="00FB3092" w:rsidRDefault="00BC66A9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A74FF" w:rsidRPr="00FB3092">
        <w:rPr>
          <w:rFonts w:ascii="Times New Roman" w:hAnsi="Times New Roman" w:cs="Times New Roman"/>
          <w:sz w:val="28"/>
          <w:szCs w:val="28"/>
        </w:rPr>
        <w:t>равил землепользования и застройки Георгиевского городского округа Ставропольского края относительно территории населенного пункта город Георгиевск (2 решения)</w:t>
      </w:r>
      <w:r w:rsidR="00265060" w:rsidRPr="00FB3092">
        <w:rPr>
          <w:rFonts w:ascii="Times New Roman" w:hAnsi="Times New Roman" w:cs="Times New Roman"/>
          <w:sz w:val="28"/>
          <w:szCs w:val="28"/>
        </w:rPr>
        <w:t>;</w:t>
      </w:r>
    </w:p>
    <w:p w:rsidR="00A40E9C" w:rsidRPr="00FB3092" w:rsidRDefault="00265060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Регламента Думы </w:t>
      </w:r>
      <w:r w:rsidR="005134AC" w:rsidRPr="00FB3092">
        <w:rPr>
          <w:rFonts w:ascii="Times New Roman" w:hAnsi="Times New Roman" w:cs="Times New Roman"/>
          <w:sz w:val="28"/>
          <w:szCs w:val="28"/>
        </w:rPr>
        <w:t>(4 решения)</w:t>
      </w:r>
      <w:r w:rsidR="00A40E9C" w:rsidRPr="00FB3092">
        <w:rPr>
          <w:rFonts w:ascii="Times New Roman" w:hAnsi="Times New Roman" w:cs="Times New Roman"/>
          <w:sz w:val="28"/>
          <w:szCs w:val="28"/>
        </w:rPr>
        <w:t>;</w:t>
      </w:r>
    </w:p>
    <w:p w:rsidR="002A74FF" w:rsidRPr="00FB3092" w:rsidRDefault="00BC66A9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</w:t>
      </w:r>
      <w:r w:rsidR="00A40E9C" w:rsidRPr="00FB3092">
        <w:rPr>
          <w:rFonts w:ascii="Times New Roman" w:hAnsi="Times New Roman" w:cs="Times New Roman"/>
          <w:sz w:val="28"/>
          <w:szCs w:val="28"/>
        </w:rPr>
        <w:t>оложения о присвоении звания «Почетный гражданин Георгиевского городского округа» (1 решение)</w:t>
      </w:r>
      <w:r w:rsidR="002A74FF" w:rsidRPr="00FB3092">
        <w:rPr>
          <w:rFonts w:ascii="Times New Roman" w:hAnsi="Times New Roman" w:cs="Times New Roman"/>
          <w:sz w:val="28"/>
          <w:szCs w:val="28"/>
        </w:rPr>
        <w:t>.</w:t>
      </w:r>
    </w:p>
    <w:p w:rsidR="00DA69DD" w:rsidRPr="00FB3092" w:rsidRDefault="007440B2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Во исполнение требований федерального, краевого законодательства, Ус</w:t>
      </w:r>
      <w:r w:rsidR="00DA69DD" w:rsidRPr="00FB3092">
        <w:rPr>
          <w:rFonts w:ascii="Times New Roman" w:hAnsi="Times New Roman" w:cs="Times New Roman"/>
          <w:sz w:val="28"/>
          <w:szCs w:val="28"/>
        </w:rPr>
        <w:t>тава округа Думой приняты следующие основные решения:</w:t>
      </w:r>
    </w:p>
    <w:p w:rsidR="007440B2" w:rsidRPr="00FB3092" w:rsidRDefault="00DA69DD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об </w:t>
      </w:r>
      <w:r w:rsidR="007440B2" w:rsidRPr="00FB3092">
        <w:rPr>
          <w:rFonts w:ascii="Times New Roman" w:hAnsi="Times New Roman" w:cs="Times New Roman"/>
          <w:sz w:val="28"/>
          <w:szCs w:val="28"/>
        </w:rPr>
        <w:t>утвержден</w:t>
      </w:r>
      <w:r w:rsidRPr="00FB3092">
        <w:rPr>
          <w:rFonts w:ascii="Times New Roman" w:hAnsi="Times New Roman" w:cs="Times New Roman"/>
          <w:sz w:val="28"/>
          <w:szCs w:val="28"/>
        </w:rPr>
        <w:t>ии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FB3092">
        <w:rPr>
          <w:rFonts w:ascii="Times New Roman" w:hAnsi="Times New Roman" w:cs="Times New Roman"/>
          <w:sz w:val="28"/>
          <w:szCs w:val="28"/>
        </w:rPr>
        <w:t>а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на 2019 год и плановый период 2020-2021 годов; </w:t>
      </w:r>
    </w:p>
    <w:p w:rsidR="007440B2" w:rsidRPr="00FB3092" w:rsidRDefault="00DA69DD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об </w:t>
      </w:r>
      <w:r w:rsidR="007440B2" w:rsidRPr="00FB3092">
        <w:rPr>
          <w:rFonts w:ascii="Times New Roman" w:hAnsi="Times New Roman" w:cs="Times New Roman"/>
          <w:sz w:val="28"/>
          <w:szCs w:val="28"/>
        </w:rPr>
        <w:t>установлен</w:t>
      </w:r>
      <w:r w:rsidRPr="00FB3092">
        <w:rPr>
          <w:rFonts w:ascii="Times New Roman" w:hAnsi="Times New Roman" w:cs="Times New Roman"/>
          <w:sz w:val="28"/>
          <w:szCs w:val="28"/>
        </w:rPr>
        <w:t>ии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Pr="00FB3092">
        <w:rPr>
          <w:rFonts w:ascii="Times New Roman" w:hAnsi="Times New Roman" w:cs="Times New Roman"/>
          <w:sz w:val="28"/>
          <w:szCs w:val="28"/>
        </w:rPr>
        <w:t>х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мер социальной поддержки для отдельных категорий граждан, пострадавших в результате чрезвычайной ситуации природного характера на территории Георгиевского городского округа Ставропольского края;</w:t>
      </w:r>
    </w:p>
    <w:p w:rsidR="007440B2" w:rsidRPr="00FB3092" w:rsidRDefault="00DA69D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об </w:t>
      </w:r>
      <w:r w:rsidR="007440B2" w:rsidRPr="00FB3092">
        <w:rPr>
          <w:rFonts w:ascii="Times New Roman" w:hAnsi="Times New Roman" w:cs="Times New Roman"/>
          <w:sz w:val="28"/>
          <w:szCs w:val="28"/>
        </w:rPr>
        <w:t>определен</w:t>
      </w:r>
      <w:r w:rsidRPr="00FB3092">
        <w:rPr>
          <w:rFonts w:ascii="Times New Roman" w:hAnsi="Times New Roman" w:cs="Times New Roman"/>
          <w:sz w:val="28"/>
          <w:szCs w:val="28"/>
        </w:rPr>
        <w:t>ии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формы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находящемся в муниципальной собственности Георгиевского городского округа Ставропольского края;</w:t>
      </w:r>
    </w:p>
    <w:p w:rsidR="007440B2" w:rsidRPr="00FB3092" w:rsidRDefault="00DA69DD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о </w:t>
      </w:r>
      <w:r w:rsidR="007440B2" w:rsidRPr="00FB3092">
        <w:rPr>
          <w:rFonts w:ascii="Times New Roman" w:hAnsi="Times New Roman" w:cs="Times New Roman"/>
          <w:sz w:val="28"/>
          <w:szCs w:val="28"/>
        </w:rPr>
        <w:t>создан</w:t>
      </w:r>
      <w:r w:rsidRPr="00FB3092">
        <w:rPr>
          <w:rFonts w:ascii="Times New Roman" w:hAnsi="Times New Roman" w:cs="Times New Roman"/>
          <w:sz w:val="28"/>
          <w:szCs w:val="28"/>
        </w:rPr>
        <w:t xml:space="preserve">ии комиссии </w:t>
      </w:r>
      <w:r w:rsidR="007440B2" w:rsidRPr="00FB3092">
        <w:rPr>
          <w:rFonts w:ascii="Times New Roman" w:hAnsi="Times New Roman" w:cs="Times New Roman"/>
          <w:sz w:val="28"/>
          <w:szCs w:val="28"/>
        </w:rPr>
        <w:t>по присвоению звания «Почётный гражданин Георгиевск</w:t>
      </w:r>
      <w:r w:rsidRPr="00FB3092">
        <w:rPr>
          <w:rFonts w:ascii="Times New Roman" w:hAnsi="Times New Roman" w:cs="Times New Roman"/>
          <w:sz w:val="28"/>
          <w:szCs w:val="28"/>
        </w:rPr>
        <w:t>ого городского округа», комиссии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края;</w:t>
      </w:r>
    </w:p>
    <w:p w:rsidR="007440B2" w:rsidRPr="00FB3092" w:rsidRDefault="00035FDF" w:rsidP="007B1E2A">
      <w:pPr>
        <w:pStyle w:val="2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7440B2" w:rsidRPr="00FB3092">
        <w:rPr>
          <w:rFonts w:ascii="Times New Roman" w:hAnsi="Times New Roman"/>
          <w:color w:val="auto"/>
          <w:sz w:val="28"/>
          <w:szCs w:val="28"/>
        </w:rPr>
        <w:t xml:space="preserve">оложение о наказах избирателей депутатам Думы Георгиевского городского круга Ставропольского края; </w:t>
      </w:r>
    </w:p>
    <w:p w:rsidR="007440B2" w:rsidRPr="00FB3092" w:rsidRDefault="00035FDF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>орядок определения размера арендной платы за использование земельных участков, находящихся в муниципальной собственности Георгиевского городского округа Ставропольского края, и предоставленных в аренду без торгов;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>орядок учёта муниципального имущества Георгиевского городского округа Ставропольского края;</w:t>
      </w:r>
    </w:p>
    <w:p w:rsidR="007440B2" w:rsidRPr="00FB3092" w:rsidRDefault="007440B2" w:rsidP="007B1E2A">
      <w:pPr>
        <w:pStyle w:val="ConsTitle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092">
        <w:rPr>
          <w:rFonts w:ascii="Times New Roman" w:hAnsi="Times New Roman" w:cs="Times New Roman"/>
          <w:b w:val="0"/>
          <w:sz w:val="28"/>
          <w:szCs w:val="28"/>
        </w:rPr>
        <w:t>прогнозный план (программа) приватизации имущества, находящегося в муниципальной собственности Георгиевского городского округа Ставропольского края, на 2019 год;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>орядок предоставления муниципальных гарантий;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>оложение о бюджетном процессе в Георгиевском городском округе Ставропольского края;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40B2" w:rsidRPr="00FB3092">
        <w:rPr>
          <w:rFonts w:ascii="Times New Roman" w:hAnsi="Times New Roman"/>
          <w:sz w:val="28"/>
          <w:szCs w:val="28"/>
        </w:rPr>
        <w:t xml:space="preserve">оложение о контрольно-счётной палате </w:t>
      </w:r>
      <w:r w:rsidR="007440B2" w:rsidRPr="00FB3092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края;</w:t>
      </w:r>
    </w:p>
    <w:p w:rsidR="007440B2" w:rsidRPr="00FB3092" w:rsidRDefault="00035FDF" w:rsidP="007B1E2A">
      <w:pPr>
        <w:pStyle w:val="2"/>
        <w:spacing w:before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440B2" w:rsidRPr="00FB3092">
        <w:rPr>
          <w:rFonts w:ascii="Times New Roman" w:hAnsi="Times New Roman"/>
          <w:color w:val="000000"/>
          <w:sz w:val="28"/>
          <w:szCs w:val="28"/>
        </w:rPr>
        <w:t>оложение о случаях и порядке посещения субъектами общественного контроля органов местного самоуправления Георгиевского городского округа Ставропольского края и муниципальных организаций Георгиевского городского округа Ставропольского края;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Георгиевского городского округа Ставропольского края в части населенных пунктов: села </w:t>
      </w:r>
      <w:proofErr w:type="spellStart"/>
      <w:r w:rsidR="007440B2" w:rsidRPr="00FB3092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="007440B2" w:rsidRPr="00FB3092">
        <w:rPr>
          <w:rFonts w:ascii="Times New Roman" w:hAnsi="Times New Roman" w:cs="Times New Roman"/>
          <w:sz w:val="28"/>
          <w:szCs w:val="28"/>
        </w:rPr>
        <w:t xml:space="preserve">, станицы Подгорной, станицы Александрийской, поселка Терского, хутора им. Кирова, станицы Незлобной, поселка </w:t>
      </w:r>
      <w:proofErr w:type="spellStart"/>
      <w:r w:rsidR="007440B2" w:rsidRPr="00FB3092">
        <w:rPr>
          <w:rFonts w:ascii="Times New Roman" w:hAnsi="Times New Roman" w:cs="Times New Roman"/>
          <w:sz w:val="28"/>
          <w:szCs w:val="28"/>
        </w:rPr>
        <w:t>Приэтокского</w:t>
      </w:r>
      <w:proofErr w:type="spellEnd"/>
      <w:r w:rsidR="007440B2" w:rsidRPr="00FB3092">
        <w:rPr>
          <w:rFonts w:ascii="Times New Roman" w:hAnsi="Times New Roman" w:cs="Times New Roman"/>
          <w:sz w:val="28"/>
          <w:szCs w:val="28"/>
        </w:rPr>
        <w:t>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bCs/>
          <w:sz w:val="28"/>
          <w:szCs w:val="28"/>
        </w:rPr>
        <w:t>оложение об управлении по делам территорий администрации Георгиевского городского округа Ставропольского края;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bCs/>
          <w:sz w:val="28"/>
          <w:szCs w:val="28"/>
        </w:rPr>
        <w:t>оложение об управлении труда и социальной защиты населения администрации Георгиевского городского округа Ставропольского края;</w:t>
      </w:r>
    </w:p>
    <w:p w:rsidR="007440B2" w:rsidRPr="00FB3092" w:rsidRDefault="00035FD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п</w:t>
      </w:r>
      <w:r w:rsidR="007440B2" w:rsidRPr="00FB309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оложение об управлении </w:t>
      </w:r>
      <w:r w:rsidR="007440B2" w:rsidRPr="00FB3092">
        <w:rPr>
          <w:rFonts w:ascii="Times New Roman" w:eastAsia="Calibri" w:hAnsi="Times New Roman" w:cs="Times New Roman"/>
          <w:sz w:val="28"/>
          <w:szCs w:val="28"/>
        </w:rPr>
        <w:t>образования и молодёжной политики администрации Георгиевского городского округа Ставропольского края</w:t>
      </w:r>
    </w:p>
    <w:p w:rsidR="007440B2" w:rsidRPr="00FB3092" w:rsidRDefault="00035FDF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0B2" w:rsidRPr="00FB3092">
        <w:rPr>
          <w:rFonts w:ascii="Times New Roman" w:hAnsi="Times New Roman" w:cs="Times New Roman"/>
          <w:sz w:val="28"/>
          <w:szCs w:val="28"/>
        </w:rPr>
        <w:t>оложение о конкурсе на замещение вакантной должности муниципальной службы в органах местного самоуправления Георгиевского городского округа Ставропольского края.</w:t>
      </w:r>
    </w:p>
    <w:p w:rsidR="007440B2" w:rsidRPr="00FB3092" w:rsidRDefault="007440B2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Особое внимание депутатов Думы уделялось вопросам приватизации муниципального имущества и передаче его в безвозмездное пользование</w:t>
      </w:r>
      <w:r w:rsidR="0079759C">
        <w:rPr>
          <w:rFonts w:ascii="Times New Roman" w:hAnsi="Times New Roman" w:cs="Times New Roman"/>
          <w:sz w:val="28"/>
          <w:szCs w:val="28"/>
        </w:rPr>
        <w:t>. П</w:t>
      </w:r>
      <w:r w:rsidRPr="00FB3092">
        <w:rPr>
          <w:rFonts w:ascii="Times New Roman" w:hAnsi="Times New Roman" w:cs="Times New Roman"/>
          <w:sz w:val="28"/>
          <w:szCs w:val="28"/>
        </w:rPr>
        <w:t>ринятие так</w:t>
      </w:r>
      <w:r w:rsidR="002A74FF" w:rsidRPr="00FB3092">
        <w:rPr>
          <w:rFonts w:ascii="Times New Roman" w:hAnsi="Times New Roman" w:cs="Times New Roman"/>
          <w:sz w:val="28"/>
          <w:szCs w:val="28"/>
        </w:rPr>
        <w:t>их</w:t>
      </w:r>
      <w:r w:rsidRPr="00FB3092">
        <w:rPr>
          <w:rFonts w:ascii="Times New Roman" w:hAnsi="Times New Roman" w:cs="Times New Roman"/>
          <w:sz w:val="28"/>
          <w:szCs w:val="28"/>
        </w:rPr>
        <w:t xml:space="preserve"> решений напрямую связано с поступлением доходов в бюджет Георгиевского городского округа Ставропольского края. Принято 10 решений по вопросам передачи в безвозмездное пользование муниципального имущества и  10 решений по вопросам приватизации муниципального имущества.   </w:t>
      </w:r>
    </w:p>
    <w:p w:rsidR="007440B2" w:rsidRPr="00FB3092" w:rsidRDefault="00824595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отчетном году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02 марта 2017 года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завершались ликвидационные процедуры, связанные с преобразованием муниципальных образований, входивших в состав Георгиевского муниципального района Ставропольского края, ликвидацией соответствующих органов местного самоуправления и их структурных подразделений. Думой по данному вопросу принят</w:t>
      </w:r>
      <w:r w:rsidR="00AD475E" w:rsidRPr="00FB3092">
        <w:rPr>
          <w:rFonts w:ascii="Times New Roman" w:hAnsi="Times New Roman" w:cs="Times New Roman"/>
          <w:sz w:val="28"/>
          <w:szCs w:val="28"/>
        </w:rPr>
        <w:t>ы</w:t>
      </w:r>
      <w:r w:rsidR="007440B2" w:rsidRPr="00FB3092">
        <w:rPr>
          <w:rFonts w:ascii="Times New Roman" w:hAnsi="Times New Roman" w:cs="Times New Roman"/>
          <w:sz w:val="28"/>
          <w:szCs w:val="28"/>
        </w:rPr>
        <w:t xml:space="preserve"> 42 решения.</w:t>
      </w:r>
    </w:p>
    <w:p w:rsidR="007B1E2A" w:rsidRDefault="00B14ABC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4BB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Георгиевского городского округа Ставропольского края</w:t>
      </w:r>
      <w:r w:rsidR="00D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уделялось повышенное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Решениями Думы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бюджет Георгиевского городского округа Ставропольского края на 2018 год и плановый период 2019-2020 годов на благоустройство </w:t>
      </w:r>
      <w:r w:rsidR="00D1465A" w:rsidRPr="00D1465A">
        <w:rPr>
          <w:rFonts w:ascii="Times New Roman" w:hAnsi="Times New Roman" w:cs="Times New Roman"/>
          <w:sz w:val="28"/>
          <w:szCs w:val="28"/>
        </w:rPr>
        <w:t xml:space="preserve">парка «Дружбы» по улице </w:t>
      </w:r>
      <w:proofErr w:type="spellStart"/>
      <w:r w:rsidR="00D1465A" w:rsidRPr="00D1465A">
        <w:rPr>
          <w:rFonts w:ascii="Times New Roman" w:hAnsi="Times New Roman" w:cs="Times New Roman"/>
          <w:sz w:val="28"/>
          <w:szCs w:val="28"/>
        </w:rPr>
        <w:t>Батакская</w:t>
      </w:r>
      <w:proofErr w:type="spellEnd"/>
      <w:r w:rsidR="00D1465A" w:rsidRPr="00D1465A">
        <w:rPr>
          <w:rFonts w:ascii="Times New Roman" w:hAnsi="Times New Roman" w:cs="Times New Roman"/>
          <w:sz w:val="28"/>
          <w:szCs w:val="28"/>
        </w:rPr>
        <w:t xml:space="preserve"> в городе Георгиевске и 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аллеи по улице Лермонтова в городе Георгиевске в</w:t>
      </w:r>
      <w:r w:rsid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ыделено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61 455 140,00 руб.</w:t>
      </w:r>
      <w:r w:rsid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счёт федерального бюджета </w:t>
      </w:r>
      <w:r w:rsidR="003A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49 233 863,58 руб., за счёт краевого бюджета </w:t>
      </w:r>
      <w:r w:rsid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9 148 519,42 руб.</w:t>
      </w:r>
      <w:r w:rsidR="0087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местного бюджета </w:t>
      </w:r>
      <w:r w:rsid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465A" w:rsidRPr="00D1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3 072 757,00 руб.</w:t>
      </w:r>
      <w:r w:rsidR="003A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A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ремонт </w:t>
      </w:r>
      <w:r w:rsidR="00444C1B" w:rsidRPr="0012564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общей протяженностью 9,875 км</w:t>
      </w:r>
      <w:r w:rsidR="00125643" w:rsidRPr="00125643">
        <w:rPr>
          <w:rFonts w:ascii="Times New Roman" w:hAnsi="Times New Roman" w:cs="Times New Roman"/>
          <w:sz w:val="28"/>
          <w:szCs w:val="28"/>
        </w:rPr>
        <w:t xml:space="preserve"> выделено 139 199 751,1 руб. (за счет средств краевого бюджета – 132 239 763,45 руб., за счет местного бюджета – 6 959 987,65 руб.)</w:t>
      </w:r>
      <w:r w:rsidR="00125643">
        <w:t xml:space="preserve">, </w:t>
      </w:r>
      <w:r w:rsidR="00125643" w:rsidRPr="00125643">
        <w:rPr>
          <w:rFonts w:ascii="Times New Roman" w:hAnsi="Times New Roman" w:cs="Times New Roman"/>
          <w:sz w:val="28"/>
          <w:szCs w:val="28"/>
        </w:rPr>
        <w:t>за счет этих средств проведены работы по ремонту</w:t>
      </w:r>
      <w:r w:rsidR="00125643">
        <w:rPr>
          <w:rFonts w:ascii="Times New Roman" w:hAnsi="Times New Roman" w:cs="Times New Roman"/>
          <w:sz w:val="28"/>
          <w:szCs w:val="28"/>
        </w:rPr>
        <w:t xml:space="preserve"> дорог по </w:t>
      </w:r>
      <w:r w:rsidR="00125643" w:rsidRPr="00125643">
        <w:rPr>
          <w:rFonts w:ascii="Times New Roman" w:hAnsi="Times New Roman" w:cs="Times New Roman"/>
          <w:sz w:val="28"/>
          <w:szCs w:val="28"/>
        </w:rPr>
        <w:t>улиц</w:t>
      </w:r>
      <w:r w:rsidR="00125643">
        <w:rPr>
          <w:rFonts w:ascii="Times New Roman" w:hAnsi="Times New Roman" w:cs="Times New Roman"/>
          <w:sz w:val="28"/>
          <w:szCs w:val="28"/>
        </w:rPr>
        <w:t>ам</w:t>
      </w:r>
      <w:r w:rsidR="00125643" w:rsidRPr="00125643">
        <w:rPr>
          <w:rFonts w:ascii="Times New Roman" w:hAnsi="Times New Roman" w:cs="Times New Roman"/>
          <w:sz w:val="28"/>
          <w:szCs w:val="28"/>
        </w:rPr>
        <w:t xml:space="preserve"> Ермолова (2630 м), </w:t>
      </w:r>
      <w:r w:rsidR="00125643">
        <w:rPr>
          <w:rFonts w:ascii="Times New Roman" w:hAnsi="Times New Roman" w:cs="Times New Roman"/>
          <w:sz w:val="28"/>
          <w:szCs w:val="28"/>
        </w:rPr>
        <w:t>О</w:t>
      </w:r>
      <w:r w:rsidR="00125643" w:rsidRPr="00125643">
        <w:rPr>
          <w:rFonts w:ascii="Times New Roman" w:hAnsi="Times New Roman" w:cs="Times New Roman"/>
          <w:sz w:val="28"/>
          <w:szCs w:val="28"/>
        </w:rPr>
        <w:t xml:space="preserve">ктябрьская (800 м),  Пушкина (1700 м) в городе Георгиевске, Ленина (517 м) в станице Незлобной, участка дороги «Ульяновка – Крутоярский» (544 м), участка дороги </w:t>
      </w:r>
    </w:p>
    <w:p w:rsidR="003A21FA" w:rsidRPr="00127CAB" w:rsidRDefault="00125643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643">
        <w:rPr>
          <w:rFonts w:ascii="Times New Roman" w:hAnsi="Times New Roman" w:cs="Times New Roman"/>
          <w:sz w:val="28"/>
          <w:szCs w:val="28"/>
        </w:rPr>
        <w:lastRenderedPageBreak/>
        <w:t>«Александрийская – Ульяновка» (900 м), улиц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25643">
        <w:rPr>
          <w:rFonts w:ascii="Times New Roman" w:hAnsi="Times New Roman" w:cs="Times New Roman"/>
          <w:sz w:val="28"/>
          <w:szCs w:val="28"/>
        </w:rPr>
        <w:t xml:space="preserve"> Зеленая - Ленина - переулк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hAnsi="Times New Roman" w:cs="Times New Roman"/>
          <w:sz w:val="28"/>
          <w:szCs w:val="28"/>
        </w:rPr>
        <w:t>Милозовского</w:t>
      </w:r>
      <w:proofErr w:type="spellEnd"/>
      <w:r w:rsidRPr="00125643">
        <w:rPr>
          <w:rFonts w:ascii="Times New Roman" w:hAnsi="Times New Roman" w:cs="Times New Roman"/>
          <w:sz w:val="28"/>
          <w:szCs w:val="28"/>
        </w:rPr>
        <w:t xml:space="preserve"> – 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643">
        <w:rPr>
          <w:rFonts w:ascii="Times New Roman" w:hAnsi="Times New Roman" w:cs="Times New Roman"/>
          <w:sz w:val="28"/>
          <w:szCs w:val="28"/>
        </w:rPr>
        <w:t xml:space="preserve"> Советская (2630 м) в станице Георгиевской</w:t>
      </w:r>
      <w:r w:rsidR="00127CAB">
        <w:rPr>
          <w:rFonts w:ascii="Times New Roman" w:hAnsi="Times New Roman" w:cs="Times New Roman"/>
          <w:sz w:val="28"/>
          <w:szCs w:val="28"/>
        </w:rPr>
        <w:t>;</w:t>
      </w:r>
      <w:r w:rsidR="0012584C">
        <w:rPr>
          <w:rFonts w:ascii="Times New Roman" w:hAnsi="Times New Roman" w:cs="Times New Roman"/>
          <w:sz w:val="28"/>
          <w:szCs w:val="28"/>
        </w:rPr>
        <w:t xml:space="preserve"> </w:t>
      </w:r>
      <w:r w:rsidR="00127CAB">
        <w:rPr>
          <w:rFonts w:ascii="Times New Roman" w:hAnsi="Times New Roman" w:cs="Times New Roman"/>
          <w:sz w:val="28"/>
          <w:szCs w:val="28"/>
        </w:rPr>
        <w:t xml:space="preserve">на </w:t>
      </w:r>
      <w:r w:rsidR="00127CAB" w:rsidRPr="0012584C">
        <w:rPr>
          <w:rFonts w:ascii="Times New Roman" w:hAnsi="Times New Roman" w:cs="Times New Roman"/>
          <w:sz w:val="28"/>
          <w:szCs w:val="28"/>
        </w:rPr>
        <w:t xml:space="preserve">ямочный ремонт дорог </w:t>
      </w:r>
      <w:r w:rsidR="0012584C" w:rsidRPr="0012584C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127CAB">
        <w:rPr>
          <w:rFonts w:ascii="Times New Roman" w:hAnsi="Times New Roman" w:cs="Times New Roman"/>
          <w:sz w:val="28"/>
          <w:szCs w:val="28"/>
        </w:rPr>
        <w:t>местного бюджета выделено 1</w:t>
      </w:r>
      <w:r w:rsidR="0012584C" w:rsidRPr="0012584C">
        <w:rPr>
          <w:rFonts w:ascii="Times New Roman" w:hAnsi="Times New Roman" w:cs="Times New Roman"/>
          <w:sz w:val="28"/>
          <w:szCs w:val="28"/>
        </w:rPr>
        <w:t>1 574 521,95 руб</w:t>
      </w:r>
      <w:r w:rsidR="00127CAB">
        <w:rPr>
          <w:rFonts w:ascii="Times New Roman" w:hAnsi="Times New Roman" w:cs="Times New Roman"/>
          <w:sz w:val="28"/>
          <w:szCs w:val="28"/>
        </w:rPr>
        <w:t xml:space="preserve">., на </w:t>
      </w:r>
      <w:r w:rsidR="00127CAB" w:rsidRPr="00127CAB">
        <w:rPr>
          <w:rFonts w:ascii="Times New Roman" w:hAnsi="Times New Roman" w:cs="Times New Roman"/>
          <w:sz w:val="28"/>
          <w:szCs w:val="28"/>
        </w:rPr>
        <w:t>исправление профиля гравийных дорог – 24 069 559,45 руб</w:t>
      </w:r>
      <w:r w:rsidR="00100824">
        <w:rPr>
          <w:rFonts w:ascii="Times New Roman" w:hAnsi="Times New Roman" w:cs="Times New Roman"/>
          <w:sz w:val="28"/>
          <w:szCs w:val="28"/>
        </w:rPr>
        <w:t>.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деятельности депутатов Думы является осуществление контроля за исполнением бюджета, а также контроля за исполнением </w:t>
      </w:r>
      <w:r w:rsidRPr="00FB3092"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местного самоуправления полномочий по решению вопросов местного значения городского округа. </w:t>
      </w:r>
      <w:r w:rsidR="00297B3F" w:rsidRPr="00FB3092">
        <w:rPr>
          <w:rFonts w:ascii="Times New Roman" w:hAnsi="Times New Roman" w:cs="Times New Roman"/>
          <w:sz w:val="28"/>
          <w:szCs w:val="28"/>
        </w:rPr>
        <w:t>В</w:t>
      </w:r>
      <w:r w:rsidRPr="00FB3092">
        <w:rPr>
          <w:rFonts w:ascii="Times New Roman" w:hAnsi="Times New Roman" w:cs="Times New Roman"/>
          <w:sz w:val="28"/>
          <w:szCs w:val="28"/>
        </w:rPr>
        <w:t xml:space="preserve"> отчетном году рассмотрены: отчет об исполнении бюджета города Георгиевска за 2017 год, об исполнении бюджета Георгиевского муниципального района Ставропольского края за 2017 год</w:t>
      </w:r>
      <w:r w:rsidR="007B1E2A"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и 14 отчетов об исполнении бюджетов муниципальных образований, входивших в состав Георгиевского муниципального района Ставропольского края</w:t>
      </w:r>
      <w:r w:rsidR="0079759C">
        <w:rPr>
          <w:rFonts w:ascii="Times New Roman" w:hAnsi="Times New Roman" w:cs="Times New Roman"/>
          <w:sz w:val="28"/>
          <w:szCs w:val="28"/>
        </w:rPr>
        <w:t>,</w:t>
      </w:r>
      <w:r w:rsidRPr="00FB3092">
        <w:rPr>
          <w:rFonts w:ascii="Times New Roman" w:hAnsi="Times New Roman" w:cs="Times New Roman"/>
          <w:sz w:val="28"/>
          <w:szCs w:val="28"/>
        </w:rPr>
        <w:t xml:space="preserve"> за 2017 год, отчет о выполнении прогнозного плана (программы) приватизации имущества, находящегося в муниципальной собственности города Георгиевска, на 2017 год.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На заседании Думы рассматривалось финансово-экономическое состояние муниципальных унитарных предприятий Георгиевского городского округа Ставропольского края по итогам работы за 2017 год, даны рекомендации, направленные на стабилизацию их финансово-экономического положения. 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Во исполнение статьи 36 Федерального закона «Об общих принципах организации местного самоуправления в Российской Федерации», статьи 51 Устава </w:t>
      </w:r>
      <w:r w:rsidR="00DA69DD" w:rsidRPr="00FB3092">
        <w:rPr>
          <w:rFonts w:ascii="Times New Roman" w:hAnsi="Times New Roman" w:cs="Times New Roman"/>
          <w:sz w:val="28"/>
          <w:szCs w:val="28"/>
        </w:rPr>
        <w:t>округа</w:t>
      </w:r>
      <w:r w:rsidRPr="00FB3092">
        <w:rPr>
          <w:rFonts w:ascii="Times New Roman" w:hAnsi="Times New Roman" w:cs="Times New Roman"/>
          <w:sz w:val="28"/>
          <w:szCs w:val="28"/>
        </w:rPr>
        <w:t>, устанавливающих обязанность главы муниципального образования отчитываться перед Думой, был представлен отчёт о результатах деятельности Главы округа, администрации округа и её структурных подразделений в 2017 году. По итогам отчёта работа Главы округа, администрации округа и её структурных подразделений в 2017 году признана удовлетворительной.</w:t>
      </w:r>
    </w:p>
    <w:p w:rsidR="007440B2" w:rsidRPr="00FB3092" w:rsidRDefault="007440B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 соответствии со статьёй 42 Устава округа председатель Думы представил населению и депутатам отчёт о своей деятельности и работе Думы в 2017 году</w:t>
      </w:r>
      <w:r w:rsidRPr="00FB3092">
        <w:rPr>
          <w:rFonts w:ascii="Times New Roman" w:hAnsi="Times New Roman"/>
          <w:sz w:val="28"/>
          <w:szCs w:val="28"/>
        </w:rPr>
        <w:t>.</w:t>
      </w:r>
    </w:p>
    <w:p w:rsidR="007440B2" w:rsidRPr="00FB3092" w:rsidRDefault="007440B2" w:rsidP="007B1E2A">
      <w:pPr>
        <w:keepNext/>
        <w:keepLines/>
        <w:spacing w:after="0" w:line="240" w:lineRule="auto"/>
        <w:ind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t xml:space="preserve">На основании статьи 55 </w:t>
      </w:r>
      <w:r w:rsidRPr="00FB3092">
        <w:rPr>
          <w:rFonts w:ascii="Times New Roman" w:hAnsi="Times New Roman" w:cs="Times New Roman"/>
          <w:sz w:val="28"/>
          <w:szCs w:val="28"/>
        </w:rPr>
        <w:t xml:space="preserve">Устава округа </w:t>
      </w:r>
      <w:r w:rsidRPr="00FB3092">
        <w:rPr>
          <w:rFonts w:ascii="Times New Roman" w:hAnsi="Times New Roman"/>
          <w:sz w:val="28"/>
          <w:szCs w:val="28"/>
        </w:rPr>
        <w:t>Думой заслушан отчёт о работе контрольно-счётного органа Георгиевского городского округа Ставропольского края –  контрольно-счётной палаты Георгиевского городского округа Ставропольского края за 2017 год.</w:t>
      </w:r>
    </w:p>
    <w:p w:rsidR="000E7457" w:rsidRPr="00FB3092" w:rsidRDefault="000E745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 xml:space="preserve">Явка депутатов </w:t>
      </w:r>
      <w:r w:rsidR="003C4F40" w:rsidRPr="00FB3092">
        <w:rPr>
          <w:sz w:val="28"/>
          <w:szCs w:val="28"/>
          <w:shd w:val="clear" w:color="auto" w:fill="FFFFFF"/>
        </w:rPr>
        <w:t xml:space="preserve">Думы </w:t>
      </w:r>
      <w:r w:rsidRPr="00FB3092">
        <w:rPr>
          <w:sz w:val="28"/>
          <w:szCs w:val="28"/>
          <w:shd w:val="clear" w:color="auto" w:fill="FFFFFF"/>
        </w:rPr>
        <w:t>на заседания Думы в 2018 году составила 71,4 процента.</w:t>
      </w:r>
    </w:p>
    <w:p w:rsidR="00C27B74" w:rsidRPr="00FB3092" w:rsidRDefault="00913A9C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Заседани</w:t>
      </w:r>
      <w:r w:rsidR="000E7457" w:rsidRPr="00FB3092">
        <w:rPr>
          <w:rFonts w:ascii="Times New Roman" w:hAnsi="Times New Roman" w:cs="Times New Roman"/>
          <w:sz w:val="28"/>
          <w:szCs w:val="28"/>
        </w:rPr>
        <w:t>ю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Думы обязательно предшеств</w:t>
      </w:r>
      <w:r w:rsidR="003372C1" w:rsidRPr="00FB3092">
        <w:rPr>
          <w:rFonts w:ascii="Times New Roman" w:hAnsi="Times New Roman" w:cs="Times New Roman"/>
          <w:sz w:val="28"/>
          <w:szCs w:val="28"/>
        </w:rPr>
        <w:t>овал</w:t>
      </w:r>
      <w:r w:rsidR="003B36EA" w:rsidRPr="00FB3092">
        <w:rPr>
          <w:rFonts w:ascii="Times New Roman" w:hAnsi="Times New Roman" w:cs="Times New Roman"/>
          <w:sz w:val="28"/>
          <w:szCs w:val="28"/>
        </w:rPr>
        <w:t>о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проведение заседаний постоянн</w:t>
      </w:r>
      <w:r w:rsidR="000E7457" w:rsidRPr="00FB3092">
        <w:rPr>
          <w:rFonts w:ascii="Times New Roman" w:hAnsi="Times New Roman" w:cs="Times New Roman"/>
          <w:sz w:val="28"/>
          <w:szCs w:val="28"/>
        </w:rPr>
        <w:t>ы</w:t>
      </w:r>
      <w:r w:rsidRPr="00FB3092">
        <w:rPr>
          <w:rFonts w:ascii="Times New Roman" w:hAnsi="Times New Roman" w:cs="Times New Roman"/>
          <w:sz w:val="28"/>
          <w:szCs w:val="28"/>
        </w:rPr>
        <w:t xml:space="preserve">х </w:t>
      </w:r>
      <w:r w:rsidR="000E7457" w:rsidRPr="00FB3092">
        <w:rPr>
          <w:rFonts w:ascii="Times New Roman" w:hAnsi="Times New Roman" w:cs="Times New Roman"/>
          <w:sz w:val="28"/>
          <w:szCs w:val="28"/>
        </w:rPr>
        <w:t>комиссий</w:t>
      </w:r>
      <w:r w:rsidRPr="00FB3092">
        <w:rPr>
          <w:rFonts w:ascii="Times New Roman" w:hAnsi="Times New Roman" w:cs="Times New Roman"/>
          <w:sz w:val="28"/>
          <w:szCs w:val="28"/>
        </w:rPr>
        <w:t xml:space="preserve"> Думы</w:t>
      </w:r>
      <w:r w:rsidR="000E7457" w:rsidRPr="00FB3092">
        <w:rPr>
          <w:rFonts w:ascii="Times New Roman" w:hAnsi="Times New Roman" w:cs="Times New Roman"/>
          <w:sz w:val="28"/>
          <w:szCs w:val="28"/>
        </w:rPr>
        <w:t xml:space="preserve">, </w:t>
      </w:r>
      <w:r w:rsidR="00C27B74" w:rsidRPr="00FB3092">
        <w:rPr>
          <w:rFonts w:ascii="Times New Roman" w:hAnsi="Times New Roman" w:cs="Times New Roman"/>
          <w:sz w:val="28"/>
          <w:szCs w:val="28"/>
        </w:rPr>
        <w:t>в работе которых принима</w:t>
      </w:r>
      <w:r w:rsidR="003B36EA" w:rsidRPr="00FB3092">
        <w:rPr>
          <w:rFonts w:ascii="Times New Roman" w:hAnsi="Times New Roman" w:cs="Times New Roman"/>
          <w:sz w:val="28"/>
          <w:szCs w:val="28"/>
        </w:rPr>
        <w:t>ли</w:t>
      </w:r>
      <w:r w:rsidR="000E7457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C27B74" w:rsidRPr="00FB3092">
        <w:rPr>
          <w:rFonts w:ascii="Times New Roman" w:hAnsi="Times New Roman" w:cs="Times New Roman"/>
          <w:sz w:val="28"/>
          <w:szCs w:val="28"/>
        </w:rPr>
        <w:t xml:space="preserve"> участие должностные лица аппарата Думы и администрации округа, заинтересованные организации. Такая практика работы позвол</w:t>
      </w:r>
      <w:r w:rsidR="003B36EA" w:rsidRPr="00FB3092">
        <w:rPr>
          <w:rFonts w:ascii="Times New Roman" w:hAnsi="Times New Roman" w:cs="Times New Roman"/>
          <w:sz w:val="28"/>
          <w:szCs w:val="28"/>
        </w:rPr>
        <w:t>я</w:t>
      </w:r>
      <w:r w:rsidR="00AD475E" w:rsidRPr="00FB3092">
        <w:rPr>
          <w:rFonts w:ascii="Times New Roman" w:hAnsi="Times New Roman" w:cs="Times New Roman"/>
          <w:sz w:val="28"/>
          <w:szCs w:val="28"/>
        </w:rPr>
        <w:t>ла</w:t>
      </w:r>
      <w:r w:rsidR="00C27B74" w:rsidRPr="00FB3092">
        <w:rPr>
          <w:rFonts w:ascii="Times New Roman" w:hAnsi="Times New Roman" w:cs="Times New Roman"/>
          <w:sz w:val="28"/>
          <w:szCs w:val="28"/>
        </w:rPr>
        <w:t xml:space="preserve"> определить мнение всех постоянных комиссий Думы по рассматриваемым на заседании Думы проектам решений и предварительно выработать по ним консолидированную позицию. </w:t>
      </w:r>
    </w:p>
    <w:p w:rsidR="00E8490C" w:rsidRPr="00FB3092" w:rsidRDefault="006F244F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490C" w:rsidRPr="00FB3092">
        <w:rPr>
          <w:sz w:val="28"/>
          <w:szCs w:val="28"/>
        </w:rPr>
        <w:t xml:space="preserve"> 2018 году в Думе действовали 7 постоянных депутатских комиссий.</w:t>
      </w:r>
    </w:p>
    <w:p w:rsidR="00E8490C" w:rsidRPr="00FB3092" w:rsidRDefault="00E8490C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>За отчетный период проведено 9</w:t>
      </w:r>
      <w:r w:rsidR="00CD67EF" w:rsidRPr="00FB3092">
        <w:rPr>
          <w:sz w:val="28"/>
          <w:szCs w:val="28"/>
        </w:rPr>
        <w:t>8</w:t>
      </w:r>
      <w:r w:rsidRPr="00FB3092">
        <w:rPr>
          <w:sz w:val="28"/>
          <w:szCs w:val="28"/>
        </w:rPr>
        <w:t xml:space="preserve"> заседаний постоянных комиссий Думы, в том числе: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lastRenderedPageBreak/>
        <w:t xml:space="preserve">20 заседаний </w:t>
      </w:r>
      <w:r w:rsidRPr="00FB3092">
        <w:rPr>
          <w:sz w:val="28"/>
          <w:szCs w:val="28"/>
        </w:rPr>
        <w:t xml:space="preserve">постоянной комиссии по бюджету, налогам и собственности, на которых приняты </w:t>
      </w:r>
      <w:r w:rsidR="00CD67EF" w:rsidRPr="00FB3092">
        <w:rPr>
          <w:sz w:val="28"/>
          <w:szCs w:val="28"/>
        </w:rPr>
        <w:t>234</w:t>
      </w:r>
      <w:r w:rsidRPr="00FB3092">
        <w:rPr>
          <w:sz w:val="28"/>
          <w:szCs w:val="28"/>
        </w:rPr>
        <w:t xml:space="preserve"> решени</w:t>
      </w:r>
      <w:r w:rsidR="00CD67EF" w:rsidRPr="00FB3092">
        <w:rPr>
          <w:sz w:val="28"/>
          <w:szCs w:val="28"/>
        </w:rPr>
        <w:t>я</w:t>
      </w:r>
      <w:r w:rsidR="00CE2F57">
        <w:rPr>
          <w:sz w:val="28"/>
          <w:szCs w:val="28"/>
        </w:rPr>
        <w:t xml:space="preserve"> (явка членов комиссии на заседания комиссии составила 63,3 процента)</w:t>
      </w:r>
      <w:r w:rsidRPr="00FB3092">
        <w:rPr>
          <w:sz w:val="28"/>
          <w:szCs w:val="28"/>
        </w:rPr>
        <w:t>;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>18 заседаний</w:t>
      </w:r>
      <w:r w:rsidRPr="00FB3092">
        <w:rPr>
          <w:bCs/>
          <w:sz w:val="28"/>
          <w:szCs w:val="28"/>
        </w:rPr>
        <w:t xml:space="preserve"> постоянной комиссии по вопросам коммунального хозяйства</w:t>
      </w:r>
      <w:r w:rsidRPr="00FB3092">
        <w:rPr>
          <w:sz w:val="28"/>
          <w:szCs w:val="28"/>
        </w:rPr>
        <w:t xml:space="preserve">, на которых приняты </w:t>
      </w:r>
      <w:r w:rsidR="00CD67EF" w:rsidRPr="00FB3092">
        <w:rPr>
          <w:sz w:val="28"/>
          <w:szCs w:val="28"/>
        </w:rPr>
        <w:t>227</w:t>
      </w:r>
      <w:r w:rsidRPr="00FB3092">
        <w:rPr>
          <w:sz w:val="28"/>
          <w:szCs w:val="28"/>
        </w:rPr>
        <w:t xml:space="preserve"> решений</w:t>
      </w:r>
      <w:r w:rsidR="00CE2F57">
        <w:rPr>
          <w:sz w:val="28"/>
          <w:szCs w:val="28"/>
        </w:rPr>
        <w:t xml:space="preserve"> (явка членов комиссии на заседания комиссии составила 92,6 процента)</w:t>
      </w:r>
      <w:r w:rsidRPr="00FB3092">
        <w:rPr>
          <w:sz w:val="28"/>
          <w:szCs w:val="28"/>
        </w:rPr>
        <w:t>;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 xml:space="preserve">17 заседаний </w:t>
      </w:r>
      <w:r w:rsidRPr="00FB3092">
        <w:rPr>
          <w:sz w:val="28"/>
          <w:szCs w:val="28"/>
        </w:rPr>
        <w:t xml:space="preserve">постоянной комиссии по вопросам экономического развития, предпринимательству и инвестициям, на которых приняты </w:t>
      </w:r>
      <w:r w:rsidR="00CD67EF" w:rsidRPr="00FB3092">
        <w:rPr>
          <w:sz w:val="28"/>
          <w:szCs w:val="28"/>
        </w:rPr>
        <w:t>234</w:t>
      </w:r>
      <w:r w:rsidRPr="00FB3092">
        <w:rPr>
          <w:sz w:val="28"/>
          <w:szCs w:val="28"/>
        </w:rPr>
        <w:t xml:space="preserve"> решени</w:t>
      </w:r>
      <w:r w:rsidR="00CD67EF" w:rsidRPr="00FB3092">
        <w:rPr>
          <w:sz w:val="28"/>
          <w:szCs w:val="28"/>
        </w:rPr>
        <w:t>я</w:t>
      </w:r>
      <w:r w:rsidR="00CE2F57">
        <w:rPr>
          <w:sz w:val="28"/>
          <w:szCs w:val="28"/>
        </w:rPr>
        <w:t xml:space="preserve"> (явка членов комиссии на заседания комиссии составила 70,5 процентов)</w:t>
      </w:r>
      <w:r w:rsidRPr="00FB3092">
        <w:rPr>
          <w:sz w:val="28"/>
          <w:szCs w:val="28"/>
        </w:rPr>
        <w:t>;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Cs/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>17 заседаний</w:t>
      </w:r>
      <w:r w:rsidRPr="00FB3092">
        <w:rPr>
          <w:bCs/>
          <w:sz w:val="28"/>
          <w:szCs w:val="28"/>
        </w:rPr>
        <w:t xml:space="preserve"> постоянной комиссии по вопросам социальной сферы, </w:t>
      </w:r>
      <w:r w:rsidRPr="00FB3092">
        <w:rPr>
          <w:sz w:val="28"/>
          <w:szCs w:val="28"/>
        </w:rPr>
        <w:t xml:space="preserve">на которых приняты </w:t>
      </w:r>
      <w:r w:rsidR="00CD67EF" w:rsidRPr="00FB3092">
        <w:rPr>
          <w:sz w:val="28"/>
          <w:szCs w:val="28"/>
        </w:rPr>
        <w:t>225</w:t>
      </w:r>
      <w:r w:rsidRPr="00FB3092">
        <w:rPr>
          <w:sz w:val="28"/>
          <w:szCs w:val="28"/>
        </w:rPr>
        <w:t xml:space="preserve"> решений</w:t>
      </w:r>
      <w:r w:rsidR="00CE2F57">
        <w:rPr>
          <w:sz w:val="28"/>
          <w:szCs w:val="28"/>
        </w:rPr>
        <w:t xml:space="preserve"> (явка членов комиссии на заседания комиссии составила 64,7 процента)</w:t>
      </w:r>
      <w:r w:rsidRPr="00FB3092">
        <w:rPr>
          <w:sz w:val="28"/>
          <w:szCs w:val="28"/>
        </w:rPr>
        <w:t>;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bCs/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 xml:space="preserve">13 заседаний </w:t>
      </w:r>
      <w:r w:rsidRPr="00FB3092">
        <w:rPr>
          <w:bCs/>
          <w:sz w:val="28"/>
          <w:szCs w:val="28"/>
        </w:rPr>
        <w:t xml:space="preserve">постоянной комиссии по аграрным вопросам, охране окружающей среды и природопользованию, </w:t>
      </w:r>
      <w:r w:rsidRPr="00FB3092">
        <w:rPr>
          <w:sz w:val="28"/>
          <w:szCs w:val="28"/>
        </w:rPr>
        <w:t>на которых приняты</w:t>
      </w:r>
      <w:r w:rsidR="00CD67EF" w:rsidRPr="00FB3092">
        <w:rPr>
          <w:sz w:val="28"/>
          <w:szCs w:val="28"/>
        </w:rPr>
        <w:t xml:space="preserve"> 172</w:t>
      </w:r>
      <w:r w:rsidRPr="00FB3092">
        <w:rPr>
          <w:sz w:val="28"/>
          <w:szCs w:val="28"/>
        </w:rPr>
        <w:t xml:space="preserve"> решени</w:t>
      </w:r>
      <w:r w:rsidR="00CD67EF" w:rsidRPr="00FB3092">
        <w:rPr>
          <w:sz w:val="28"/>
          <w:szCs w:val="28"/>
        </w:rPr>
        <w:t>я</w:t>
      </w:r>
      <w:r w:rsidR="00CE2F57">
        <w:rPr>
          <w:sz w:val="28"/>
          <w:szCs w:val="28"/>
        </w:rPr>
        <w:t xml:space="preserve"> (явка членов комиссии на заседания комиссии составила 63,0 процента)</w:t>
      </w:r>
      <w:r w:rsidRPr="00FB3092">
        <w:rPr>
          <w:sz w:val="28"/>
          <w:szCs w:val="28"/>
        </w:rPr>
        <w:t>;</w:t>
      </w:r>
    </w:p>
    <w:p w:rsidR="00E8490C" w:rsidRPr="00FB3092" w:rsidRDefault="00E8490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>11 заседаний</w:t>
      </w:r>
      <w:r w:rsidRPr="00FB3092">
        <w:rPr>
          <w:bCs/>
          <w:sz w:val="28"/>
          <w:szCs w:val="28"/>
        </w:rPr>
        <w:t xml:space="preserve"> постоянной комиссии по промышленности и транспорту, </w:t>
      </w:r>
      <w:r w:rsidRPr="00FB3092">
        <w:rPr>
          <w:sz w:val="28"/>
          <w:szCs w:val="28"/>
        </w:rPr>
        <w:t xml:space="preserve">на которых приняты </w:t>
      </w:r>
      <w:r w:rsidR="00CD67EF" w:rsidRPr="00FB3092">
        <w:rPr>
          <w:sz w:val="28"/>
          <w:szCs w:val="28"/>
        </w:rPr>
        <w:t>130</w:t>
      </w:r>
      <w:r w:rsidRPr="00FB3092">
        <w:rPr>
          <w:sz w:val="28"/>
          <w:szCs w:val="28"/>
        </w:rPr>
        <w:t xml:space="preserve"> решения</w:t>
      </w:r>
      <w:r w:rsidR="00CE2F57">
        <w:rPr>
          <w:sz w:val="28"/>
          <w:szCs w:val="28"/>
        </w:rPr>
        <w:t xml:space="preserve"> (явка членов комиссии на заседания комиссии составила 58,0 процентов</w:t>
      </w:r>
      <w:r w:rsidR="00052F6D">
        <w:rPr>
          <w:sz w:val="28"/>
          <w:szCs w:val="28"/>
        </w:rPr>
        <w:t>)</w:t>
      </w:r>
      <w:r w:rsidRPr="00FB3092">
        <w:rPr>
          <w:sz w:val="28"/>
          <w:szCs w:val="28"/>
        </w:rPr>
        <w:t>;</w:t>
      </w:r>
    </w:p>
    <w:p w:rsidR="00E8490C" w:rsidRPr="00FB3092" w:rsidRDefault="00CD67EF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>2</w:t>
      </w:r>
      <w:r w:rsidR="00E8490C" w:rsidRPr="00FB3092">
        <w:rPr>
          <w:sz w:val="28"/>
          <w:szCs w:val="28"/>
          <w:shd w:val="clear" w:color="auto" w:fill="FFFFFF"/>
        </w:rPr>
        <w:t xml:space="preserve"> заседания п</w:t>
      </w:r>
      <w:r w:rsidR="00E8490C" w:rsidRPr="00FB3092">
        <w:rPr>
          <w:sz w:val="28"/>
          <w:szCs w:val="28"/>
        </w:rPr>
        <w:t>остоянной комиссии по мандатным вопросам и вопросам депутатской этики, на которых принят</w:t>
      </w:r>
      <w:r w:rsidRPr="00FB3092">
        <w:rPr>
          <w:sz w:val="28"/>
          <w:szCs w:val="28"/>
        </w:rPr>
        <w:t>о</w:t>
      </w:r>
      <w:r w:rsidR="00E8490C" w:rsidRPr="00FB3092">
        <w:rPr>
          <w:sz w:val="28"/>
          <w:szCs w:val="28"/>
        </w:rPr>
        <w:t xml:space="preserve"> </w:t>
      </w:r>
      <w:r w:rsidRPr="00FB3092">
        <w:rPr>
          <w:sz w:val="28"/>
          <w:szCs w:val="28"/>
        </w:rPr>
        <w:t>1</w:t>
      </w:r>
      <w:r w:rsidR="00E8490C" w:rsidRPr="00FB3092">
        <w:rPr>
          <w:sz w:val="28"/>
          <w:szCs w:val="28"/>
        </w:rPr>
        <w:t xml:space="preserve"> решени</w:t>
      </w:r>
      <w:r w:rsidRPr="00FB3092">
        <w:rPr>
          <w:sz w:val="28"/>
          <w:szCs w:val="28"/>
        </w:rPr>
        <w:t>е</w:t>
      </w:r>
      <w:r w:rsidR="00CE2F57">
        <w:rPr>
          <w:sz w:val="28"/>
          <w:szCs w:val="28"/>
        </w:rPr>
        <w:t xml:space="preserve"> (явка членов комиссии на заседания комиссии составила 73,0 процента)</w:t>
      </w:r>
      <w:r w:rsidR="00E8490C" w:rsidRPr="00FB3092">
        <w:rPr>
          <w:sz w:val="28"/>
          <w:szCs w:val="28"/>
        </w:rPr>
        <w:t>.</w:t>
      </w:r>
    </w:p>
    <w:p w:rsidR="00E8490C" w:rsidRPr="00FB3092" w:rsidRDefault="00E8490C" w:rsidP="007B1E2A">
      <w:pPr>
        <w:pStyle w:val="31"/>
        <w:keepNext/>
        <w:keepLines/>
        <w:overflowPunct/>
        <w:autoSpaceDE/>
        <w:adjustRightInd/>
        <w:ind w:firstLine="709"/>
        <w:contextualSpacing/>
        <w:rPr>
          <w:sz w:val="28"/>
          <w:szCs w:val="28"/>
        </w:rPr>
      </w:pPr>
      <w:r w:rsidRPr="00FB3092">
        <w:rPr>
          <w:sz w:val="28"/>
          <w:szCs w:val="28"/>
        </w:rPr>
        <w:t xml:space="preserve">В 2018 году </w:t>
      </w:r>
      <w:r w:rsidR="005645B6" w:rsidRPr="00FB3092">
        <w:rPr>
          <w:sz w:val="28"/>
          <w:szCs w:val="28"/>
        </w:rPr>
        <w:t xml:space="preserve">эффективно </w:t>
      </w:r>
      <w:r w:rsidRPr="00FB3092">
        <w:rPr>
          <w:sz w:val="28"/>
          <w:szCs w:val="28"/>
        </w:rPr>
        <w:t>практиковалось проведение совместных заседаний постоянных комиссий, на которые приглашались председатели постоянных комиссий и депутаты, а также заместители главы администрации округа, руководители структурных подразделений администрации округа.</w:t>
      </w:r>
    </w:p>
    <w:p w:rsidR="00EA1129" w:rsidRPr="00FB3092" w:rsidRDefault="007B6756" w:rsidP="007B1E2A">
      <w:pPr>
        <w:pStyle w:val="31"/>
        <w:keepNext/>
        <w:keepLines/>
        <w:overflowPunct/>
        <w:autoSpaceDE/>
        <w:adjustRightInd/>
        <w:ind w:firstLine="709"/>
        <w:contextualSpacing/>
        <w:rPr>
          <w:sz w:val="28"/>
          <w:szCs w:val="28"/>
        </w:rPr>
      </w:pPr>
      <w:r w:rsidRPr="00FB3092">
        <w:rPr>
          <w:sz w:val="28"/>
          <w:szCs w:val="28"/>
        </w:rPr>
        <w:t xml:space="preserve">При принятии социально-значимых </w:t>
      </w:r>
      <w:r w:rsidR="00502D16" w:rsidRPr="00FB3092">
        <w:rPr>
          <w:sz w:val="28"/>
          <w:szCs w:val="28"/>
        </w:rPr>
        <w:t>решений</w:t>
      </w:r>
      <w:r w:rsidR="00EA1129" w:rsidRPr="00FB3092">
        <w:rPr>
          <w:sz w:val="28"/>
          <w:szCs w:val="28"/>
        </w:rPr>
        <w:t xml:space="preserve"> </w:t>
      </w:r>
      <w:r w:rsidR="00502D16" w:rsidRPr="00FB3092">
        <w:rPr>
          <w:sz w:val="28"/>
          <w:szCs w:val="28"/>
        </w:rPr>
        <w:t xml:space="preserve">на заседания постоянных комиссий </w:t>
      </w:r>
      <w:r w:rsidRPr="00FB3092">
        <w:rPr>
          <w:sz w:val="28"/>
          <w:szCs w:val="28"/>
        </w:rPr>
        <w:t xml:space="preserve">Думы </w:t>
      </w:r>
      <w:r w:rsidR="00EA1129" w:rsidRPr="00FB3092">
        <w:rPr>
          <w:sz w:val="28"/>
          <w:szCs w:val="28"/>
        </w:rPr>
        <w:t>приглашались лица, чьи интересы затрагива</w:t>
      </w:r>
      <w:r w:rsidR="00AD475E" w:rsidRPr="00FB3092">
        <w:rPr>
          <w:sz w:val="28"/>
          <w:szCs w:val="28"/>
        </w:rPr>
        <w:t>лись</w:t>
      </w:r>
      <w:r w:rsidR="00EA1129" w:rsidRPr="00FB3092">
        <w:rPr>
          <w:sz w:val="28"/>
          <w:szCs w:val="28"/>
        </w:rPr>
        <w:t xml:space="preserve"> при принятии решения. Так, при обсуждении в сентябре 2018 года проекта решения «О внесении изменений в решение Думы Георгиевского городского округа Ставропольского края от 27 октября 2017 года № 26 - 2 «Об установлении земельного налога на территории Георгиевского городского округа Ставропольского края», предусматривающего повышение ставки </w:t>
      </w:r>
      <w:r w:rsidRPr="00FB3092">
        <w:rPr>
          <w:sz w:val="28"/>
          <w:szCs w:val="28"/>
        </w:rPr>
        <w:t xml:space="preserve">земельного налога </w:t>
      </w:r>
      <w:r w:rsidR="00EA1129" w:rsidRPr="00FB3092">
        <w:rPr>
          <w:sz w:val="28"/>
          <w:szCs w:val="28"/>
        </w:rPr>
        <w:t>под промышленными объектами, производственными зданиями, строениями, сооружениями промышленности (объектами производственной деятельности)</w:t>
      </w:r>
      <w:r w:rsidR="004475F6">
        <w:rPr>
          <w:sz w:val="28"/>
          <w:szCs w:val="28"/>
        </w:rPr>
        <w:t>,</w:t>
      </w:r>
      <w:r w:rsidR="00EA1129" w:rsidRPr="00FB3092">
        <w:rPr>
          <w:sz w:val="28"/>
          <w:szCs w:val="28"/>
        </w:rPr>
        <w:t xml:space="preserve"> на совместное заседание постоянных комиссий приглашались руководители промышленных предприятий Георгиевского городского округа</w:t>
      </w:r>
      <w:r w:rsidR="00AD475E" w:rsidRPr="00FB3092">
        <w:rPr>
          <w:sz w:val="28"/>
          <w:szCs w:val="28"/>
        </w:rPr>
        <w:t xml:space="preserve"> Ставропольского края</w:t>
      </w:r>
      <w:r w:rsidR="00D428F7" w:rsidRPr="00FB3092">
        <w:rPr>
          <w:sz w:val="28"/>
          <w:szCs w:val="28"/>
        </w:rPr>
        <w:t>.</w:t>
      </w:r>
      <w:r w:rsidR="00EA1129" w:rsidRPr="00FB3092">
        <w:rPr>
          <w:sz w:val="28"/>
          <w:szCs w:val="28"/>
        </w:rPr>
        <w:t xml:space="preserve"> </w:t>
      </w:r>
      <w:r w:rsidR="00D428F7" w:rsidRPr="00FB3092">
        <w:rPr>
          <w:sz w:val="28"/>
          <w:szCs w:val="28"/>
        </w:rPr>
        <w:t>П</w:t>
      </w:r>
      <w:r w:rsidR="00EA1129" w:rsidRPr="00FB3092">
        <w:rPr>
          <w:sz w:val="28"/>
          <w:szCs w:val="28"/>
        </w:rPr>
        <w:t>ри принятии решения депутатами Думы было учтено их мнение по данному вопросу.</w:t>
      </w:r>
    </w:p>
    <w:p w:rsidR="007B1E2A" w:rsidRDefault="0015638E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6756" w:rsidRPr="00FB3092">
        <w:rPr>
          <w:sz w:val="28"/>
          <w:szCs w:val="28"/>
        </w:rPr>
        <w:t xml:space="preserve"> отчетном году было проведено выездное заседание постоянной комиссии по аграрным вопросам, охране окружающей среды и природопользованию Думы. Местом проведения заседания стало сельскохозяйственное предприятие ИП В.Н. Павлов (станица Незлобная). В формате рабочего диалога обсуждались проблемы сельскохозяйственной сферы округа, такие как необходимость </w:t>
      </w:r>
    </w:p>
    <w:p w:rsidR="007B6756" w:rsidRPr="00FB3092" w:rsidRDefault="007B6756" w:rsidP="007B1E2A">
      <w:pPr>
        <w:pStyle w:val="a3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lastRenderedPageBreak/>
        <w:t>проведения инвентаризации сельскохозяйственных земель, проблемы развития овощеводства в закрытом грунте, оказание несвязанной поддержки сельскохозяйственным производителям и другие. Итогом заседания стала разработка предложений и рекомендаций по решению обсуждаемых проблем, которые направлены в администрацию округа.</w:t>
      </w:r>
    </w:p>
    <w:p w:rsidR="004C3CEC" w:rsidRPr="00FB3092" w:rsidRDefault="004C3CE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 Российской Федерации», в целях реализации права граждан на участие в местном самоуправлении в 201</w:t>
      </w:r>
      <w:r w:rsidR="005307C6" w:rsidRPr="00FB3092">
        <w:rPr>
          <w:rFonts w:ascii="Times New Roman" w:hAnsi="Times New Roman" w:cs="Times New Roman"/>
          <w:sz w:val="28"/>
          <w:szCs w:val="28"/>
        </w:rPr>
        <w:t>8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году было организовано и проведено </w:t>
      </w:r>
      <w:r w:rsidR="005307C6" w:rsidRPr="00FB3092">
        <w:rPr>
          <w:rFonts w:ascii="Times New Roman" w:hAnsi="Times New Roman" w:cs="Times New Roman"/>
          <w:sz w:val="28"/>
          <w:szCs w:val="28"/>
        </w:rPr>
        <w:t>4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публичных слуша</w:t>
      </w:r>
      <w:r w:rsidR="00DA69DD" w:rsidRPr="00FB3092">
        <w:rPr>
          <w:rFonts w:ascii="Times New Roman" w:hAnsi="Times New Roman" w:cs="Times New Roman"/>
          <w:sz w:val="28"/>
          <w:szCs w:val="28"/>
        </w:rPr>
        <w:t>ния</w:t>
      </w:r>
      <w:r w:rsidRPr="00FB30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3CEC" w:rsidRPr="00FB3092" w:rsidRDefault="005307C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16</w:t>
      </w:r>
      <w:r w:rsidR="004C3CEC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ма</w:t>
      </w:r>
      <w:r w:rsidR="004C3CEC" w:rsidRPr="00FB3092">
        <w:rPr>
          <w:rFonts w:ascii="Times New Roman" w:hAnsi="Times New Roman" w:cs="Times New Roman"/>
          <w:sz w:val="28"/>
          <w:szCs w:val="28"/>
        </w:rPr>
        <w:t>я 201</w:t>
      </w:r>
      <w:r w:rsidRPr="00FB3092">
        <w:rPr>
          <w:rFonts w:ascii="Times New Roman" w:hAnsi="Times New Roman" w:cs="Times New Roman"/>
          <w:sz w:val="28"/>
          <w:szCs w:val="28"/>
        </w:rPr>
        <w:t>8</w:t>
      </w:r>
      <w:r w:rsidR="004C3CEC" w:rsidRPr="00FB3092">
        <w:rPr>
          <w:rFonts w:ascii="Times New Roman" w:hAnsi="Times New Roman" w:cs="Times New Roman"/>
          <w:sz w:val="28"/>
          <w:szCs w:val="28"/>
        </w:rPr>
        <w:t xml:space="preserve"> года - по проекту решения Думы </w:t>
      </w:r>
      <w:r w:rsidRPr="00FB3092">
        <w:rPr>
          <w:rFonts w:ascii="Times New Roman" w:hAnsi="Times New Roman" w:cs="Times New Roman"/>
          <w:sz w:val="28"/>
          <w:szCs w:val="28"/>
        </w:rPr>
        <w:t>«О внесении изменений в Устав Георгиевского городского округа Ставропольского края»</w:t>
      </w:r>
      <w:r w:rsidR="004C3CEC" w:rsidRPr="00FB3092">
        <w:rPr>
          <w:rFonts w:ascii="Times New Roman" w:hAnsi="Times New Roman" w:cs="Times New Roman"/>
          <w:sz w:val="28"/>
          <w:szCs w:val="28"/>
        </w:rPr>
        <w:t>;</w:t>
      </w:r>
    </w:p>
    <w:p w:rsidR="00A2649D" w:rsidRPr="00FB3092" w:rsidRDefault="00A2649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16 мая 2018 года – по проектам решений Думы «Об исполнении бюджета города Георгиевска за 2017 год, «Об исполнении бюджета Георгиевского муниципального района Ставропольского края за 2017 год» и по 14 проектам решений об исполнении бюджетов 14 муниципальных образований, входивших в состав Георгиевского муниципального района Ставропольского края;</w:t>
      </w:r>
    </w:p>
    <w:p w:rsidR="00A2649D" w:rsidRPr="00FB3092" w:rsidRDefault="00A2649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17 октября 2018 года – по проекту решения Думы «О внесении изменений в Устав Георгиевского городского округа Ставропольского края»;</w:t>
      </w:r>
    </w:p>
    <w:p w:rsidR="00A2649D" w:rsidRPr="00FB3092" w:rsidRDefault="00A2649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05 декабря 2018 года – по проекту решения</w:t>
      </w:r>
      <w:r w:rsidR="004C3CEC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 на 2019 год и плановый период 2020 и 2021 годов».</w:t>
      </w:r>
    </w:p>
    <w:p w:rsidR="004C3CEC" w:rsidRPr="00FB3092" w:rsidRDefault="004C3CEC" w:rsidP="007B1E2A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получены рекомендации о принятии </w:t>
      </w:r>
      <w:r w:rsidR="00A2649D" w:rsidRPr="00FB309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B3092">
        <w:rPr>
          <w:rFonts w:ascii="Times New Roman" w:hAnsi="Times New Roman" w:cs="Times New Roman"/>
          <w:sz w:val="28"/>
          <w:szCs w:val="28"/>
        </w:rPr>
        <w:t>решений Думы.</w:t>
      </w:r>
    </w:p>
    <w:p w:rsidR="003B36EA" w:rsidRPr="00FB3092" w:rsidRDefault="00793F8E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 xml:space="preserve">Процедура публичных слушаний как одна из форм участия населения в осуществлении местного самоуправления призвана привлечь </w:t>
      </w:r>
      <w:r w:rsidR="00FE3705" w:rsidRPr="00FB3092">
        <w:rPr>
          <w:sz w:val="28"/>
          <w:szCs w:val="28"/>
        </w:rPr>
        <w:t>население</w:t>
      </w:r>
      <w:r w:rsidRPr="00FB3092">
        <w:rPr>
          <w:sz w:val="28"/>
          <w:szCs w:val="28"/>
        </w:rPr>
        <w:t xml:space="preserve"> к участию в процессе нормотворчества, однако</w:t>
      </w:r>
      <w:r w:rsidR="00152AF3" w:rsidRPr="00FB3092">
        <w:rPr>
          <w:sz w:val="28"/>
          <w:szCs w:val="28"/>
        </w:rPr>
        <w:t>,</w:t>
      </w:r>
      <w:r w:rsidRPr="00FB3092">
        <w:rPr>
          <w:sz w:val="28"/>
          <w:szCs w:val="28"/>
        </w:rPr>
        <w:t xml:space="preserve"> </w:t>
      </w:r>
      <w:r w:rsidR="00FE3705" w:rsidRPr="00FB3092">
        <w:rPr>
          <w:sz w:val="28"/>
          <w:szCs w:val="28"/>
        </w:rPr>
        <w:t xml:space="preserve">его </w:t>
      </w:r>
      <w:r w:rsidRPr="00FB3092">
        <w:rPr>
          <w:sz w:val="28"/>
          <w:szCs w:val="28"/>
        </w:rPr>
        <w:t>активность в этом направлении</w:t>
      </w:r>
      <w:r w:rsidR="0015638E">
        <w:rPr>
          <w:sz w:val="28"/>
          <w:szCs w:val="28"/>
        </w:rPr>
        <w:t>,</w:t>
      </w:r>
      <w:r w:rsidRPr="00FB3092">
        <w:rPr>
          <w:sz w:val="28"/>
          <w:szCs w:val="28"/>
        </w:rPr>
        <w:t xml:space="preserve"> </w:t>
      </w:r>
      <w:r w:rsidR="00FE3705" w:rsidRPr="00FB3092">
        <w:rPr>
          <w:sz w:val="28"/>
          <w:szCs w:val="28"/>
        </w:rPr>
        <w:t>по-прежнему</w:t>
      </w:r>
      <w:r w:rsidR="0015638E">
        <w:rPr>
          <w:sz w:val="28"/>
          <w:szCs w:val="28"/>
        </w:rPr>
        <w:t>,</w:t>
      </w:r>
      <w:r w:rsidR="00FE3705" w:rsidRPr="00FB3092">
        <w:rPr>
          <w:sz w:val="28"/>
          <w:szCs w:val="28"/>
        </w:rPr>
        <w:t xml:space="preserve"> остается </w:t>
      </w:r>
      <w:r w:rsidRPr="00FB3092">
        <w:rPr>
          <w:sz w:val="28"/>
          <w:szCs w:val="28"/>
        </w:rPr>
        <w:t>низк</w:t>
      </w:r>
      <w:r w:rsidR="00FE3705" w:rsidRPr="00FB3092">
        <w:rPr>
          <w:sz w:val="28"/>
          <w:szCs w:val="28"/>
        </w:rPr>
        <w:t>ой</w:t>
      </w:r>
      <w:r w:rsidRPr="00FB3092">
        <w:rPr>
          <w:sz w:val="28"/>
          <w:szCs w:val="28"/>
        </w:rPr>
        <w:t xml:space="preserve">. </w:t>
      </w:r>
    </w:p>
    <w:p w:rsidR="004C3CEC" w:rsidRPr="00FB3092" w:rsidRDefault="007C7AA3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09 января 2018 года</w:t>
      </w:r>
      <w:r w:rsidR="008B23DB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между Думой и Георгиевской межрайонной прокуратурой заключено Соглашение о взаимодействии в сфере обеспечения единого правового пространства, в рамках которого, в</w:t>
      </w:r>
      <w:r w:rsidR="00DA69DD" w:rsidRPr="00FB3092">
        <w:rPr>
          <w:rFonts w:ascii="Times New Roman" w:hAnsi="Times New Roman" w:cs="Times New Roman"/>
          <w:sz w:val="28"/>
          <w:szCs w:val="28"/>
        </w:rPr>
        <w:t xml:space="preserve"> отчётном периоде</w:t>
      </w:r>
      <w:r w:rsidR="00B13A1B" w:rsidRPr="00FB3092">
        <w:rPr>
          <w:rFonts w:ascii="Times New Roman" w:hAnsi="Times New Roman" w:cs="Times New Roman"/>
          <w:sz w:val="28"/>
          <w:szCs w:val="28"/>
        </w:rPr>
        <w:t>,</w:t>
      </w:r>
      <w:r w:rsidR="00DA69DD" w:rsidRPr="00FB3092">
        <w:rPr>
          <w:rFonts w:ascii="Times New Roman" w:hAnsi="Times New Roman" w:cs="Times New Roman"/>
          <w:sz w:val="28"/>
          <w:szCs w:val="28"/>
        </w:rPr>
        <w:t xml:space="preserve"> поддерживалось конструктивное сотрудничество Думы с Георгиевской межрайонной прокуратурой</w:t>
      </w:r>
      <w:r w:rsidRPr="00FB3092">
        <w:rPr>
          <w:rFonts w:ascii="Times New Roman" w:hAnsi="Times New Roman" w:cs="Times New Roman"/>
          <w:sz w:val="28"/>
          <w:szCs w:val="28"/>
        </w:rPr>
        <w:t>: п</w:t>
      </w:r>
      <w:r w:rsidR="004C3CEC" w:rsidRPr="00FB3092">
        <w:rPr>
          <w:rFonts w:ascii="Times New Roman" w:hAnsi="Times New Roman" w:cs="Times New Roman"/>
          <w:sz w:val="28"/>
          <w:szCs w:val="28"/>
        </w:rPr>
        <w:t>редставители прокуратуры присутствовали на большинстве заседаний Думы, постоянных комиссий</w:t>
      </w:r>
      <w:r w:rsidR="00B13A1B" w:rsidRPr="00FB3092">
        <w:rPr>
          <w:rFonts w:ascii="Times New Roman" w:hAnsi="Times New Roman" w:cs="Times New Roman"/>
          <w:sz w:val="28"/>
          <w:szCs w:val="28"/>
        </w:rPr>
        <w:t>,</w:t>
      </w:r>
      <w:r w:rsidR="004C3CEC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B13A1B" w:rsidRPr="00FB3092">
        <w:rPr>
          <w:rFonts w:ascii="Times New Roman" w:hAnsi="Times New Roman" w:cs="Times New Roman"/>
          <w:sz w:val="28"/>
          <w:szCs w:val="28"/>
        </w:rPr>
        <w:t>п</w:t>
      </w:r>
      <w:r w:rsidR="004C3CEC" w:rsidRPr="00FB3092">
        <w:rPr>
          <w:rFonts w:ascii="Times New Roman" w:hAnsi="Times New Roman" w:cs="Times New Roman"/>
          <w:sz w:val="28"/>
          <w:szCs w:val="28"/>
        </w:rPr>
        <w:t>роекты нормативных правовых актов Думы направлялись в прокуратуру для проверки на соответствие действующему законодательству и для проведения антикоррупционной экспертизы.</w:t>
      </w:r>
    </w:p>
    <w:p w:rsidR="00992408" w:rsidRPr="00FB3092" w:rsidRDefault="004C3CE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В 201</w:t>
      </w:r>
      <w:r w:rsidR="00F24AAB" w:rsidRPr="00FB3092">
        <w:rPr>
          <w:rFonts w:ascii="Times New Roman" w:hAnsi="Times New Roman" w:cs="Times New Roman"/>
          <w:sz w:val="28"/>
          <w:szCs w:val="28"/>
        </w:rPr>
        <w:t>8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году Думой получены </w:t>
      </w:r>
      <w:r w:rsidR="0000634F" w:rsidRPr="00FB3092">
        <w:rPr>
          <w:rFonts w:ascii="Times New Roman" w:hAnsi="Times New Roman" w:cs="Times New Roman"/>
          <w:sz w:val="28"/>
          <w:szCs w:val="28"/>
        </w:rPr>
        <w:t>5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DB401B" w:rsidRPr="00FB3092">
        <w:rPr>
          <w:rFonts w:ascii="Times New Roman" w:hAnsi="Times New Roman" w:cs="Times New Roman"/>
          <w:sz w:val="28"/>
          <w:szCs w:val="28"/>
        </w:rPr>
        <w:t>ов,</w:t>
      </w:r>
      <w:r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DB401B" w:rsidRPr="00FB3092">
        <w:rPr>
          <w:rFonts w:ascii="Times New Roman" w:hAnsi="Times New Roman" w:cs="Times New Roman"/>
          <w:sz w:val="28"/>
          <w:szCs w:val="28"/>
        </w:rPr>
        <w:t>1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B401B" w:rsidRPr="00FB3092">
        <w:rPr>
          <w:rFonts w:ascii="Times New Roman" w:hAnsi="Times New Roman" w:cs="Times New Roman"/>
          <w:sz w:val="28"/>
          <w:szCs w:val="28"/>
        </w:rPr>
        <w:t>е</w:t>
      </w:r>
      <w:r w:rsidRPr="00FB3092">
        <w:rPr>
          <w:rFonts w:ascii="Times New Roman" w:hAnsi="Times New Roman" w:cs="Times New Roman"/>
          <w:sz w:val="28"/>
          <w:szCs w:val="28"/>
        </w:rPr>
        <w:t xml:space="preserve"> об </w:t>
      </w:r>
      <w:r w:rsidRPr="00FB3092">
        <w:rPr>
          <w:rStyle w:val="a6"/>
          <w:rFonts w:ascii="Times New Roman" w:hAnsi="Times New Roman" w:cs="Times New Roman"/>
          <w:b w:val="0"/>
          <w:sz w:val="28"/>
          <w:szCs w:val="28"/>
        </w:rPr>
        <w:t>устранении нарушений законодательства</w:t>
      </w:r>
      <w:r w:rsidRPr="00FB3092">
        <w:rPr>
          <w:rFonts w:ascii="Times New Roman" w:hAnsi="Times New Roman" w:cs="Times New Roman"/>
          <w:b/>
          <w:sz w:val="28"/>
          <w:szCs w:val="28"/>
        </w:rPr>
        <w:t>.</w:t>
      </w:r>
      <w:r w:rsidRPr="00FB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2A" w:rsidRDefault="000166D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Из 5 протестов </w:t>
      </w:r>
      <w:r w:rsidR="00992408" w:rsidRPr="00FB3092">
        <w:rPr>
          <w:rFonts w:ascii="Times New Roman" w:hAnsi="Times New Roman" w:cs="Times New Roman"/>
          <w:sz w:val="28"/>
          <w:szCs w:val="28"/>
        </w:rPr>
        <w:t>3 были внесены на решения представительных органов поселений, входивших в состав Георгиевского муниципального района Ставропольского края (</w:t>
      </w:r>
      <w:r w:rsidRPr="00FB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января 2018 г. № 7-83-2018 на решение Совета депутатов </w:t>
      </w:r>
      <w:proofErr w:type="spellStart"/>
      <w:r w:rsidRPr="00FB3092">
        <w:rPr>
          <w:rFonts w:ascii="Times New Roman" w:hAnsi="Times New Roman" w:cs="Times New Roman"/>
          <w:color w:val="000000" w:themeColor="text1"/>
          <w:sz w:val="28"/>
          <w:szCs w:val="28"/>
        </w:rPr>
        <w:t>Незлобненского</w:t>
      </w:r>
      <w:proofErr w:type="spellEnd"/>
      <w:r w:rsidRPr="00FB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от 31.10.2012 № 208-17 «Об утверждении Порядка организации деятельности ярмарок на территории муниципального образования </w:t>
      </w:r>
      <w:proofErr w:type="spellStart"/>
      <w:r w:rsidRPr="00FB3092">
        <w:rPr>
          <w:rFonts w:ascii="Times New Roman" w:hAnsi="Times New Roman" w:cs="Times New Roman"/>
          <w:color w:val="000000" w:themeColor="text1"/>
          <w:sz w:val="28"/>
          <w:szCs w:val="28"/>
        </w:rPr>
        <w:t>Незлобненского</w:t>
      </w:r>
      <w:proofErr w:type="spellEnd"/>
      <w:r w:rsidRPr="00FB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и продажи товаров на них», </w:t>
      </w:r>
      <w:r w:rsidRPr="00FB3092">
        <w:rPr>
          <w:rFonts w:ascii="Times New Roman" w:hAnsi="Times New Roman" w:cs="Times New Roman"/>
          <w:sz w:val="28"/>
          <w:szCs w:val="28"/>
        </w:rPr>
        <w:t xml:space="preserve">от 04 мая 2018 г. № </w:t>
      </w:r>
    </w:p>
    <w:p w:rsidR="00992408" w:rsidRPr="00FB3092" w:rsidRDefault="000166D6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lastRenderedPageBreak/>
        <w:t>7-83-2018 на решение Совета депутатов муниципального образования поселка Нового Георгиевского района Ставропольского края от 02 мая 2017 г. № 104-275 «О безвозмездной передаче имущества из муниципальной собственности муниципального образования поселка Нового Георгиевского района Ставропольского края в собственность предприятию обществу с ограниченной ответственностью «</w:t>
      </w:r>
      <w:proofErr w:type="spellStart"/>
      <w:r w:rsidRPr="00FB3092">
        <w:rPr>
          <w:rFonts w:ascii="Times New Roman" w:hAnsi="Times New Roman" w:cs="Times New Roman"/>
          <w:sz w:val="28"/>
          <w:szCs w:val="28"/>
        </w:rPr>
        <w:t>ГазМонтаж</w:t>
      </w:r>
      <w:proofErr w:type="spellEnd"/>
      <w:r w:rsidRPr="00FB3092">
        <w:rPr>
          <w:rFonts w:ascii="Times New Roman" w:hAnsi="Times New Roman" w:cs="Times New Roman"/>
          <w:sz w:val="28"/>
          <w:szCs w:val="28"/>
        </w:rPr>
        <w:t>», от 04 мая 2018 г. № 7-83-2018 на решение Совета депутатов муниципального образования поселка Нового Георгиевского района Ставропольского края от 29 мая 2017 г. № 107-283 «О безвозмездной передаче объектов газопровода посёлка Нового Георгиевского района Ставропольского края обществу с ограниченной ответственностью «</w:t>
      </w:r>
      <w:proofErr w:type="spellStart"/>
      <w:r w:rsidRPr="00FB3092">
        <w:rPr>
          <w:rFonts w:ascii="Times New Roman" w:hAnsi="Times New Roman" w:cs="Times New Roman"/>
          <w:sz w:val="28"/>
          <w:szCs w:val="28"/>
        </w:rPr>
        <w:t>ГазМонтаж</w:t>
      </w:r>
      <w:proofErr w:type="spellEnd"/>
      <w:r w:rsidRPr="00FB3092">
        <w:rPr>
          <w:rFonts w:ascii="Times New Roman" w:hAnsi="Times New Roman" w:cs="Times New Roman"/>
          <w:sz w:val="28"/>
          <w:szCs w:val="28"/>
        </w:rPr>
        <w:t>»). С учетом положений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решения Думы Георгиевского городского округа Ставропольского края от 27 декабря 2017 года № 227-7 «О вопросах правопреемства» подготовлены проекты решений о признании утратившими силу вышеперечисленных решений, которые рассмотрены и приняты Думой в установленном порядке.</w:t>
      </w:r>
    </w:p>
    <w:p w:rsidR="000166D6" w:rsidRDefault="000166D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2 протеста Георгиевским межрайонным прокурором внесено на решения Думы города Георгиевска (от 22 октября 2018 г. № 7-83-2018 на решение Думы города Георгиевска от 17 мая 2017 года № 906-74 </w:t>
      </w:r>
      <w:r w:rsidRPr="00FB3092">
        <w:rPr>
          <w:rFonts w:ascii="Times New Roman" w:hAnsi="Times New Roman" w:cs="Times New Roman"/>
          <w:b/>
          <w:sz w:val="28"/>
          <w:szCs w:val="28"/>
        </w:rPr>
        <w:t>«</w:t>
      </w:r>
      <w:r w:rsidRPr="00FB3092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взысканий за несоблюдение муниципальными служащими Думы Георгиевского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B3092">
        <w:rPr>
          <w:rFonts w:ascii="Times New Roman" w:hAnsi="Times New Roman" w:cs="Times New Roman"/>
          <w:b/>
          <w:sz w:val="28"/>
          <w:szCs w:val="28"/>
        </w:rPr>
        <w:t>»</w:t>
      </w:r>
      <w:r w:rsidRPr="00FB3092">
        <w:rPr>
          <w:rFonts w:ascii="Times New Roman" w:hAnsi="Times New Roman" w:cs="Times New Roman"/>
          <w:sz w:val="28"/>
          <w:szCs w:val="28"/>
        </w:rPr>
        <w:t xml:space="preserve">, от 26 октября 2018 г. № 7-83-2018 на решение Думы города Георгиевска от 27 апреля </w:t>
      </w:r>
      <w:r w:rsidRPr="00FB3092">
        <w:rPr>
          <w:rFonts w:ascii="Times New Roman" w:hAnsi="Times New Roman" w:cs="Times New Roman"/>
          <w:color w:val="000000"/>
          <w:sz w:val="28"/>
          <w:szCs w:val="28"/>
        </w:rPr>
        <w:t>2017 года № 851-73</w:t>
      </w:r>
      <w:r w:rsidRPr="00FB3092">
        <w:rPr>
          <w:rFonts w:ascii="Times New Roman" w:hAnsi="Times New Roman" w:cs="Times New Roman"/>
          <w:sz w:val="28"/>
        </w:rPr>
        <w:t xml:space="preserve"> «</w:t>
      </w:r>
      <w:r w:rsidRPr="00FB3092">
        <w:rPr>
          <w:rFonts w:ascii="Times New Roman" w:hAnsi="Times New Roman" w:cs="Times New Roman"/>
          <w:sz w:val="28"/>
          <w:szCs w:val="26"/>
        </w:rPr>
        <w:t>Об утверждении Положения о порядке учёта предложений по проекту Устава Георгиевского городского округа Ставропольского края или проектам решений Думы Георгиевского городского округа Ставропольского края о внесении изме</w:t>
      </w:r>
      <w:r w:rsidRPr="00FB3092">
        <w:rPr>
          <w:rFonts w:ascii="Times New Roman" w:hAnsi="Times New Roman" w:cs="Times New Roman"/>
          <w:sz w:val="28"/>
          <w:szCs w:val="26"/>
        </w:rPr>
        <w:softHyphen/>
        <w:t>нений и дополнений в Устав Георгиевского городского округа Ставропольского края</w:t>
      </w:r>
      <w:r w:rsidRPr="00FB3092">
        <w:rPr>
          <w:rFonts w:ascii="Times New Roman" w:hAnsi="Times New Roman" w:cs="Times New Roman"/>
          <w:sz w:val="28"/>
          <w:szCs w:val="28"/>
        </w:rPr>
        <w:t>»). По результатам их рассмотрения внесены соответствующие изменения в решения Думы города Георгиевска</w:t>
      </w:r>
      <w:r w:rsidR="00F0279F" w:rsidRPr="00FB3092">
        <w:rPr>
          <w:rFonts w:ascii="Times New Roman" w:hAnsi="Times New Roman" w:cs="Times New Roman"/>
          <w:sz w:val="28"/>
          <w:szCs w:val="28"/>
        </w:rPr>
        <w:t>.</w:t>
      </w:r>
    </w:p>
    <w:p w:rsidR="00C57A9C" w:rsidRPr="00FB3092" w:rsidRDefault="00C57A9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Федерального закона от 06.10.2003 № 131-ФЗ «Об общих принципах организации местного самоуправления в Российской Федерации» первым заместителем Георгиевского межрайонного прокурора внесено в </w:t>
      </w:r>
      <w:r w:rsidR="00557BC4">
        <w:rPr>
          <w:rFonts w:ascii="Times New Roman" w:hAnsi="Times New Roman" w:cs="Times New Roman"/>
          <w:sz w:val="28"/>
          <w:szCs w:val="28"/>
        </w:rPr>
        <w:t xml:space="preserve">целях приведения Устава округа в соответствие с изменениями, внесенными в вышеуказанный федеральный закон. Представление рассмотрено, решением Думы </w:t>
      </w:r>
      <w:r w:rsidR="00AA0D14">
        <w:rPr>
          <w:rFonts w:ascii="Times New Roman" w:hAnsi="Times New Roman" w:cs="Times New Roman"/>
          <w:sz w:val="28"/>
          <w:szCs w:val="28"/>
        </w:rPr>
        <w:t xml:space="preserve">от 30 мая 2018 года № 338-13 в Устав округа </w:t>
      </w:r>
      <w:r w:rsidR="00557BC4">
        <w:rPr>
          <w:rFonts w:ascii="Times New Roman" w:hAnsi="Times New Roman" w:cs="Times New Roman"/>
          <w:sz w:val="28"/>
          <w:szCs w:val="28"/>
        </w:rPr>
        <w:t>внесены изменения.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6D6" w:rsidRPr="00FB3092" w:rsidRDefault="000166D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lastRenderedPageBreak/>
        <w:t>Георгиевской межрайонной прокуратурой</w:t>
      </w: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75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подготовлено </w:t>
      </w:r>
      <w:r w:rsidRPr="00FB3092">
        <w:rPr>
          <w:rFonts w:ascii="Times New Roman" w:hAnsi="Times New Roman" w:cs="Times New Roman"/>
          <w:sz w:val="28"/>
          <w:szCs w:val="28"/>
        </w:rPr>
        <w:t>2 заключения (на проекты решений «</w:t>
      </w:r>
      <w:bookmarkStart w:id="0" w:name="_Hlk516131992"/>
      <w:r w:rsidRPr="00FB309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муниципальных гарантий</w:t>
      </w:r>
      <w:bookmarkEnd w:id="0"/>
      <w:r w:rsidRPr="00FB3092">
        <w:rPr>
          <w:rFonts w:ascii="Times New Roman" w:hAnsi="Times New Roman" w:cs="Times New Roman"/>
          <w:sz w:val="28"/>
          <w:szCs w:val="28"/>
        </w:rPr>
        <w:t>», «Об утверждении Положения о наказах избирателей депутатам Думы Георгиевского городского круга Ставропольского края), содержащих предложения и замечания, которые учтены при рассмотрении проектов решений на заседаниях Думы.</w:t>
      </w:r>
    </w:p>
    <w:p w:rsidR="004C3CEC" w:rsidRPr="00FB3092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 xml:space="preserve">Ежемесячно Думой с </w:t>
      </w:r>
      <w:r w:rsidRPr="00FB3092">
        <w:rPr>
          <w:sz w:val="28"/>
          <w:szCs w:val="28"/>
        </w:rPr>
        <w:t>Георгиевской межрайонной прокуратурой</w:t>
      </w:r>
      <w:r w:rsidRPr="00FB3092">
        <w:rPr>
          <w:sz w:val="28"/>
          <w:szCs w:val="28"/>
          <w:shd w:val="clear" w:color="auto" w:fill="FFFFFF"/>
        </w:rPr>
        <w:t xml:space="preserve"> проводилась сверка нормативных правовых актов Думы на соответствие законодательству Российской Федерации, Ставропольского края, что позволяло своевременно выявлять правовые акты Думы, требующие внесения изменений.</w:t>
      </w:r>
    </w:p>
    <w:p w:rsidR="000166D6" w:rsidRPr="00FB3092" w:rsidRDefault="000166D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Георгиевского городского округа Ставропольского края от 27 декабря 2017 года № 230-7 «Об утверждении Плана мониторинга нормативных правовых актов Думы Георгиевского городского округа Ставропольского края на 2018 год» аппаратом Думы в отчетном году был проведен мониторинг </w:t>
      </w:r>
      <w:r w:rsidR="009F06BF" w:rsidRPr="00FB3092">
        <w:rPr>
          <w:rFonts w:ascii="Times New Roman" w:hAnsi="Times New Roman" w:cs="Times New Roman"/>
          <w:sz w:val="28"/>
          <w:szCs w:val="28"/>
        </w:rPr>
        <w:t>следующих</w:t>
      </w:r>
      <w:r w:rsidRPr="00FB3092">
        <w:rPr>
          <w:rFonts w:ascii="Times New Roman" w:hAnsi="Times New Roman" w:cs="Times New Roman"/>
          <w:sz w:val="28"/>
          <w:szCs w:val="28"/>
        </w:rPr>
        <w:t xml:space="preserve"> нормативных правовых актов:</w:t>
      </w: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Устав ок</w:t>
      </w:r>
      <w:r w:rsidR="00BF51F2" w:rsidRPr="00FB3092">
        <w:rPr>
          <w:rFonts w:ascii="Times New Roman" w:hAnsi="Times New Roman" w:cs="Times New Roman"/>
          <w:sz w:val="28"/>
          <w:szCs w:val="28"/>
        </w:rPr>
        <w:t>руга</w:t>
      </w:r>
      <w:r w:rsidRPr="00FB3092">
        <w:rPr>
          <w:rFonts w:ascii="Times New Roman" w:hAnsi="Times New Roman" w:cs="Times New Roman"/>
          <w:sz w:val="28"/>
          <w:szCs w:val="28"/>
        </w:rPr>
        <w:t>;</w:t>
      </w: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от 17 мая 2017 года № 892-74 «Об утверждении Положения об отдельных вопросах муниципальной службы в органах местного самоуправления Георгиевского городского округа Ставропольского края»; решение Думы города Георгиевска от 17 мая 2017 года № 896-74 «Об утверждении Порядка рассмотрения обращений граждан и организации приёма граждан в Думе Георгиевского городского округа Ставропольского края»; решение Думы города Георгиевска от 31 мая 2017 года № 922-76 «Об утверждении Правил землепользования и застройки Георгиевского городского округа Ставропольского края относительно территории населенного пункта город Георгиевск»; </w:t>
      </w:r>
      <w:r w:rsidRPr="00FB3092">
        <w:rPr>
          <w:rFonts w:ascii="Times New Roman" w:hAnsi="Times New Roman" w:cs="Times New Roman"/>
          <w:bCs/>
          <w:sz w:val="28"/>
          <w:szCs w:val="28"/>
        </w:rPr>
        <w:t>решение Думы города Георгиевска от 22 мая 2017 года № 917-75 «Об утверждении Положения о бюджетном процессе в Георгиевском городском округе Ставропольского края».</w:t>
      </w:r>
    </w:p>
    <w:p w:rsidR="007B1E2A" w:rsidRDefault="009F06BF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  <w:shd w:val="clear" w:color="auto" w:fill="FFFFFF"/>
        </w:rPr>
        <w:t xml:space="preserve">Результатом мониторинга стало приведение решений Думы в соответствие с федеральным законодательством и законодательством Ставропольского края и принятие следующих решений: </w:t>
      </w:r>
      <w:r w:rsidRPr="00FB3092">
        <w:rPr>
          <w:sz w:val="28"/>
          <w:szCs w:val="28"/>
        </w:rPr>
        <w:t xml:space="preserve">от 28 марта 2018 года № 299-11 «О внесении изменений в решение Думы города Георгиевска от 17 мая 2017 года № 896-74 «Об утверждении Порядка рассмотрения обращений граждан и организации приема граждан в Думе Георгиевского городского округа Ставропольского края», от 28 марта 2018 года № 300-11 «О внесении изменений в решение Думы города Георгиевска от 17 мая 2017 года № 892-74 «Об утверждении Положения об отдельных вопросах муниципальной службы в органах местного самоуправления Георгиевского городского округа Ставропольского края», от 30 мая 2018 года № 338-13 «О внесении изменений в Устав </w:t>
      </w:r>
      <w:r w:rsidRPr="00FB3092">
        <w:rPr>
          <w:sz w:val="28"/>
          <w:szCs w:val="26"/>
        </w:rPr>
        <w:t xml:space="preserve">Георгиевского городского округа Ставропольского края», </w:t>
      </w:r>
      <w:r w:rsidRPr="00FB3092">
        <w:rPr>
          <w:sz w:val="28"/>
          <w:szCs w:val="28"/>
        </w:rPr>
        <w:t xml:space="preserve">от 27 июня 2018 г. № 362-14 ««О внесении изменений в 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Георгиевск, утвержденные решением Думы города Георгиевска </w:t>
      </w:r>
    </w:p>
    <w:p w:rsidR="00992408" w:rsidRPr="00FB3092" w:rsidRDefault="009F06BF" w:rsidP="007B1E2A">
      <w:pPr>
        <w:pStyle w:val="p16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</w:rPr>
        <w:lastRenderedPageBreak/>
        <w:t xml:space="preserve">от 31 мая 2017 года № 922-76», от </w:t>
      </w:r>
      <w:r w:rsidRPr="00FB3092">
        <w:rPr>
          <w:bCs/>
          <w:sz w:val="28"/>
          <w:szCs w:val="28"/>
        </w:rPr>
        <w:t xml:space="preserve">26 сентября 2018 г. № 400-18 «Об утверждении Положения о бюджетном процессе в Георгиевском городском округе Ставропольского края», </w:t>
      </w:r>
      <w:r w:rsidRPr="00FB3092">
        <w:rPr>
          <w:sz w:val="28"/>
          <w:szCs w:val="28"/>
        </w:rPr>
        <w:t xml:space="preserve">от 31 октября 2018 г. № 413-20 «О внесении изменений в Устав </w:t>
      </w:r>
      <w:r w:rsidRPr="00FB3092">
        <w:rPr>
          <w:sz w:val="28"/>
          <w:szCs w:val="26"/>
        </w:rPr>
        <w:t>Георгиевского городского округа Ставропольского края».</w:t>
      </w:r>
    </w:p>
    <w:p w:rsidR="009F06BF" w:rsidRPr="00FB3092" w:rsidRDefault="009F06BF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План мониторинга нормативных правовых актов Думы Георгиевского городского округа Ставропольского края на 2018 год, утвержденный решением Думы Георгиевского городского округа Ставропольского края от 27 декабря 2017 года № 230-7, выполнен в полном объеме.</w:t>
      </w:r>
    </w:p>
    <w:p w:rsidR="00A618B2" w:rsidRPr="00FB3092" w:rsidRDefault="00A618B2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Инициатором законодательных инициатив Дума в 2018 году не выступала.</w:t>
      </w:r>
    </w:p>
    <w:p w:rsidR="00A618B2" w:rsidRPr="00FB3092" w:rsidRDefault="00850F66" w:rsidP="007B1E2A">
      <w:pPr>
        <w:pStyle w:val="msonormalcxspfirstmailrucssattributepostfix"/>
        <w:keepNext/>
        <w:keepLines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B3092">
        <w:rPr>
          <w:sz w:val="28"/>
          <w:szCs w:val="28"/>
        </w:rPr>
        <w:t>В части правотворческой деятельности</w:t>
      </w:r>
      <w:r w:rsidRPr="00FB3092">
        <w:rPr>
          <w:sz w:val="28"/>
          <w:szCs w:val="28"/>
          <w:shd w:val="clear" w:color="auto" w:fill="FFFFFF"/>
        </w:rPr>
        <w:t xml:space="preserve"> </w:t>
      </w:r>
      <w:r w:rsidR="00A618B2" w:rsidRPr="00FB3092">
        <w:rPr>
          <w:sz w:val="28"/>
          <w:szCs w:val="28"/>
          <w:shd w:val="clear" w:color="auto" w:fill="FFFFFF"/>
        </w:rPr>
        <w:t xml:space="preserve">Дума </w:t>
      </w:r>
      <w:r w:rsidR="00A618B2" w:rsidRPr="00FB3092">
        <w:rPr>
          <w:sz w:val="28"/>
          <w:szCs w:val="28"/>
        </w:rPr>
        <w:t>взаимодействовала с Думой Ставропольского края. В отчетном периоде поступило 28 проектов законов Ставропольского края. По всем законопроектам в Думу Ставропольского края были направлены отзывы, предложения.</w:t>
      </w:r>
    </w:p>
    <w:p w:rsidR="00A618B2" w:rsidRPr="00FB3092" w:rsidRDefault="00A618B2" w:rsidP="007B1E2A">
      <w:pPr>
        <w:pStyle w:val="msonormalcxspmiddlemailrucssattributepostfix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>Обсуждались в 2018 году в Думе и проекты федеральных законов, имевших общественный резонанс. Так, в июле было проведено совещание с участием председателей постоянных комиссий Думы, руководителей фракций, образованных в Думе, представителя Федерации профсоюзов Ставропольского края, в ходе которого обсуждался проект федерального закона «О внесении изменений в отдельные законодательные акты Российской Федерации по вопросам назначения и выплаты пенсий». По итогам совещания все высказанные мнения были обобщены и в Думу Ставропольского края направлены соответствующие предложения к проекту федерального закона.</w:t>
      </w:r>
    </w:p>
    <w:p w:rsidR="00876399" w:rsidRDefault="00C1311E" w:rsidP="007B1E2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6399" w:rsidRPr="00FB3092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6399" w:rsidRPr="00FB3092">
        <w:rPr>
          <w:rFonts w:ascii="Times New Roman" w:hAnsi="Times New Roman" w:cs="Times New Roman"/>
          <w:sz w:val="28"/>
          <w:szCs w:val="28"/>
        </w:rPr>
        <w:t xml:space="preserve"> проведено 4 «депутатских часа», на которых была заслушана информация о</w:t>
      </w:r>
      <w:r w:rsidR="00876399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ходе реализации муниципальной подпрограммы Георгиевского городского округа Ставропольского края «Формирование современной городской среды»,</w:t>
      </w:r>
      <w:r w:rsidR="00876399" w:rsidRPr="00FB3092">
        <w:rPr>
          <w:rFonts w:ascii="Times New Roman" w:hAnsi="Times New Roman" w:cs="Times New Roman"/>
          <w:sz w:val="28"/>
          <w:szCs w:val="28"/>
        </w:rPr>
        <w:t xml:space="preserve"> о результатах голосования по отбору общественных территорий, подлежащих в рамках реализации муниципальной программы «Формирование современной городской среды» на 2018-2022 годы благоустройству в первоочередном порядке в 2018 году и реализации мероприятий программы в 2018 году; о принимаемых мерах по поддержанию автомобильных дорог Георгиевского городского округа Ставропольского края в надлежащем техническом состоянии, проведении ямочного ремонта автомобильных дорог; о техническом состоянии здания </w:t>
      </w:r>
      <w:r w:rsidR="00876399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общеобразовательного учреждения гимназия № 2 города Георгиевска, возможности признания его аварийным, переводе учащихся в другие общеобразовательные учреждения города Георгиевска;</w:t>
      </w:r>
      <w:r w:rsidR="00876399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="00876399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планируемых </w:t>
      </w:r>
      <w:r w:rsidR="00876399" w:rsidRPr="00FB3092">
        <w:rPr>
          <w:rFonts w:ascii="Times New Roman" w:hAnsi="Times New Roman" w:cs="Times New Roman"/>
          <w:sz w:val="28"/>
          <w:szCs w:val="28"/>
        </w:rPr>
        <w:t>торжественных мероприятиях, посвященных окончанию обучения в общеобразовательных учреждениях Георгиевского городского округа Ставропольского края в 2018 году (выпускной бал учащихся общеобразовательных учреждений  Георгиевского городского округа Ставропольского края); о состоянии системы здравоохранения в Георгиевском городском округе Ставропольского края</w:t>
      </w:r>
      <w:r w:rsidR="00876399" w:rsidRPr="00FB3092">
        <w:rPr>
          <w:rFonts w:ascii="Times New Roman" w:hAnsi="Times New Roman"/>
          <w:sz w:val="28"/>
          <w:szCs w:val="28"/>
        </w:rPr>
        <w:t>.</w:t>
      </w:r>
      <w:r w:rsidR="00557162" w:rsidRPr="00FB3092">
        <w:rPr>
          <w:rFonts w:ascii="Times New Roman" w:hAnsi="Times New Roman"/>
          <w:sz w:val="28"/>
          <w:szCs w:val="28"/>
        </w:rPr>
        <w:t xml:space="preserve"> В ходе </w:t>
      </w:r>
      <w:r w:rsidR="00557162" w:rsidRPr="00FB3092">
        <w:rPr>
          <w:rFonts w:ascii="Times New Roman" w:hAnsi="Times New Roman" w:cs="Times New Roman"/>
          <w:sz w:val="28"/>
          <w:szCs w:val="28"/>
        </w:rPr>
        <w:t>«депутатского часа» депутатами Думы вносились предложения и рекомендации по решению обсуждаемых проблем.</w:t>
      </w:r>
    </w:p>
    <w:p w:rsidR="00986836" w:rsidRDefault="00A158A6" w:rsidP="007B1E2A">
      <w:pPr>
        <w:pStyle w:val="msonormalcxspmiddlemailrucssattributepostfix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lastRenderedPageBreak/>
        <w:t xml:space="preserve">Председатель Думы представлял Думу в отношениях с органами государственной власти и местного самоуправления других муниципальных образований, </w:t>
      </w:r>
      <w:r w:rsidRPr="00FB3092">
        <w:rPr>
          <w:rFonts w:ascii="Times New Roman CYR" w:hAnsi="Times New Roman CYR" w:cs="Times New Roman CYR"/>
          <w:sz w:val="28"/>
          <w:szCs w:val="28"/>
        </w:rPr>
        <w:t>принимал участие в заседаниях Правительства Ставропольского края и Думы Ставропольского края, её комитетов и рабочих групп, Совет</w:t>
      </w:r>
      <w:r w:rsidR="004475F6">
        <w:rPr>
          <w:rFonts w:ascii="Times New Roman CYR" w:hAnsi="Times New Roman CYR" w:cs="Times New Roman CYR"/>
          <w:sz w:val="28"/>
          <w:szCs w:val="28"/>
        </w:rPr>
        <w:t>а</w:t>
      </w:r>
      <w:r w:rsidRPr="00FB3092">
        <w:rPr>
          <w:rFonts w:ascii="Times New Roman CYR" w:hAnsi="Times New Roman CYR" w:cs="Times New Roman CYR"/>
          <w:sz w:val="28"/>
          <w:szCs w:val="28"/>
        </w:rPr>
        <w:t xml:space="preserve"> законодателей Ставропольского края</w:t>
      </w:r>
      <w:r w:rsidRPr="00FB3092">
        <w:rPr>
          <w:sz w:val="28"/>
          <w:szCs w:val="28"/>
        </w:rPr>
        <w:t xml:space="preserve">, Ассоциации «Совет муниципальных образований Ставропольского края». </w:t>
      </w:r>
    </w:p>
    <w:p w:rsidR="001F2B63" w:rsidRDefault="00986836" w:rsidP="007B1E2A">
      <w:pPr>
        <w:pStyle w:val="msonormalcxspmiddlemailrucssattributepostfix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58A6" w:rsidRPr="00FB3092">
        <w:rPr>
          <w:sz w:val="28"/>
          <w:szCs w:val="28"/>
        </w:rPr>
        <w:t>редседатель Думы принял участие в выездном совещании комитета Думы Ставропольского края по аграрным и земельным вопросам, природопользованию и экологии по вопросу «О состоянии и перспективах развития птицеводства яичного направления в Ставропольском крае» на базе СХА «Птицефабрика «</w:t>
      </w:r>
      <w:proofErr w:type="spellStart"/>
      <w:r w:rsidR="00A158A6" w:rsidRPr="00FB3092">
        <w:rPr>
          <w:sz w:val="28"/>
          <w:szCs w:val="28"/>
        </w:rPr>
        <w:t>Кумская</w:t>
      </w:r>
      <w:proofErr w:type="spellEnd"/>
      <w:r w:rsidR="00A158A6" w:rsidRPr="00FB309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1F2B63">
        <w:rPr>
          <w:sz w:val="28"/>
          <w:szCs w:val="28"/>
        </w:rPr>
        <w:t xml:space="preserve"> в заседании Совета законодателей Ставропольского края, где выступил с докладом на тему «О преобразовании муниципальных образований Ставропольского края путем их объединения в городские округа: опыт работы и проблемы»;</w:t>
      </w:r>
      <w:r w:rsidR="00A158A6" w:rsidRPr="00FB3092">
        <w:rPr>
          <w:sz w:val="28"/>
          <w:szCs w:val="28"/>
        </w:rPr>
        <w:t xml:space="preserve"> в заседании комитета Думы Ставропольского края по законодательству, государственному строительству и местному самоуправлению по вопросу «О проекте закона Ставропольского края № 278-6 «О внесении изменений 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самоуправления». </w:t>
      </w:r>
      <w:r>
        <w:rPr>
          <w:sz w:val="28"/>
          <w:szCs w:val="28"/>
        </w:rPr>
        <w:t xml:space="preserve">По данному вопросу Думой внесено предложение </w:t>
      </w:r>
      <w:r w:rsidR="00A158A6" w:rsidRPr="00FB3092">
        <w:rPr>
          <w:sz w:val="28"/>
          <w:szCs w:val="28"/>
        </w:rPr>
        <w:t>сохран</w:t>
      </w:r>
      <w:r>
        <w:rPr>
          <w:sz w:val="28"/>
          <w:szCs w:val="28"/>
        </w:rPr>
        <w:t>ить</w:t>
      </w:r>
      <w:r w:rsidR="00A158A6" w:rsidRPr="00FB3092">
        <w:rPr>
          <w:sz w:val="28"/>
          <w:szCs w:val="28"/>
        </w:rPr>
        <w:t xml:space="preserve"> для депутатов представительных органов муниципальных образований края гаранти</w:t>
      </w:r>
      <w:r>
        <w:rPr>
          <w:sz w:val="28"/>
          <w:szCs w:val="28"/>
        </w:rPr>
        <w:t>ю</w:t>
      </w:r>
      <w:r w:rsidR="00A158A6" w:rsidRPr="00FB3092">
        <w:rPr>
          <w:sz w:val="28"/>
          <w:szCs w:val="28"/>
        </w:rPr>
        <w:t xml:space="preserve"> на получение в течение 30 дней письменного ответа от руководителей организаций независимо от форм собственности, общественных объединений, расположенных на территории муниципального образования</w:t>
      </w:r>
      <w:r w:rsidR="007B1E2A">
        <w:rPr>
          <w:sz w:val="28"/>
          <w:szCs w:val="28"/>
        </w:rPr>
        <w:t>,</w:t>
      </w:r>
      <w:r w:rsidRPr="00986836">
        <w:rPr>
          <w:sz w:val="28"/>
          <w:szCs w:val="28"/>
        </w:rPr>
        <w:t xml:space="preserve"> </w:t>
      </w:r>
      <w:r w:rsidRPr="00FB3092">
        <w:rPr>
          <w:sz w:val="28"/>
          <w:szCs w:val="28"/>
        </w:rPr>
        <w:t>на свое обращение</w:t>
      </w:r>
      <w:r>
        <w:rPr>
          <w:sz w:val="28"/>
          <w:szCs w:val="28"/>
        </w:rPr>
        <w:t>. Законопроект находится в стадии обсуждения, окончательное решение по нему Думой Ставропольского края не принято.</w:t>
      </w:r>
    </w:p>
    <w:p w:rsidR="00A158A6" w:rsidRPr="00FB3092" w:rsidRDefault="00A158A6" w:rsidP="007B1E2A">
      <w:pPr>
        <w:pStyle w:val="msonormalcxspmiddlemailrucssattributepostfix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 xml:space="preserve">В отчетном периоде Дума взаимодействовала с депутатом Государственной Думы Федерального Собрания Российской Федерации Бондаренко Еленой Вениаминовной, депутатами Думы Ставропольского края Назаренко Валерием Николаевичем, Надеиным Виктором Викторовичем, </w:t>
      </w:r>
      <w:proofErr w:type="spellStart"/>
      <w:r w:rsidRPr="00FB3092">
        <w:rPr>
          <w:sz w:val="28"/>
          <w:szCs w:val="28"/>
        </w:rPr>
        <w:t>Отамасом</w:t>
      </w:r>
      <w:proofErr w:type="spellEnd"/>
      <w:r w:rsidRPr="00FB3092">
        <w:rPr>
          <w:sz w:val="28"/>
          <w:szCs w:val="28"/>
        </w:rPr>
        <w:t xml:space="preserve"> Виктором Сергеевичем, направляя им приглашения на участие в заседаниях Думы, оказывая им организационную и правовую помощь при приеме жителей Георгиевского городского округа Ставропольского края, выездах на предприятия и в учреждения Георгиевского городского округа Ставропольского края.  </w:t>
      </w:r>
    </w:p>
    <w:p w:rsidR="00A158A6" w:rsidRPr="00FB3092" w:rsidRDefault="00DF771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Думы, заместитель председателя Думы, д</w:t>
      </w:r>
      <w:r w:rsidR="00A158A6" w:rsidRPr="00FB3092">
        <w:rPr>
          <w:rFonts w:ascii="Times New Roman" w:hAnsi="Times New Roman"/>
          <w:sz w:val="28"/>
          <w:szCs w:val="28"/>
        </w:rPr>
        <w:t>епутаты Думы принимали участие в работе окружных комиссий:</w:t>
      </w:r>
    </w:p>
    <w:p w:rsidR="00DF771C" w:rsidRDefault="00DF771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антитеррористической комиссии Георгиевского городского округа Ставропольского края;</w:t>
      </w:r>
    </w:p>
    <w:p w:rsidR="00A158A6" w:rsidRPr="00FB3092" w:rsidRDefault="00A158A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t xml:space="preserve">антинаркотической комиссии в Георгиевском городском округе; </w:t>
      </w:r>
    </w:p>
    <w:p w:rsidR="00A158A6" w:rsidRPr="00FB3092" w:rsidRDefault="00A158A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и формированию системы профилактики правонарушений на территории Георгиевского городского округа Ставропольского края;</w:t>
      </w:r>
    </w:p>
    <w:p w:rsidR="00A158A6" w:rsidRPr="00FB3092" w:rsidRDefault="00A158A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 Георгиевского городского округа Ставропольского края;</w:t>
      </w:r>
    </w:p>
    <w:p w:rsidR="00A158A6" w:rsidRPr="00FB3092" w:rsidRDefault="00A158A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t>конкурсной комиссии по отбору управляющей организации для управления многоквартирным домом и в заседаниях других комиссий, а также в публичных слушаниях, проводимых администрацией округа.</w:t>
      </w:r>
    </w:p>
    <w:p w:rsidR="00DF771C" w:rsidRDefault="00BF51F2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 xml:space="preserve">Дума организовала широкий доступ к информации о своей деятельности. Информирование общественности осуществлялось в соответствии с Федеральным законом </w:t>
      </w:r>
      <w:r w:rsidR="00B13A1B" w:rsidRPr="00FB3092">
        <w:rPr>
          <w:rFonts w:ascii="Times New Roman" w:hAnsi="Times New Roman" w:cs="Times New Roman"/>
          <w:sz w:val="28"/>
          <w:szCs w:val="28"/>
        </w:rPr>
        <w:t>«</w:t>
      </w:r>
      <w:r w:rsidRPr="00FB309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Уставом округа, Положением об организации доступа к информации о деятельности Думы, </w:t>
      </w:r>
      <w:r w:rsidR="00A618B2" w:rsidRPr="00FB3092">
        <w:rPr>
          <w:rFonts w:ascii="Times New Roman" w:hAnsi="Times New Roman" w:cs="Times New Roman"/>
          <w:sz w:val="28"/>
          <w:szCs w:val="28"/>
        </w:rPr>
        <w:t>утвержденным решением Думы города Георгиевска от 31 мая 2017 года № 929-76</w:t>
      </w:r>
      <w:r w:rsidRPr="00FB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24" w:rsidRDefault="00C56C24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092">
        <w:rPr>
          <w:rFonts w:ascii="Times New Roman" w:hAnsi="Times New Roman"/>
          <w:sz w:val="28"/>
          <w:szCs w:val="28"/>
        </w:rPr>
        <w:t>На официальном сайте Георгиевского городского округа Ставропольского края (в разделе «Дума») размещалась информация о предстоящих и прошедших заседаниях Думы, о публичных слушаниях и иных мероприятиях, проводимых Думой</w:t>
      </w:r>
      <w:r>
        <w:rPr>
          <w:rFonts w:ascii="Times New Roman" w:hAnsi="Times New Roman"/>
          <w:sz w:val="28"/>
          <w:szCs w:val="28"/>
        </w:rPr>
        <w:t xml:space="preserve">, размещались проекты решений и принятые решения. </w:t>
      </w:r>
    </w:p>
    <w:p w:rsidR="00C56C24" w:rsidRDefault="00C56C24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3092">
        <w:rPr>
          <w:rFonts w:ascii="Times New Roman" w:hAnsi="Times New Roman" w:cs="Times New Roman"/>
          <w:sz w:val="28"/>
          <w:szCs w:val="28"/>
        </w:rPr>
        <w:t xml:space="preserve"> газете «Георги</w:t>
      </w:r>
      <w:r w:rsidRPr="00FB3092">
        <w:rPr>
          <w:rFonts w:ascii="Times New Roman CYR" w:hAnsi="Times New Roman CYR" w:cs="Times New Roman CYR"/>
          <w:sz w:val="28"/>
          <w:szCs w:val="28"/>
        </w:rPr>
        <w:t>евская округа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FB3092">
        <w:rPr>
          <w:rFonts w:ascii="Times New Roman" w:hAnsi="Times New Roman" w:cs="Times New Roman"/>
          <w:sz w:val="28"/>
          <w:szCs w:val="28"/>
        </w:rPr>
        <w:t xml:space="preserve"> печатались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BF51F2" w:rsidRPr="00FB3092">
        <w:rPr>
          <w:rFonts w:ascii="Times New Roman" w:hAnsi="Times New Roman" w:cs="Times New Roman"/>
          <w:sz w:val="28"/>
          <w:szCs w:val="28"/>
        </w:rPr>
        <w:t xml:space="preserve"> о проведении заседаний Думы</w:t>
      </w:r>
      <w:r w:rsidR="004475F6">
        <w:rPr>
          <w:rFonts w:ascii="Times New Roman" w:hAnsi="Times New Roman" w:cs="Times New Roman"/>
          <w:sz w:val="28"/>
          <w:szCs w:val="28"/>
        </w:rPr>
        <w:t>,</w:t>
      </w:r>
      <w:r w:rsidR="00940BE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03385">
        <w:rPr>
          <w:rFonts w:ascii="Times New Roman" w:hAnsi="Times New Roman" w:cs="Times New Roman"/>
          <w:sz w:val="28"/>
          <w:szCs w:val="28"/>
        </w:rPr>
        <w:t>вопросов</w:t>
      </w:r>
      <w:r w:rsidR="004475F6">
        <w:rPr>
          <w:rFonts w:ascii="Times New Roman" w:hAnsi="Times New Roman" w:cs="Times New Roman"/>
          <w:sz w:val="28"/>
          <w:szCs w:val="28"/>
        </w:rPr>
        <w:t>,</w:t>
      </w:r>
      <w:r w:rsidR="00303385">
        <w:rPr>
          <w:rFonts w:ascii="Times New Roman" w:hAnsi="Times New Roman" w:cs="Times New Roman"/>
          <w:sz w:val="28"/>
          <w:szCs w:val="28"/>
        </w:rPr>
        <w:t xml:space="preserve"> </w:t>
      </w:r>
      <w:r w:rsidR="00940BEA">
        <w:rPr>
          <w:rFonts w:ascii="Times New Roman" w:hAnsi="Times New Roman" w:cs="Times New Roman"/>
          <w:sz w:val="28"/>
          <w:szCs w:val="28"/>
        </w:rPr>
        <w:t>подлежащих рассмотрению на заседании Думы</w:t>
      </w:r>
      <w:r>
        <w:rPr>
          <w:rFonts w:ascii="Times New Roman CYR" w:hAnsi="Times New Roman CYR" w:cs="Times New Roman CYR"/>
          <w:sz w:val="28"/>
          <w:szCs w:val="28"/>
        </w:rPr>
        <w:t>, р</w:t>
      </w:r>
      <w:r w:rsidR="00E6178E" w:rsidRPr="00FB3092">
        <w:rPr>
          <w:rFonts w:ascii="Times New Roman" w:hAnsi="Times New Roman"/>
          <w:sz w:val="28"/>
          <w:szCs w:val="28"/>
        </w:rPr>
        <w:t>ешения Думы нормативно-правового характера и иные решения, подлежащие опубликованию</w:t>
      </w:r>
      <w:r>
        <w:rPr>
          <w:rFonts w:ascii="Times New Roman" w:hAnsi="Times New Roman"/>
          <w:sz w:val="28"/>
          <w:szCs w:val="28"/>
        </w:rPr>
        <w:t>. З</w:t>
      </w:r>
      <w:r w:rsidR="00EB35A5" w:rsidRPr="00FB3092">
        <w:rPr>
          <w:rFonts w:ascii="Times New Roman" w:hAnsi="Times New Roman"/>
          <w:sz w:val="28"/>
          <w:szCs w:val="28"/>
        </w:rPr>
        <w:t>а отчетный период опубликовано 116 решений Думы.</w:t>
      </w:r>
      <w:r w:rsidR="00C405AF" w:rsidRPr="00FB3092">
        <w:rPr>
          <w:rFonts w:ascii="Times New Roman" w:hAnsi="Times New Roman"/>
          <w:sz w:val="28"/>
          <w:szCs w:val="28"/>
        </w:rPr>
        <w:t xml:space="preserve"> </w:t>
      </w:r>
    </w:p>
    <w:p w:rsidR="00443ED5" w:rsidRPr="00FB3092" w:rsidRDefault="00C56C24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Думы освещалась в местных печатных изданиях</w:t>
      </w:r>
      <w:r w:rsidR="004475F6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3ED5" w:rsidRPr="00FB3092">
        <w:rPr>
          <w:rFonts w:ascii="Times New Roman" w:hAnsi="Times New Roman"/>
          <w:sz w:val="28"/>
          <w:szCs w:val="28"/>
        </w:rPr>
        <w:t xml:space="preserve">газетах «Георгиевская округа» и «Георгиевские известия» опубликовано </w:t>
      </w:r>
      <w:r w:rsidR="004951B2" w:rsidRPr="00FB3092">
        <w:rPr>
          <w:rFonts w:ascii="Times New Roman" w:hAnsi="Times New Roman"/>
          <w:sz w:val="28"/>
          <w:szCs w:val="28"/>
        </w:rPr>
        <w:t>106</w:t>
      </w:r>
      <w:r w:rsidR="00443ED5" w:rsidRPr="00FB3092">
        <w:rPr>
          <w:rFonts w:ascii="Times New Roman" w:hAnsi="Times New Roman"/>
          <w:sz w:val="28"/>
          <w:szCs w:val="28"/>
        </w:rPr>
        <w:t xml:space="preserve"> статей</w:t>
      </w:r>
      <w:r w:rsidR="000C443A">
        <w:rPr>
          <w:rFonts w:ascii="Times New Roman" w:hAnsi="Times New Roman"/>
          <w:sz w:val="28"/>
          <w:szCs w:val="28"/>
        </w:rPr>
        <w:t xml:space="preserve">, </w:t>
      </w:r>
      <w:r w:rsidR="00D641B8" w:rsidRPr="00FB3092">
        <w:rPr>
          <w:rFonts w:ascii="Times New Roman" w:hAnsi="Times New Roman"/>
          <w:sz w:val="28"/>
          <w:szCs w:val="28"/>
        </w:rPr>
        <w:t>из них 2 интервью председателя Думы о деятельности Думы.</w:t>
      </w:r>
    </w:p>
    <w:p w:rsidR="00E6178E" w:rsidRPr="00FB3092" w:rsidRDefault="00C56C24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178E" w:rsidRPr="00FB3092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940BE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2C2D79" w:rsidRPr="00FB3092">
        <w:rPr>
          <w:rFonts w:ascii="Times New Roman" w:hAnsi="Times New Roman" w:cs="Times New Roman"/>
          <w:sz w:val="28"/>
          <w:szCs w:val="28"/>
        </w:rPr>
        <w:t>созданы страницы в социальных сетях «Одноклассники», «Инстаграм», «</w:t>
      </w:r>
      <w:proofErr w:type="spellStart"/>
      <w:r w:rsidR="002C2D79" w:rsidRPr="00FB30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2D79" w:rsidRPr="00FB3092">
        <w:rPr>
          <w:rFonts w:ascii="Times New Roman" w:hAnsi="Times New Roman" w:cs="Times New Roman"/>
          <w:sz w:val="28"/>
          <w:szCs w:val="28"/>
        </w:rPr>
        <w:t>», «</w:t>
      </w:r>
      <w:r w:rsidR="002C2D79" w:rsidRPr="00FB3092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C13F14" w:rsidRPr="00FB3092">
        <w:rPr>
          <w:rFonts w:ascii="Times New Roman" w:hAnsi="Times New Roman" w:cs="Times New Roman"/>
          <w:sz w:val="28"/>
          <w:szCs w:val="28"/>
          <w:lang w:val="en-US"/>
        </w:rPr>
        <w:t>cebook</w:t>
      </w:r>
      <w:r w:rsidR="00C13F14" w:rsidRPr="00FB3092">
        <w:rPr>
          <w:rFonts w:ascii="Times New Roman" w:hAnsi="Times New Roman" w:cs="Times New Roman"/>
          <w:sz w:val="28"/>
          <w:szCs w:val="28"/>
        </w:rPr>
        <w:t>», где размеща</w:t>
      </w:r>
      <w:r w:rsidR="004475F6">
        <w:rPr>
          <w:rFonts w:ascii="Times New Roman" w:hAnsi="Times New Roman" w:cs="Times New Roman"/>
          <w:sz w:val="28"/>
          <w:szCs w:val="28"/>
        </w:rPr>
        <w:t>лась</w:t>
      </w:r>
      <w:r w:rsidR="00C13F14" w:rsidRPr="00FB3092">
        <w:rPr>
          <w:rFonts w:ascii="Times New Roman" w:hAnsi="Times New Roman" w:cs="Times New Roman"/>
          <w:sz w:val="28"/>
          <w:szCs w:val="28"/>
        </w:rPr>
        <w:t xml:space="preserve"> информация о деятельности Думы и депутатов Думы</w:t>
      </w:r>
      <w:r w:rsidR="00E6178E" w:rsidRPr="00FB3092">
        <w:rPr>
          <w:rFonts w:ascii="Times New Roman" w:hAnsi="Times New Roman" w:cs="Times New Roman"/>
          <w:sz w:val="28"/>
          <w:szCs w:val="28"/>
        </w:rPr>
        <w:t>.</w:t>
      </w:r>
    </w:p>
    <w:p w:rsidR="004C3CEC" w:rsidRPr="00FB3092" w:rsidRDefault="00967B7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B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3CEC" w:rsidRPr="0096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Думе ве</w:t>
      </w:r>
      <w:r w:rsidR="00314C34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постоянная работа с обращениями граждан</w:t>
      </w:r>
      <w:r w:rsidR="00030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отчётный период</w:t>
      </w:r>
      <w:r w:rsidR="00373B4F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Думу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поступило 5</w:t>
      </w:r>
      <w:r w:rsidR="00DB401B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6F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письменных 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граждан</w:t>
      </w:r>
      <w:r w:rsidR="00447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76F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6FD" w:rsidRPr="00FB3092">
        <w:rPr>
          <w:rFonts w:ascii="Times New Roman" w:hAnsi="Times New Roman" w:cs="Times New Roman"/>
          <w:color w:val="1D1B1B"/>
          <w:sz w:val="28"/>
          <w:szCs w:val="28"/>
        </w:rPr>
        <w:t>116 обращений, получены во время личного приема граждан председателем Думы и заместителем председателя Думы.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тематика обращений граждан </w:t>
      </w:r>
      <w:r w:rsidR="009476F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26978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вопросы жилищно-коммунального хозяйства, благоустройства, транспорта, социально</w:t>
      </w:r>
      <w:r w:rsidR="009476F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26978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о обеспечения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2E59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3CEC" w:rsidRDefault="004C3CEC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По всем обращениям даны разъяснения, основанные на законодательстве.</w:t>
      </w:r>
    </w:p>
    <w:p w:rsidR="00817327" w:rsidRDefault="00817327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2018 году прием избирателей депутатами Думы осуществлялся в соответствии с графиками приема, которые доведены до сведения избирателей через средства массовой информации, а также постоянно размещены на официальном сайте Георгиевского городского округа Ставропольского края.</w:t>
      </w:r>
    </w:p>
    <w:p w:rsidR="007B1E2A" w:rsidRDefault="001E46ED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3092">
        <w:rPr>
          <w:sz w:val="28"/>
          <w:szCs w:val="28"/>
        </w:rPr>
        <w:t xml:space="preserve">В целях повышения правовой грамотности жителей Георгиевского городского округа Ставропольского края в рамках реализации социального проекта «Организация правового просвещения жителей муниципальных образований Ставропольского края по основам местного самоуправления, реализации прав граждан на участие в местном самоуправлении», проводимого на территории </w:t>
      </w:r>
    </w:p>
    <w:p w:rsidR="001E46ED" w:rsidRPr="00FB3092" w:rsidRDefault="001E46ED" w:rsidP="007B1E2A">
      <w:pPr>
        <w:pStyle w:val="p16"/>
        <w:keepNext/>
        <w:keepLines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</w:rPr>
        <w:lastRenderedPageBreak/>
        <w:t xml:space="preserve">Ставропольского края Ассоциацией «Совет муниципальных образований Ставропольского края», Думой совместно с администрацией округа на территории округа проведено 2 обучающих семинара, в которых приняло участие </w:t>
      </w:r>
      <w:r w:rsidR="00200C77" w:rsidRPr="00FB3092">
        <w:rPr>
          <w:sz w:val="28"/>
          <w:szCs w:val="28"/>
        </w:rPr>
        <w:t xml:space="preserve">90 </w:t>
      </w:r>
      <w:r w:rsidR="00915DCC" w:rsidRPr="00FB3092">
        <w:rPr>
          <w:sz w:val="28"/>
          <w:szCs w:val="28"/>
        </w:rPr>
        <w:t>граждан</w:t>
      </w:r>
      <w:r w:rsidRPr="00FB3092">
        <w:rPr>
          <w:sz w:val="28"/>
          <w:szCs w:val="28"/>
        </w:rPr>
        <w:t>.</w:t>
      </w:r>
    </w:p>
    <w:p w:rsidR="009E2B83" w:rsidRPr="00FB3092" w:rsidRDefault="00030F94" w:rsidP="007B1E2A">
      <w:pPr>
        <w:keepNext/>
        <w:keepLine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3794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отчетном году депутаты Думы активно осуществляли деятельность на своих избирательных округах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C3794D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ри финансовой поддержке депутатов Думы были выполнены ремонтные работы в МБДОУ № 43 «Ласточка» города Георгиевска, </w:t>
      </w:r>
      <w:r w:rsidR="00A23FFA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ремонт одной из палат терапевтического отделения </w:t>
      </w:r>
      <w:proofErr w:type="spellStart"/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>Незлобненской</w:t>
      </w:r>
      <w:proofErr w:type="spellEnd"/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районной больницы - структурного подразделения </w:t>
      </w:r>
      <w:r w:rsidR="00A23FFA" w:rsidRPr="00FB3092">
        <w:rPr>
          <w:rFonts w:ascii="Times New Roman" w:hAnsi="Times New Roman" w:cs="Times New Roman"/>
          <w:color w:val="1D1B1B"/>
          <w:sz w:val="28"/>
          <w:szCs w:val="28"/>
        </w:rPr>
        <w:t>ГБУЗ СК «</w:t>
      </w:r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>Георгиевская районная больница»</w:t>
      </w:r>
      <w:r w:rsidR="004475F6">
        <w:rPr>
          <w:rFonts w:ascii="Times New Roman" w:hAnsi="Times New Roman" w:cs="Times New Roman"/>
          <w:color w:val="1D1B1B"/>
          <w:sz w:val="28"/>
          <w:szCs w:val="28"/>
        </w:rPr>
        <w:t>;</w:t>
      </w:r>
      <w:r w:rsidR="00A23FFA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>в здании Георгиевской детской поликлиники - структурном подразделении ГБУЗ СК «Георгиевская районная больница» в рамках акции «Пусть детки не болеют» были открыты две игровые зоны на втором и третьем этажах учреждения для маленьких посетителей поликлиники</w:t>
      </w:r>
      <w:r w:rsidR="004475F6">
        <w:rPr>
          <w:rFonts w:ascii="Times New Roman" w:hAnsi="Times New Roman" w:cs="Times New Roman"/>
          <w:color w:val="1D1B1B"/>
          <w:sz w:val="28"/>
          <w:szCs w:val="28"/>
        </w:rPr>
        <w:t>;</w:t>
      </w:r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C3794D" w:rsidRPr="00FB3092">
        <w:rPr>
          <w:rFonts w:ascii="Times New Roman" w:hAnsi="Times New Roman" w:cs="Times New Roman"/>
          <w:color w:val="1D1B1B"/>
          <w:sz w:val="28"/>
          <w:szCs w:val="28"/>
        </w:rPr>
        <w:t>выделялась материальная помощь ГКУСО «Георгиевский СРЦН «Аист» на покупку игрушек, одежды, гигиенических средств, проводились систематические встречи с воспитанниками данного учреждения</w:t>
      </w:r>
      <w:r w:rsidR="004475F6">
        <w:rPr>
          <w:rFonts w:ascii="Times New Roman" w:hAnsi="Times New Roman" w:cs="Times New Roman"/>
          <w:color w:val="1D1B1B"/>
          <w:sz w:val="28"/>
          <w:szCs w:val="28"/>
        </w:rPr>
        <w:t>;</w:t>
      </w:r>
      <w:r w:rsidR="009E2B83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096261" w:rsidRPr="00FB3092">
        <w:rPr>
          <w:rFonts w:ascii="Times New Roman" w:hAnsi="Times New Roman" w:cs="Times New Roman"/>
          <w:color w:val="1D1B1B"/>
          <w:sz w:val="28"/>
          <w:szCs w:val="28"/>
        </w:rPr>
        <w:t>оказана спонсорская помощь МКДОУ «Детский сад № 13 «Вишенка» пос</w:t>
      </w:r>
      <w:r w:rsidR="00AB4443" w:rsidRPr="00FB3092">
        <w:rPr>
          <w:rFonts w:ascii="Times New Roman" w:hAnsi="Times New Roman" w:cs="Times New Roman"/>
          <w:color w:val="1D1B1B"/>
          <w:sz w:val="28"/>
          <w:szCs w:val="28"/>
        </w:rPr>
        <w:t>елка</w:t>
      </w:r>
      <w:r w:rsidR="00096261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proofErr w:type="spellStart"/>
      <w:r w:rsidR="00096261" w:rsidRPr="00FB3092">
        <w:rPr>
          <w:rFonts w:ascii="Times New Roman" w:hAnsi="Times New Roman" w:cs="Times New Roman"/>
          <w:color w:val="1D1B1B"/>
          <w:sz w:val="28"/>
          <w:szCs w:val="28"/>
        </w:rPr>
        <w:t>Приэтокского</w:t>
      </w:r>
      <w:proofErr w:type="spellEnd"/>
      <w:r w:rsidR="00096261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и помощь в благоустройстве </w:t>
      </w:r>
      <w:r w:rsidR="00AE3622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его </w:t>
      </w:r>
      <w:r w:rsidR="00096261" w:rsidRPr="00FB3092">
        <w:rPr>
          <w:rFonts w:ascii="Times New Roman" w:hAnsi="Times New Roman" w:cs="Times New Roman"/>
          <w:color w:val="1D1B1B"/>
          <w:sz w:val="28"/>
          <w:szCs w:val="28"/>
        </w:rPr>
        <w:t>территории</w:t>
      </w:r>
      <w:r w:rsidR="004475F6">
        <w:rPr>
          <w:rFonts w:ascii="Times New Roman" w:hAnsi="Times New Roman" w:cs="Times New Roman"/>
          <w:color w:val="1D1B1B"/>
          <w:sz w:val="28"/>
          <w:szCs w:val="28"/>
        </w:rPr>
        <w:t>;</w:t>
      </w:r>
      <w:r w:rsidR="009E2B83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во дворе многоквартирного дома № 3 по улице </w:t>
      </w:r>
      <w:proofErr w:type="spellStart"/>
      <w:r w:rsidR="009E2B83" w:rsidRPr="00FB3092">
        <w:rPr>
          <w:rFonts w:ascii="Times New Roman" w:hAnsi="Times New Roman" w:cs="Times New Roman"/>
          <w:color w:val="1D1B1B"/>
          <w:sz w:val="28"/>
          <w:szCs w:val="28"/>
        </w:rPr>
        <w:t>Салогубова</w:t>
      </w:r>
      <w:proofErr w:type="spellEnd"/>
      <w:r w:rsidR="009E2B83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города Георгиевска открыта площадка спортивных тренажеров для занятий спортом жителей округа, проживающих в многоквартирных домах этого микрорайона.</w:t>
      </w:r>
      <w:r w:rsidR="009E2B83" w:rsidRPr="00FB3092">
        <w:t xml:space="preserve"> </w:t>
      </w:r>
    </w:p>
    <w:p w:rsidR="00A23FFA" w:rsidRPr="00FB3092" w:rsidRDefault="00C3794D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1D1B1B"/>
          <w:sz w:val="28"/>
          <w:szCs w:val="28"/>
        </w:rPr>
      </w:pPr>
      <w:r w:rsidRPr="00FB3092">
        <w:rPr>
          <w:color w:val="1D1B1B"/>
          <w:sz w:val="28"/>
          <w:szCs w:val="28"/>
        </w:rPr>
        <w:t xml:space="preserve"> </w:t>
      </w:r>
      <w:r w:rsidR="00A23FFA" w:rsidRPr="00FB3092">
        <w:rPr>
          <w:bCs/>
          <w:color w:val="1D1B1B"/>
          <w:sz w:val="28"/>
          <w:szCs w:val="28"/>
        </w:rPr>
        <w:t xml:space="preserve">При поддержке депутатов Думы на территории </w:t>
      </w:r>
      <w:r w:rsidR="005451C0" w:rsidRPr="00FB3092">
        <w:rPr>
          <w:bCs/>
          <w:color w:val="1D1B1B"/>
          <w:sz w:val="28"/>
          <w:szCs w:val="28"/>
        </w:rPr>
        <w:t xml:space="preserve">Георгиевского городского </w:t>
      </w:r>
      <w:r w:rsidR="00A23FFA" w:rsidRPr="00FB3092">
        <w:rPr>
          <w:bCs/>
          <w:color w:val="1D1B1B"/>
          <w:sz w:val="28"/>
          <w:szCs w:val="28"/>
        </w:rPr>
        <w:t>округа</w:t>
      </w:r>
      <w:r w:rsidR="005451C0" w:rsidRPr="00FB3092">
        <w:rPr>
          <w:bCs/>
          <w:color w:val="1D1B1B"/>
          <w:sz w:val="28"/>
          <w:szCs w:val="28"/>
        </w:rPr>
        <w:t xml:space="preserve"> Ставропольского края </w:t>
      </w:r>
      <w:r w:rsidR="00A23FFA" w:rsidRPr="00FB3092">
        <w:rPr>
          <w:bCs/>
          <w:color w:val="1D1B1B"/>
          <w:sz w:val="28"/>
          <w:szCs w:val="28"/>
        </w:rPr>
        <w:t>проведены турниры по боксу, дзюдо, гимнастике,</w:t>
      </w:r>
      <w:r w:rsidR="00A23FFA" w:rsidRPr="00FB3092">
        <w:rPr>
          <w:color w:val="1D1B1B"/>
          <w:sz w:val="28"/>
          <w:szCs w:val="28"/>
        </w:rPr>
        <w:t xml:space="preserve"> организовано первенство по вольной борьбе</w:t>
      </w:r>
      <w:r w:rsidR="00A23FFA" w:rsidRPr="00FB3092">
        <w:rPr>
          <w:bCs/>
          <w:color w:val="1D1B1B"/>
          <w:sz w:val="28"/>
          <w:szCs w:val="28"/>
        </w:rPr>
        <w:t xml:space="preserve">. </w:t>
      </w:r>
    </w:p>
    <w:p w:rsidR="00C3794D" w:rsidRPr="00FB3092" w:rsidRDefault="00940BEA" w:rsidP="007B1E2A">
      <w:pPr>
        <w:keepNext/>
        <w:keepLines/>
        <w:spacing w:after="0" w:line="240" w:lineRule="auto"/>
        <w:ind w:firstLine="709"/>
        <w:contextualSpacing/>
        <w:jc w:val="both"/>
        <w:rPr>
          <w:bCs/>
        </w:rPr>
      </w:pPr>
      <w:r>
        <w:rPr>
          <w:rFonts w:ascii="Times New Roman" w:hAnsi="Times New Roman" w:cs="Times New Roman"/>
          <w:bCs/>
          <w:color w:val="1D1B1B"/>
          <w:sz w:val="28"/>
          <w:szCs w:val="28"/>
        </w:rPr>
        <w:t>В 2018 году д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епутаты Думы 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посетили общеобразовательные учреждения округа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>, где открыты летние лагеря, в частности, совместно с представител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я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>м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и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, управления образования и молодежной политики администрации округа</w:t>
      </w:r>
      <w:r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побывали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в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пришкольн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ом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оздоровительн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ом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> лагер</w:t>
      </w:r>
      <w:r w:rsidR="007157B5">
        <w:rPr>
          <w:rFonts w:ascii="Times New Roman" w:hAnsi="Times New Roman" w:cs="Times New Roman"/>
          <w:bCs/>
          <w:color w:val="1D1B1B"/>
          <w:sz w:val="28"/>
          <w:szCs w:val="28"/>
        </w:rPr>
        <w:t>е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«Солнышко» МБОУ СОШ №</w:t>
      </w:r>
      <w:r w:rsidR="00AE3622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</w:t>
      </w:r>
      <w:r w:rsidR="00C3794D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>29 города Георгиевска с целью проверки организации летнего отдыха детей</w:t>
      </w:r>
      <w:r w:rsidR="0015638E">
        <w:rPr>
          <w:rFonts w:ascii="Times New Roman" w:hAnsi="Times New Roman" w:cs="Times New Roman"/>
          <w:bCs/>
          <w:color w:val="1D1B1B"/>
          <w:sz w:val="28"/>
          <w:szCs w:val="28"/>
        </w:rPr>
        <w:t>;</w:t>
      </w:r>
      <w:r w:rsidR="0015638E" w:rsidRPr="0015638E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</w:t>
      </w:r>
      <w:r w:rsidR="0015638E" w:rsidRPr="00FB3092">
        <w:rPr>
          <w:rFonts w:ascii="Times New Roman" w:hAnsi="Times New Roman" w:cs="Times New Roman"/>
          <w:bCs/>
          <w:color w:val="1D1B1B"/>
          <w:sz w:val="28"/>
          <w:szCs w:val="28"/>
        </w:rPr>
        <w:t>с рабочим визитом посетили</w:t>
      </w:r>
      <w:r w:rsidR="0015638E">
        <w:rPr>
          <w:rFonts w:ascii="Times New Roman" w:hAnsi="Times New Roman" w:cs="Times New Roman"/>
          <w:bCs/>
          <w:color w:val="1D1B1B"/>
          <w:sz w:val="28"/>
          <w:szCs w:val="28"/>
        </w:rPr>
        <w:t xml:space="preserve"> </w:t>
      </w:r>
      <w:r w:rsidR="0015638E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МБОУ СОШ № 17 имени И.Л. Козыря поселка </w:t>
      </w:r>
      <w:proofErr w:type="spellStart"/>
      <w:r w:rsidR="0015638E" w:rsidRPr="00FB3092">
        <w:rPr>
          <w:rFonts w:ascii="Times New Roman" w:hAnsi="Times New Roman" w:cs="Times New Roman"/>
          <w:color w:val="1D1B1B"/>
          <w:sz w:val="28"/>
          <w:szCs w:val="28"/>
        </w:rPr>
        <w:t>Шаумянского</w:t>
      </w:r>
      <w:proofErr w:type="spellEnd"/>
      <w:r w:rsidR="0015638E">
        <w:rPr>
          <w:rFonts w:ascii="Times New Roman" w:hAnsi="Times New Roman" w:cs="Times New Roman"/>
          <w:color w:val="1D1B1B"/>
          <w:sz w:val="28"/>
          <w:szCs w:val="28"/>
        </w:rPr>
        <w:t>, обсудив с руководством школы вопросы организации</w:t>
      </w:r>
      <w:r w:rsidR="0015638E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подвоза обучающихся из посёлка Семёновка, посёлка Новомихайловский и посёлка Ореховая Роща, замены оконных блоков и кровли</w:t>
      </w:r>
      <w:r w:rsidR="0015638E">
        <w:rPr>
          <w:rFonts w:ascii="Times New Roman" w:hAnsi="Times New Roman" w:cs="Times New Roman"/>
          <w:color w:val="1D1B1B"/>
          <w:sz w:val="28"/>
          <w:szCs w:val="28"/>
        </w:rPr>
        <w:t>.</w:t>
      </w:r>
    </w:p>
    <w:p w:rsidR="007B1E2A" w:rsidRDefault="00C3794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327">
        <w:rPr>
          <w:rFonts w:ascii="Times New Roman" w:hAnsi="Times New Roman" w:cs="Times New Roman"/>
          <w:color w:val="1D1B1B"/>
          <w:sz w:val="28"/>
          <w:szCs w:val="28"/>
        </w:rPr>
        <w:t xml:space="preserve">На особом депутатском контроле были дошкольные и общеобразовательные </w:t>
      </w:r>
      <w:r w:rsidR="0087503D" w:rsidRPr="00817327">
        <w:rPr>
          <w:rFonts w:ascii="Times New Roman" w:hAnsi="Times New Roman" w:cs="Times New Roman"/>
          <w:color w:val="1D1B1B"/>
          <w:sz w:val="28"/>
          <w:szCs w:val="28"/>
        </w:rPr>
        <w:t>организации Г</w:t>
      </w:r>
      <w:r w:rsidR="005451C0" w:rsidRPr="00817327">
        <w:rPr>
          <w:rFonts w:ascii="Times New Roman" w:hAnsi="Times New Roman" w:cs="Times New Roman"/>
          <w:color w:val="1D1B1B"/>
          <w:sz w:val="28"/>
          <w:szCs w:val="28"/>
        </w:rPr>
        <w:t xml:space="preserve">еоргиевского городского </w:t>
      </w:r>
      <w:r w:rsidRPr="00817327">
        <w:rPr>
          <w:rFonts w:ascii="Times New Roman" w:hAnsi="Times New Roman" w:cs="Times New Roman"/>
          <w:color w:val="1D1B1B"/>
          <w:sz w:val="28"/>
          <w:szCs w:val="28"/>
        </w:rPr>
        <w:t>округа</w:t>
      </w:r>
      <w:r w:rsidR="005451C0" w:rsidRPr="00817327">
        <w:rPr>
          <w:rFonts w:ascii="Times New Roman" w:hAnsi="Times New Roman" w:cs="Times New Roman"/>
          <w:color w:val="1D1B1B"/>
          <w:sz w:val="28"/>
          <w:szCs w:val="28"/>
        </w:rPr>
        <w:t xml:space="preserve"> Ставропольского края</w:t>
      </w:r>
      <w:r w:rsidRPr="00817327">
        <w:rPr>
          <w:rFonts w:ascii="Times New Roman" w:hAnsi="Times New Roman" w:cs="Times New Roman"/>
          <w:color w:val="1D1B1B"/>
          <w:sz w:val="28"/>
          <w:szCs w:val="28"/>
        </w:rPr>
        <w:t xml:space="preserve">, которые в 2018 году получили финансирование из краевого и местного бюджетов на выполнение ремонтных работ по замене кровли, оконных блоков, ограждений и др. </w:t>
      </w:r>
      <w:r w:rsidR="006847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847EA"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 замен</w:t>
      </w:r>
      <w:r w:rsidR="006847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47EA"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 оконных блоков 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7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Думы о внесении изменений в </w:t>
      </w:r>
      <w:r w:rsidR="0087503D">
        <w:rPr>
          <w:rFonts w:ascii="Times New Roman" w:hAnsi="Times New Roman" w:cs="Times New Roman"/>
          <w:sz w:val="28"/>
          <w:szCs w:val="28"/>
        </w:rPr>
        <w:t>бюджет Георгиевского городского округа Ставропольского края на 2018 год и плановый период 2019-2020 годов</w:t>
      </w:r>
      <w:r w:rsidR="0087503D" w:rsidRPr="003A50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847EA"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выделено 12 342 650,49 руб., в том числе из </w:t>
      </w:r>
    </w:p>
    <w:p w:rsidR="001F4F27" w:rsidRDefault="006847EA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краевого 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бюджета 11 355 238,45 руб.,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 бюджета – 987 412,04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замене оконных блоков проведены в 5 образовательных учреждениях </w:t>
      </w:r>
    </w:p>
    <w:p w:rsidR="006847EA" w:rsidRPr="006847EA" w:rsidRDefault="006847EA" w:rsidP="007B1E2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(МБОУ СОШ № 13 станицы Незлобной, МБОУ СОШ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 xml:space="preserve"> № 21 имени И.С.Давыдова села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 Обильного, МБОУ СОШ №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 xml:space="preserve"> 17 имени </w:t>
      </w:r>
      <w:proofErr w:type="spellStart"/>
      <w:r w:rsidR="0087503D">
        <w:rPr>
          <w:rFonts w:ascii="Times New Roman" w:hAnsi="Times New Roman" w:cs="Times New Roman"/>
          <w:color w:val="000000"/>
          <w:sz w:val="28"/>
          <w:szCs w:val="28"/>
        </w:rPr>
        <w:t>И.Л.Козыря</w:t>
      </w:r>
      <w:proofErr w:type="spellEnd"/>
      <w:r w:rsidR="0087503D">
        <w:rPr>
          <w:rFonts w:ascii="Times New Roman" w:hAnsi="Times New Roman" w:cs="Times New Roman"/>
          <w:color w:val="000000"/>
          <w:sz w:val="28"/>
          <w:szCs w:val="28"/>
        </w:rPr>
        <w:t xml:space="preserve"> поселка </w:t>
      </w:r>
      <w:proofErr w:type="spellStart"/>
      <w:r w:rsidRPr="006847EA">
        <w:rPr>
          <w:rFonts w:ascii="Times New Roman" w:hAnsi="Times New Roman" w:cs="Times New Roman"/>
          <w:color w:val="000000"/>
          <w:sz w:val="28"/>
          <w:szCs w:val="28"/>
        </w:rPr>
        <w:t>Шау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>мянского</w:t>
      </w:r>
      <w:proofErr w:type="spellEnd"/>
      <w:r w:rsidR="0087503D">
        <w:rPr>
          <w:rFonts w:ascii="Times New Roman" w:hAnsi="Times New Roman" w:cs="Times New Roman"/>
          <w:color w:val="000000"/>
          <w:sz w:val="28"/>
          <w:szCs w:val="28"/>
        </w:rPr>
        <w:t xml:space="preserve">, МБОУ СОШ № 22 села 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>Обильного, МБДОУ «Детский сад № 15 «Свет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 xml:space="preserve">лячок» станицы 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Александрийской). Всего заменено </w:t>
      </w:r>
      <w:r w:rsidRPr="006847EA">
        <w:rPr>
          <w:rFonts w:ascii="Times New Roman" w:hAnsi="Times New Roman" w:cs="Times New Roman"/>
          <w:sz w:val="28"/>
          <w:szCs w:val="28"/>
        </w:rPr>
        <w:t>546 оконных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 xml:space="preserve"> блок</w:t>
      </w:r>
      <w:r w:rsidR="0010382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>, общей пло</w:t>
      </w:r>
      <w:r w:rsidR="0087503D">
        <w:rPr>
          <w:rFonts w:ascii="Times New Roman" w:hAnsi="Times New Roman" w:cs="Times New Roman"/>
          <w:color w:val="000000"/>
          <w:sz w:val="28"/>
          <w:szCs w:val="28"/>
        </w:rPr>
        <w:t>щадью – 2119,20 м</w:t>
      </w:r>
      <w:r w:rsidR="008750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8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CAF" w:rsidRPr="0087503D" w:rsidRDefault="005B0677" w:rsidP="007B1E2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0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B0CAF" w:rsidRPr="0087503D">
        <w:rPr>
          <w:rFonts w:ascii="Times New Roman" w:hAnsi="Times New Roman" w:cs="Times New Roman"/>
          <w:color w:val="000000"/>
          <w:sz w:val="28"/>
          <w:szCs w:val="28"/>
        </w:rPr>
        <w:t xml:space="preserve">а проведение работ по капитальному ремонту кровель в общеобразовательных организациях было выделено 2 573 806,30 руб., в том числе из краевого бюджета </w:t>
      </w:r>
      <w:r w:rsidR="001038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B0CAF" w:rsidRPr="0087503D">
        <w:rPr>
          <w:rFonts w:ascii="Times New Roman" w:hAnsi="Times New Roman" w:cs="Times New Roman"/>
          <w:color w:val="000000"/>
          <w:sz w:val="28"/>
          <w:szCs w:val="28"/>
        </w:rPr>
        <w:t xml:space="preserve">2 084 783,10 руб., из </w:t>
      </w:r>
      <w:r w:rsidRPr="0087503D">
        <w:rPr>
          <w:rFonts w:ascii="Times New Roman" w:hAnsi="Times New Roman" w:cs="Times New Roman"/>
          <w:color w:val="000000"/>
          <w:sz w:val="28"/>
          <w:szCs w:val="28"/>
        </w:rPr>
        <w:t>местного бюджета</w:t>
      </w:r>
      <w:r w:rsidR="004B0CAF" w:rsidRPr="0087503D">
        <w:rPr>
          <w:rFonts w:ascii="Times New Roman" w:hAnsi="Times New Roman" w:cs="Times New Roman"/>
          <w:color w:val="000000"/>
          <w:sz w:val="28"/>
          <w:szCs w:val="28"/>
        </w:rPr>
        <w:t xml:space="preserve"> – 489 023,20 руб. Проведен капитальный ремонт кровли здания МКОУ СОШ №</w:t>
      </w:r>
      <w:r w:rsidR="0087503D" w:rsidRPr="0087503D">
        <w:rPr>
          <w:rFonts w:ascii="Times New Roman" w:hAnsi="Times New Roman" w:cs="Times New Roman"/>
          <w:color w:val="000000"/>
          <w:sz w:val="28"/>
          <w:szCs w:val="28"/>
        </w:rPr>
        <w:t xml:space="preserve"> 14 поселка </w:t>
      </w:r>
      <w:proofErr w:type="spellStart"/>
      <w:r w:rsidR="004B0CAF" w:rsidRPr="0087503D">
        <w:rPr>
          <w:rFonts w:ascii="Times New Roman" w:hAnsi="Times New Roman" w:cs="Times New Roman"/>
          <w:color w:val="000000"/>
          <w:sz w:val="28"/>
          <w:szCs w:val="28"/>
        </w:rPr>
        <w:t>Приэтокского</w:t>
      </w:r>
      <w:proofErr w:type="spellEnd"/>
      <w:r w:rsidR="004B0CAF" w:rsidRPr="00875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94D" w:rsidRDefault="006847EA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87503D">
        <w:rPr>
          <w:rFonts w:ascii="Times New Roman" w:hAnsi="Times New Roman" w:cs="Times New Roman"/>
          <w:color w:val="1D1B1B"/>
          <w:sz w:val="28"/>
          <w:szCs w:val="28"/>
        </w:rPr>
        <w:t>П</w:t>
      </w:r>
      <w:r w:rsidR="00C3794D" w:rsidRPr="0087503D">
        <w:rPr>
          <w:rFonts w:ascii="Times New Roman" w:hAnsi="Times New Roman" w:cs="Times New Roman"/>
          <w:color w:val="1D1B1B"/>
          <w:sz w:val="28"/>
          <w:szCs w:val="28"/>
        </w:rPr>
        <w:t xml:space="preserve">еред началом нового учебного года депутаты </w:t>
      </w:r>
      <w:r w:rsidR="00A23FFA" w:rsidRPr="0087503D">
        <w:rPr>
          <w:rFonts w:ascii="Times New Roman" w:hAnsi="Times New Roman" w:cs="Times New Roman"/>
          <w:color w:val="1D1B1B"/>
          <w:sz w:val="28"/>
          <w:szCs w:val="28"/>
        </w:rPr>
        <w:t xml:space="preserve">Думы </w:t>
      </w:r>
      <w:r w:rsidR="00C3794D" w:rsidRPr="0087503D">
        <w:rPr>
          <w:rFonts w:ascii="Times New Roman" w:hAnsi="Times New Roman" w:cs="Times New Roman"/>
          <w:color w:val="1D1B1B"/>
          <w:sz w:val="28"/>
          <w:szCs w:val="28"/>
        </w:rPr>
        <w:t xml:space="preserve">посетили 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общеобразовательные организации</w:t>
      </w:r>
      <w:r w:rsidR="00C3794D" w:rsidRPr="0087503D">
        <w:rPr>
          <w:rFonts w:ascii="Times New Roman" w:hAnsi="Times New Roman" w:cs="Times New Roman"/>
          <w:color w:val="1D1B1B"/>
          <w:sz w:val="28"/>
          <w:szCs w:val="28"/>
        </w:rPr>
        <w:t>, побывали в классах для занятий, медицинских и методических кабинетах, оценили состояние спортивных залов, проверили комплексную систему безопасности учреждений и подготовку зданий к отопительному сезону.</w:t>
      </w:r>
      <w:r w:rsidR="00C3794D"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</w:p>
    <w:p w:rsidR="00C3794D" w:rsidRPr="00FB3092" w:rsidRDefault="00C3794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FB3092">
        <w:rPr>
          <w:rFonts w:ascii="Times New Roman" w:hAnsi="Times New Roman" w:cs="Times New Roman"/>
          <w:color w:val="1D1B1B"/>
          <w:sz w:val="28"/>
          <w:szCs w:val="28"/>
        </w:rPr>
        <w:t>В течение отчетного года проводились встречи с населением в различных частях Георгиевского городского округа Ставропольского края</w:t>
      </w:r>
      <w:r w:rsidR="001C312B">
        <w:rPr>
          <w:rFonts w:ascii="Times New Roman" w:hAnsi="Times New Roman" w:cs="Times New Roman"/>
          <w:color w:val="1D1B1B"/>
          <w:sz w:val="28"/>
          <w:szCs w:val="28"/>
        </w:rPr>
        <w:t>, среди которых можно выделить в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>стречи:</w:t>
      </w:r>
    </w:p>
    <w:p w:rsidR="00C3794D" w:rsidRPr="00FB3092" w:rsidRDefault="00C3794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FB3092">
        <w:rPr>
          <w:rFonts w:ascii="Times New Roman" w:hAnsi="Times New Roman" w:cs="Times New Roman"/>
          <w:color w:val="1D1B1B"/>
          <w:sz w:val="28"/>
          <w:szCs w:val="28"/>
        </w:rPr>
        <w:t>с жильцами многоквартирного дома, расположенного по ул</w:t>
      </w:r>
      <w:r w:rsidR="00AB4443" w:rsidRPr="00FB3092">
        <w:rPr>
          <w:rFonts w:ascii="Times New Roman" w:hAnsi="Times New Roman" w:cs="Times New Roman"/>
          <w:color w:val="1D1B1B"/>
          <w:sz w:val="28"/>
          <w:szCs w:val="28"/>
        </w:rPr>
        <w:t>ице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Калини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на № 121/1 в городе Георгиевске</w:t>
      </w:r>
      <w:r w:rsidR="0010382F">
        <w:rPr>
          <w:rFonts w:ascii="Times New Roman" w:hAnsi="Times New Roman" w:cs="Times New Roman"/>
          <w:color w:val="1D1B1B"/>
          <w:sz w:val="28"/>
          <w:szCs w:val="28"/>
        </w:rPr>
        <w:t>,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 xml:space="preserve"> по 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>в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 xml:space="preserve">опросу 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>благоустройств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а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внутридомовой территории, в том числе, возмож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ности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участия данной территории в программе «Комфортная городская среда»;</w:t>
      </w:r>
    </w:p>
    <w:p w:rsidR="00C3794D" w:rsidRPr="00FB3092" w:rsidRDefault="00C3794D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 w:rsidRPr="00FB3092">
        <w:rPr>
          <w:color w:val="1D1B1B"/>
          <w:sz w:val="28"/>
          <w:szCs w:val="28"/>
        </w:rPr>
        <w:t>с жильцами многоквартирного дома</w:t>
      </w:r>
      <w:r w:rsidR="00421B9C">
        <w:rPr>
          <w:color w:val="1D1B1B"/>
          <w:sz w:val="28"/>
          <w:szCs w:val="28"/>
        </w:rPr>
        <w:t>, расположенного</w:t>
      </w:r>
      <w:r w:rsidRPr="00FB3092">
        <w:rPr>
          <w:color w:val="1D1B1B"/>
          <w:sz w:val="28"/>
          <w:szCs w:val="28"/>
        </w:rPr>
        <w:t xml:space="preserve"> </w:t>
      </w:r>
      <w:r w:rsidR="00421B9C" w:rsidRPr="00FB3092">
        <w:rPr>
          <w:color w:val="1D1B1B"/>
          <w:sz w:val="28"/>
          <w:szCs w:val="28"/>
        </w:rPr>
        <w:t xml:space="preserve">по улице Кочубея </w:t>
      </w:r>
      <w:r w:rsidRPr="00FB3092">
        <w:rPr>
          <w:color w:val="1D1B1B"/>
          <w:sz w:val="28"/>
          <w:szCs w:val="28"/>
        </w:rPr>
        <w:t>№ 5 города Георгиевска</w:t>
      </w:r>
      <w:r w:rsidR="0010382F">
        <w:rPr>
          <w:color w:val="1D1B1B"/>
          <w:sz w:val="28"/>
          <w:szCs w:val="28"/>
        </w:rPr>
        <w:t xml:space="preserve">, </w:t>
      </w:r>
      <w:r w:rsidR="00421B9C">
        <w:rPr>
          <w:color w:val="1D1B1B"/>
          <w:sz w:val="28"/>
          <w:szCs w:val="28"/>
        </w:rPr>
        <w:t>по вопросу очистки</w:t>
      </w:r>
      <w:r w:rsidRPr="00FB3092">
        <w:rPr>
          <w:color w:val="1D1B1B"/>
          <w:sz w:val="28"/>
          <w:szCs w:val="28"/>
        </w:rPr>
        <w:t xml:space="preserve"> территории от аварийных деревьев; </w:t>
      </w:r>
    </w:p>
    <w:p w:rsidR="00C3794D" w:rsidRPr="00FB3092" w:rsidRDefault="00C3794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с общественностью посёлка Нового 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по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вопрос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у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ремонта дороги по улице Лесной;</w:t>
      </w:r>
    </w:p>
    <w:p w:rsidR="00C3794D" w:rsidRPr="00FB3092" w:rsidRDefault="00C3794D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FB3092">
        <w:rPr>
          <w:rFonts w:ascii="Times New Roman" w:hAnsi="Times New Roman" w:cs="Times New Roman"/>
          <w:color w:val="1D1B1B"/>
          <w:sz w:val="28"/>
          <w:szCs w:val="28"/>
        </w:rPr>
        <w:t>с жителями многоквартирного дома, расположенного по ул</w:t>
      </w:r>
      <w:r w:rsidR="00AB4443" w:rsidRPr="00FB3092">
        <w:rPr>
          <w:rFonts w:ascii="Times New Roman" w:hAnsi="Times New Roman" w:cs="Times New Roman"/>
          <w:color w:val="1D1B1B"/>
          <w:sz w:val="28"/>
          <w:szCs w:val="28"/>
        </w:rPr>
        <w:t>ице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Ленинградская № 46 в городе Георгиевске, </w:t>
      </w:r>
      <w:r w:rsidR="00421B9C">
        <w:rPr>
          <w:rFonts w:ascii="Times New Roman" w:hAnsi="Times New Roman" w:cs="Times New Roman"/>
          <w:color w:val="1D1B1B"/>
          <w:sz w:val="28"/>
          <w:szCs w:val="28"/>
        </w:rPr>
        <w:t>по вопросу</w:t>
      </w:r>
      <w:r w:rsidRPr="00FB3092">
        <w:rPr>
          <w:rFonts w:ascii="Times New Roman" w:hAnsi="Times New Roman" w:cs="Times New Roman"/>
          <w:color w:val="1D1B1B"/>
          <w:sz w:val="28"/>
          <w:szCs w:val="28"/>
        </w:rPr>
        <w:t xml:space="preserve"> небезопасных условий для выезда из придомовой территории, наличия металлического гаража, препятствующего доступу транспорта спецслужб к подъездам;</w:t>
      </w:r>
    </w:p>
    <w:p w:rsidR="00C3794D" w:rsidRDefault="00C3794D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 w:rsidRPr="00FB3092">
        <w:rPr>
          <w:color w:val="1D1B1B"/>
          <w:sz w:val="28"/>
          <w:szCs w:val="28"/>
        </w:rPr>
        <w:t>с жителями многоквар</w:t>
      </w:r>
      <w:r w:rsidR="00421B9C">
        <w:rPr>
          <w:color w:val="1D1B1B"/>
          <w:sz w:val="28"/>
          <w:szCs w:val="28"/>
        </w:rPr>
        <w:t>тирных домов по улице Осенняя города Георгиевска по вопросам</w:t>
      </w:r>
      <w:r w:rsidRPr="00FB3092">
        <w:rPr>
          <w:color w:val="1D1B1B"/>
          <w:sz w:val="28"/>
          <w:szCs w:val="28"/>
        </w:rPr>
        <w:t xml:space="preserve"> благоустройства ми</w:t>
      </w:r>
      <w:r w:rsidR="00421B9C">
        <w:rPr>
          <w:color w:val="1D1B1B"/>
          <w:sz w:val="28"/>
          <w:szCs w:val="28"/>
        </w:rPr>
        <w:t>крорайона, создания</w:t>
      </w:r>
      <w:r w:rsidRPr="00FB3092">
        <w:rPr>
          <w:color w:val="1D1B1B"/>
          <w:sz w:val="28"/>
          <w:szCs w:val="28"/>
        </w:rPr>
        <w:t xml:space="preserve"> спортивной площадки, установк</w:t>
      </w:r>
      <w:r w:rsidR="00421B9C">
        <w:rPr>
          <w:color w:val="1D1B1B"/>
          <w:sz w:val="28"/>
          <w:szCs w:val="28"/>
        </w:rPr>
        <w:t>и</w:t>
      </w:r>
      <w:r w:rsidRPr="00FB3092">
        <w:rPr>
          <w:color w:val="1D1B1B"/>
          <w:sz w:val="28"/>
          <w:szCs w:val="28"/>
        </w:rPr>
        <w:t xml:space="preserve"> «лежаче</w:t>
      </w:r>
      <w:r w:rsidR="00421B9C">
        <w:rPr>
          <w:color w:val="1D1B1B"/>
          <w:sz w:val="28"/>
          <w:szCs w:val="28"/>
        </w:rPr>
        <w:t xml:space="preserve">го полицейского», </w:t>
      </w:r>
      <w:r w:rsidRPr="00FB3092">
        <w:rPr>
          <w:color w:val="1D1B1B"/>
          <w:sz w:val="28"/>
          <w:szCs w:val="28"/>
        </w:rPr>
        <w:t>работы котельной;</w:t>
      </w:r>
    </w:p>
    <w:p w:rsidR="00421B9C" w:rsidRPr="00FB3092" w:rsidRDefault="00421B9C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с жителями микрорайона «Ивушки» города Георгиевска</w:t>
      </w:r>
      <w:r w:rsidR="00C41B76">
        <w:rPr>
          <w:color w:val="1D1B1B"/>
          <w:sz w:val="28"/>
          <w:szCs w:val="28"/>
        </w:rPr>
        <w:t xml:space="preserve"> по вопросу</w:t>
      </w:r>
      <w:r>
        <w:rPr>
          <w:color w:val="1D1B1B"/>
          <w:sz w:val="28"/>
          <w:szCs w:val="28"/>
        </w:rPr>
        <w:t xml:space="preserve"> </w:t>
      </w:r>
      <w:r w:rsidR="00C41B76">
        <w:rPr>
          <w:sz w:val="28"/>
          <w:szCs w:val="28"/>
        </w:rPr>
        <w:t>организации в указанном микрорайоне движения общественного транспорта и необходимости асфальтирования дороги по ул</w:t>
      </w:r>
      <w:r w:rsidR="00940BEA">
        <w:rPr>
          <w:sz w:val="28"/>
          <w:szCs w:val="28"/>
        </w:rPr>
        <w:t>ице</w:t>
      </w:r>
      <w:r w:rsidR="00C41B76">
        <w:rPr>
          <w:sz w:val="28"/>
          <w:szCs w:val="28"/>
        </w:rPr>
        <w:t xml:space="preserve"> </w:t>
      </w:r>
      <w:proofErr w:type="spellStart"/>
      <w:r w:rsidR="00C41B76">
        <w:rPr>
          <w:sz w:val="28"/>
          <w:szCs w:val="28"/>
        </w:rPr>
        <w:t>Вехова</w:t>
      </w:r>
      <w:proofErr w:type="spellEnd"/>
      <w:r w:rsidR="00C41B76">
        <w:rPr>
          <w:sz w:val="28"/>
          <w:szCs w:val="28"/>
        </w:rPr>
        <w:t xml:space="preserve"> города Георгиевска на участке от ул</w:t>
      </w:r>
      <w:r w:rsidR="00940BEA">
        <w:rPr>
          <w:sz w:val="28"/>
          <w:szCs w:val="28"/>
        </w:rPr>
        <w:t>ицы</w:t>
      </w:r>
      <w:r w:rsidR="00C41B76">
        <w:rPr>
          <w:sz w:val="28"/>
          <w:szCs w:val="28"/>
        </w:rPr>
        <w:t xml:space="preserve"> Чапаева до ул</w:t>
      </w:r>
      <w:bookmarkStart w:id="1" w:name="_GoBack"/>
      <w:bookmarkEnd w:id="1"/>
      <w:r w:rsidR="00940BEA">
        <w:rPr>
          <w:sz w:val="28"/>
          <w:szCs w:val="28"/>
        </w:rPr>
        <w:t>ицы</w:t>
      </w:r>
      <w:r w:rsidR="00C41B76">
        <w:rPr>
          <w:sz w:val="28"/>
          <w:szCs w:val="28"/>
        </w:rPr>
        <w:t xml:space="preserve"> Гагарина</w:t>
      </w:r>
      <w:r>
        <w:rPr>
          <w:color w:val="1D1B1B"/>
          <w:sz w:val="28"/>
          <w:szCs w:val="28"/>
        </w:rPr>
        <w:t>;</w:t>
      </w:r>
    </w:p>
    <w:p w:rsidR="00326884" w:rsidRPr="00FB3092" w:rsidRDefault="00326884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 w:rsidRPr="00FB3092">
        <w:rPr>
          <w:color w:val="1D1B1B"/>
          <w:sz w:val="28"/>
          <w:szCs w:val="28"/>
        </w:rPr>
        <w:t>с жильцами многоквартирного дома, расположенного по адресу: пос</w:t>
      </w:r>
      <w:r w:rsidR="00AB4443" w:rsidRPr="00FB3092">
        <w:rPr>
          <w:color w:val="1D1B1B"/>
          <w:sz w:val="28"/>
          <w:szCs w:val="28"/>
        </w:rPr>
        <w:t>елок</w:t>
      </w:r>
      <w:r w:rsidRPr="00FB3092">
        <w:rPr>
          <w:color w:val="1D1B1B"/>
          <w:sz w:val="28"/>
          <w:szCs w:val="28"/>
        </w:rPr>
        <w:t xml:space="preserve"> </w:t>
      </w:r>
      <w:proofErr w:type="spellStart"/>
      <w:r w:rsidRPr="00FB3092">
        <w:rPr>
          <w:color w:val="1D1B1B"/>
          <w:sz w:val="28"/>
          <w:szCs w:val="28"/>
        </w:rPr>
        <w:t>Шаумянский</w:t>
      </w:r>
      <w:proofErr w:type="spellEnd"/>
      <w:r w:rsidRPr="00FB3092">
        <w:rPr>
          <w:color w:val="1D1B1B"/>
          <w:sz w:val="28"/>
          <w:szCs w:val="28"/>
        </w:rPr>
        <w:t>, ул</w:t>
      </w:r>
      <w:r w:rsidR="00AB4443" w:rsidRPr="00FB3092">
        <w:rPr>
          <w:color w:val="1D1B1B"/>
          <w:sz w:val="28"/>
          <w:szCs w:val="28"/>
        </w:rPr>
        <w:t>ица</w:t>
      </w:r>
      <w:r w:rsidRPr="00FB3092">
        <w:rPr>
          <w:color w:val="1D1B1B"/>
          <w:sz w:val="28"/>
          <w:szCs w:val="28"/>
        </w:rPr>
        <w:t xml:space="preserve"> Комсомольская</w:t>
      </w:r>
      <w:r w:rsidR="00AB4443" w:rsidRPr="00FB3092">
        <w:rPr>
          <w:color w:val="1D1B1B"/>
          <w:sz w:val="28"/>
          <w:szCs w:val="28"/>
        </w:rPr>
        <w:t xml:space="preserve"> №</w:t>
      </w:r>
      <w:r w:rsidR="00421B9C">
        <w:rPr>
          <w:color w:val="1D1B1B"/>
          <w:sz w:val="28"/>
          <w:szCs w:val="28"/>
        </w:rPr>
        <w:t xml:space="preserve"> 3</w:t>
      </w:r>
      <w:r w:rsidR="0010382F">
        <w:rPr>
          <w:color w:val="1D1B1B"/>
          <w:sz w:val="28"/>
          <w:szCs w:val="28"/>
        </w:rPr>
        <w:t>,</w:t>
      </w:r>
      <w:r w:rsidRPr="00FB3092">
        <w:rPr>
          <w:color w:val="1D1B1B"/>
          <w:sz w:val="28"/>
          <w:szCs w:val="28"/>
        </w:rPr>
        <w:t xml:space="preserve"> </w:t>
      </w:r>
      <w:r w:rsidR="00421B9C">
        <w:rPr>
          <w:color w:val="1D1B1B"/>
          <w:sz w:val="28"/>
          <w:szCs w:val="28"/>
        </w:rPr>
        <w:t xml:space="preserve">по вопросу </w:t>
      </w:r>
      <w:r w:rsidRPr="00FB3092">
        <w:rPr>
          <w:color w:val="1D1B1B"/>
          <w:sz w:val="28"/>
          <w:szCs w:val="28"/>
        </w:rPr>
        <w:t>участия дворовой территории данного дома в муниципальной программе «Развитие жилищно-коммунального и дорожного хозяйства, благоустройство Георгиевского городского округа Ставропольского края»;</w:t>
      </w:r>
    </w:p>
    <w:p w:rsidR="00C3794D" w:rsidRPr="00FB3092" w:rsidRDefault="00C3794D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 w:rsidRPr="00FB3092">
        <w:rPr>
          <w:color w:val="1D1B1B"/>
          <w:sz w:val="28"/>
          <w:szCs w:val="28"/>
        </w:rPr>
        <w:lastRenderedPageBreak/>
        <w:t xml:space="preserve">с представителями совета ветеранов и общества инвалидов станицы </w:t>
      </w:r>
      <w:proofErr w:type="spellStart"/>
      <w:r w:rsidRPr="00FB3092">
        <w:rPr>
          <w:color w:val="1D1B1B"/>
          <w:sz w:val="28"/>
          <w:szCs w:val="28"/>
        </w:rPr>
        <w:t>Урухской</w:t>
      </w:r>
      <w:proofErr w:type="spellEnd"/>
      <w:r w:rsidRPr="00FB3092">
        <w:rPr>
          <w:color w:val="1D1B1B"/>
          <w:sz w:val="28"/>
          <w:szCs w:val="28"/>
        </w:rPr>
        <w:t xml:space="preserve">, </w:t>
      </w:r>
      <w:r w:rsidR="00421B9C">
        <w:rPr>
          <w:color w:val="1D1B1B"/>
          <w:sz w:val="28"/>
          <w:szCs w:val="28"/>
        </w:rPr>
        <w:t>по вопросам благоустройства</w:t>
      </w:r>
      <w:r w:rsidRPr="00FB3092">
        <w:rPr>
          <w:color w:val="1D1B1B"/>
          <w:sz w:val="28"/>
          <w:szCs w:val="28"/>
        </w:rPr>
        <w:t xml:space="preserve"> станицы, созда</w:t>
      </w:r>
      <w:r w:rsidR="00421B9C">
        <w:rPr>
          <w:color w:val="1D1B1B"/>
          <w:sz w:val="28"/>
          <w:szCs w:val="28"/>
        </w:rPr>
        <w:t>ния</w:t>
      </w:r>
      <w:r w:rsidRPr="00FB3092">
        <w:rPr>
          <w:color w:val="1D1B1B"/>
          <w:sz w:val="28"/>
          <w:szCs w:val="28"/>
        </w:rPr>
        <w:t xml:space="preserve"> дневного стациона</w:t>
      </w:r>
      <w:r w:rsidR="00421B9C">
        <w:rPr>
          <w:color w:val="1D1B1B"/>
          <w:sz w:val="28"/>
          <w:szCs w:val="28"/>
        </w:rPr>
        <w:t>ра, ремонта</w:t>
      </w:r>
      <w:r w:rsidRPr="00FB3092">
        <w:rPr>
          <w:color w:val="1D1B1B"/>
          <w:sz w:val="28"/>
          <w:szCs w:val="28"/>
        </w:rPr>
        <w:t xml:space="preserve"> кровли Дома культуры станицы </w:t>
      </w:r>
      <w:proofErr w:type="spellStart"/>
      <w:r w:rsidRPr="00FB3092">
        <w:rPr>
          <w:color w:val="1D1B1B"/>
          <w:sz w:val="28"/>
          <w:szCs w:val="28"/>
        </w:rPr>
        <w:t>Урухской</w:t>
      </w:r>
      <w:proofErr w:type="spellEnd"/>
      <w:r w:rsidR="00326884" w:rsidRPr="00FB3092">
        <w:rPr>
          <w:color w:val="1D1B1B"/>
          <w:sz w:val="28"/>
          <w:szCs w:val="28"/>
        </w:rPr>
        <w:t>.</w:t>
      </w:r>
    </w:p>
    <w:p w:rsidR="00120013" w:rsidRPr="00FB3092" w:rsidRDefault="00575D4D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120013" w:rsidRPr="00FB3092">
        <w:rPr>
          <w:sz w:val="28"/>
          <w:szCs w:val="28"/>
          <w:shd w:val="clear" w:color="auto" w:fill="FFFFFF"/>
        </w:rPr>
        <w:t>епутатский корпус принимал активное участие в социально-значимых окружных мероприятиях и акциях,</w:t>
      </w:r>
      <w:r w:rsidR="00C3794D" w:rsidRPr="00FB3092">
        <w:rPr>
          <w:sz w:val="28"/>
          <w:szCs w:val="28"/>
          <w:shd w:val="clear" w:color="auto" w:fill="FFFFFF"/>
        </w:rPr>
        <w:t xml:space="preserve"> </w:t>
      </w:r>
      <w:r w:rsidR="00120013" w:rsidRPr="00FB3092">
        <w:rPr>
          <w:sz w:val="28"/>
          <w:szCs w:val="28"/>
          <w:shd w:val="clear" w:color="auto" w:fill="FFFFFF"/>
        </w:rPr>
        <w:t xml:space="preserve">таких как: «Успей сказать: Спасибо», «Аллея Победы», «Наше дерево», «Единый день сдачи ЕГЭ родителями, «День правовой помощи детям», </w:t>
      </w:r>
      <w:r w:rsidR="009B1CBB" w:rsidRPr="00FB3092">
        <w:rPr>
          <w:sz w:val="28"/>
          <w:szCs w:val="28"/>
          <w:shd w:val="clear" w:color="auto" w:fill="FFFFFF"/>
        </w:rPr>
        <w:t xml:space="preserve">новогодние утренники, </w:t>
      </w:r>
      <w:r w:rsidR="00C3794D" w:rsidRPr="00FB3092">
        <w:rPr>
          <w:sz w:val="28"/>
          <w:szCs w:val="28"/>
          <w:shd w:val="clear" w:color="auto" w:fill="FFFFFF"/>
        </w:rPr>
        <w:t xml:space="preserve">субботники по очистке территории </w:t>
      </w:r>
      <w:r w:rsidR="009B1CBB" w:rsidRPr="00FB3092">
        <w:rPr>
          <w:sz w:val="28"/>
          <w:szCs w:val="28"/>
          <w:shd w:val="clear" w:color="auto" w:fill="FFFFFF"/>
        </w:rPr>
        <w:t>округа от мусора,</w:t>
      </w:r>
      <w:r w:rsidR="00C3794D" w:rsidRPr="00FB3092">
        <w:rPr>
          <w:sz w:val="28"/>
          <w:szCs w:val="28"/>
          <w:shd w:val="clear" w:color="auto" w:fill="FFFFFF"/>
        </w:rPr>
        <w:t xml:space="preserve"> </w:t>
      </w:r>
      <w:r w:rsidR="00120013" w:rsidRPr="00FB3092">
        <w:rPr>
          <w:sz w:val="28"/>
          <w:szCs w:val="28"/>
          <w:shd w:val="clear" w:color="auto" w:fill="FFFFFF"/>
        </w:rPr>
        <w:t>и других мероприятиях.</w:t>
      </w:r>
    </w:p>
    <w:p w:rsidR="00683FD6" w:rsidRPr="00FB3092" w:rsidRDefault="00817327" w:rsidP="007B1E2A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В течение отчетного года </w:t>
      </w:r>
      <w:r w:rsidR="00A04FDB" w:rsidRPr="00FB3092">
        <w:rPr>
          <w:color w:val="1D1B1B"/>
          <w:sz w:val="28"/>
          <w:szCs w:val="28"/>
        </w:rPr>
        <w:t xml:space="preserve">Дума </w:t>
      </w:r>
      <w:r>
        <w:rPr>
          <w:color w:val="1D1B1B"/>
          <w:sz w:val="28"/>
          <w:szCs w:val="28"/>
        </w:rPr>
        <w:t>взаимодействовала с</w:t>
      </w:r>
      <w:r w:rsidR="00A04FDB" w:rsidRPr="00FB3092">
        <w:rPr>
          <w:color w:val="1D1B1B"/>
          <w:sz w:val="28"/>
          <w:szCs w:val="28"/>
        </w:rPr>
        <w:t xml:space="preserve"> Общественн</w:t>
      </w:r>
      <w:r>
        <w:rPr>
          <w:color w:val="1D1B1B"/>
          <w:sz w:val="28"/>
          <w:szCs w:val="28"/>
        </w:rPr>
        <w:t>ым</w:t>
      </w:r>
      <w:r w:rsidR="00A04FDB" w:rsidRPr="00FB3092">
        <w:rPr>
          <w:color w:val="1D1B1B"/>
          <w:sz w:val="28"/>
          <w:szCs w:val="28"/>
        </w:rPr>
        <w:t xml:space="preserve"> сове</w:t>
      </w:r>
      <w:r>
        <w:rPr>
          <w:color w:val="1D1B1B"/>
          <w:sz w:val="28"/>
          <w:szCs w:val="28"/>
        </w:rPr>
        <w:t>том</w:t>
      </w:r>
      <w:r w:rsidR="00A04FDB" w:rsidRPr="00FB3092">
        <w:rPr>
          <w:color w:val="1D1B1B"/>
          <w:sz w:val="28"/>
          <w:szCs w:val="28"/>
        </w:rPr>
        <w:t xml:space="preserve"> Георгиевского городского округа Ставропольского края, </w:t>
      </w:r>
      <w:r>
        <w:rPr>
          <w:color w:val="1D1B1B"/>
          <w:sz w:val="28"/>
          <w:szCs w:val="28"/>
        </w:rPr>
        <w:t xml:space="preserve">советами </w:t>
      </w:r>
      <w:r w:rsidR="00A04FDB" w:rsidRPr="00FB3092">
        <w:rPr>
          <w:color w:val="1D1B1B"/>
          <w:sz w:val="28"/>
          <w:szCs w:val="28"/>
        </w:rPr>
        <w:t>территориального общественного самоуп</w:t>
      </w:r>
      <w:r>
        <w:rPr>
          <w:color w:val="1D1B1B"/>
          <w:sz w:val="28"/>
          <w:szCs w:val="28"/>
        </w:rPr>
        <w:t>равления, национально-культурными</w:t>
      </w:r>
      <w:r w:rsidR="00A04FDB" w:rsidRPr="00FB3092">
        <w:rPr>
          <w:color w:val="1D1B1B"/>
          <w:sz w:val="28"/>
          <w:szCs w:val="28"/>
        </w:rPr>
        <w:t xml:space="preserve"> автоно</w:t>
      </w:r>
      <w:r>
        <w:rPr>
          <w:color w:val="1D1B1B"/>
          <w:sz w:val="28"/>
          <w:szCs w:val="28"/>
        </w:rPr>
        <w:t>миями</w:t>
      </w:r>
      <w:r w:rsidR="00A04FDB" w:rsidRPr="00FB3092">
        <w:rPr>
          <w:color w:val="1D1B1B"/>
          <w:sz w:val="28"/>
          <w:szCs w:val="28"/>
        </w:rPr>
        <w:t>, казаче</w:t>
      </w:r>
      <w:r>
        <w:rPr>
          <w:color w:val="1D1B1B"/>
          <w:sz w:val="28"/>
          <w:szCs w:val="28"/>
        </w:rPr>
        <w:t>ством</w:t>
      </w:r>
      <w:r w:rsidR="00142790">
        <w:rPr>
          <w:color w:val="1D1B1B"/>
          <w:sz w:val="28"/>
          <w:szCs w:val="28"/>
        </w:rPr>
        <w:t xml:space="preserve">, </w:t>
      </w:r>
      <w:r>
        <w:rPr>
          <w:sz w:val="28"/>
          <w:szCs w:val="28"/>
        </w:rPr>
        <w:t>общественной организацией</w:t>
      </w:r>
      <w:r w:rsidR="00142790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органов, их представители принимали участие в заседаниях Думы, публичных слушаниях, проводимых Думой</w:t>
      </w:r>
      <w:r>
        <w:rPr>
          <w:color w:val="1D1B1B"/>
          <w:sz w:val="28"/>
          <w:szCs w:val="28"/>
        </w:rPr>
        <w:t>, встречах с депутатами Думы, председатель Думы принимал участие в заседаниях Общественного совета Георгиевского городского округа, депутаты Думы принимали участие в отчетно-выборных конференциях советов территориального общественного самоуправления.</w:t>
      </w:r>
      <w:r w:rsidR="00142790">
        <w:rPr>
          <w:color w:val="1D1B1B"/>
          <w:sz w:val="28"/>
          <w:szCs w:val="28"/>
        </w:rPr>
        <w:t xml:space="preserve"> </w:t>
      </w:r>
    </w:p>
    <w:p w:rsidR="008030DA" w:rsidRPr="00FB3092" w:rsidRDefault="004C3CEC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Правовое, организационное, информационное, финансовое и материально-техническое обеспечение деятельности Думы осуществлялось аппаратом Думы. Его работа была направлена на непрерывное обеспечение качественной и эффективной деятельности Думы и председателя Думы.</w:t>
      </w:r>
      <w:r w:rsidR="000509ED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0DA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в аппарате Думы созданы 2 отдела: организационно-аналитический отдел и правовой отдел, </w:t>
      </w:r>
      <w:r w:rsidR="008030DA" w:rsidRPr="00FB3092">
        <w:rPr>
          <w:rFonts w:ascii="Times New Roman" w:hAnsi="Times New Roman" w:cs="Times New Roman"/>
          <w:sz w:val="28"/>
          <w:szCs w:val="28"/>
        </w:rPr>
        <w:t xml:space="preserve">Положениями об отделах за каждым из них закреплены задачи и функции, необходимые для качественной деятельности Думы. </w:t>
      </w:r>
    </w:p>
    <w:p w:rsidR="00205616" w:rsidRPr="00FB3092" w:rsidRDefault="00205616" w:rsidP="007B1E2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о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бщий объем документооборота составил </w:t>
      </w:r>
      <w:r w:rsidR="004E7A95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>2417</w:t>
      </w:r>
      <w:r w:rsidR="004C3CEC" w:rsidRPr="00FB3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</w:t>
      </w:r>
      <w:r w:rsidR="004C3CEC" w:rsidRPr="00FB3092">
        <w:rPr>
          <w:sz w:val="28"/>
          <w:szCs w:val="28"/>
          <w:shd w:val="clear" w:color="auto" w:fill="FFFFFF"/>
        </w:rPr>
        <w:t>.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 Думы </w:t>
      </w:r>
      <w:r w:rsidR="005F3795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95 проектов решений, 155 заключений</w:t>
      </w:r>
      <w:r w:rsidR="0014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</w:t>
      </w:r>
      <w:r w:rsidR="005F3795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оформлено  17 протоколов заседаний Думы, 241 решение Думы, </w:t>
      </w:r>
      <w:r w:rsidR="008A7C6A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A7C6A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 w:rsidR="008A7C6A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совместных заседаний постоянных комиссий,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6A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805218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8A7C6A"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комиссий, 4 протокола и 4 заключения публичных слушаний. Специалистами аппарата Думы подготовлено 187 проектов распоряжений председателя Думы по основной деятельности и 139 проектов распоряжений председателя Думы по кадровым вопросам.</w:t>
      </w:r>
    </w:p>
    <w:p w:rsidR="004C3CEC" w:rsidRDefault="00142790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Аппаратом Думы</w:t>
      </w:r>
      <w:r w:rsidR="004C3CEC" w:rsidRPr="00FB3092">
        <w:rPr>
          <w:sz w:val="28"/>
          <w:szCs w:val="28"/>
          <w:shd w:val="clear" w:color="auto" w:fill="FFFFFF"/>
        </w:rPr>
        <w:t xml:space="preserve"> осуществлялась работа по организационно - техническому обеспечению административно-распорядительной деятельности председателя Думы, организации проведения официальных мероприятий.</w:t>
      </w:r>
    </w:p>
    <w:p w:rsidR="00410BA7" w:rsidRDefault="00410BA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Материально-техническое обеспечение деятельности Думы в 2018 году осуществлялось в пределах средств, предусмотренных бюджетной сметой Думы. Общий объем расходов на обеспечение деятельности Думы за 2018 год составил </w:t>
      </w:r>
      <w:r w:rsidRPr="00410BA7">
        <w:rPr>
          <w:color w:val="000000" w:themeColor="text1"/>
          <w:sz w:val="28"/>
          <w:szCs w:val="28"/>
        </w:rPr>
        <w:t xml:space="preserve">13 646 825,81 </w:t>
      </w:r>
      <w:r>
        <w:rPr>
          <w:sz w:val="28"/>
          <w:szCs w:val="28"/>
          <w:shd w:val="clear" w:color="auto" w:fill="FFFFFF"/>
        </w:rPr>
        <w:t>рублей.</w:t>
      </w:r>
    </w:p>
    <w:p w:rsidR="00915DCC" w:rsidRPr="00FB3092" w:rsidRDefault="00023D56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 xml:space="preserve">Подводя итоги можно отметить, что </w:t>
      </w:r>
      <w:r w:rsidR="005F3795" w:rsidRPr="00FB3092">
        <w:rPr>
          <w:sz w:val="28"/>
          <w:szCs w:val="28"/>
          <w:shd w:val="clear" w:color="auto" w:fill="FFFFFF"/>
        </w:rPr>
        <w:t xml:space="preserve">в 2018 году </w:t>
      </w:r>
      <w:r w:rsidRPr="00FB3092">
        <w:rPr>
          <w:sz w:val="28"/>
          <w:szCs w:val="28"/>
          <w:shd w:val="clear" w:color="auto" w:fill="FFFFFF"/>
        </w:rPr>
        <w:t>Дум</w:t>
      </w:r>
      <w:r w:rsidR="005F3795" w:rsidRPr="00FB3092">
        <w:rPr>
          <w:sz w:val="28"/>
          <w:szCs w:val="28"/>
          <w:shd w:val="clear" w:color="auto" w:fill="FFFFFF"/>
        </w:rPr>
        <w:t>ой</w:t>
      </w:r>
      <w:r w:rsidRPr="00FB3092">
        <w:rPr>
          <w:sz w:val="28"/>
          <w:szCs w:val="28"/>
          <w:shd w:val="clear" w:color="auto" w:fill="FFFFFF"/>
        </w:rPr>
        <w:t>, депутат</w:t>
      </w:r>
      <w:r w:rsidR="005F3795" w:rsidRPr="00FB3092">
        <w:rPr>
          <w:sz w:val="28"/>
          <w:szCs w:val="28"/>
          <w:shd w:val="clear" w:color="auto" w:fill="FFFFFF"/>
        </w:rPr>
        <w:t>ами</w:t>
      </w:r>
      <w:r w:rsidRPr="00FB3092">
        <w:rPr>
          <w:sz w:val="28"/>
          <w:szCs w:val="28"/>
          <w:shd w:val="clear" w:color="auto" w:fill="FFFFFF"/>
        </w:rPr>
        <w:t xml:space="preserve"> Думы эффективно  </w:t>
      </w:r>
      <w:r w:rsidR="005F3795" w:rsidRPr="00FB3092">
        <w:rPr>
          <w:sz w:val="28"/>
          <w:szCs w:val="28"/>
          <w:shd w:val="clear" w:color="auto" w:fill="FFFFFF"/>
        </w:rPr>
        <w:t xml:space="preserve">осуществлялась деятельность </w:t>
      </w:r>
      <w:r w:rsidRPr="00FB3092">
        <w:rPr>
          <w:sz w:val="28"/>
          <w:szCs w:val="28"/>
          <w:shd w:val="clear" w:color="auto" w:fill="FFFFFF"/>
        </w:rPr>
        <w:t xml:space="preserve">не только на заседаниях Думы, постоянных комиссий, но и на территориях своих избирательных округов. </w:t>
      </w:r>
    </w:p>
    <w:p w:rsidR="00E563BE" w:rsidRPr="00FB3092" w:rsidRDefault="00E563BE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lastRenderedPageBreak/>
        <w:t xml:space="preserve">Итогом работы Думы в </w:t>
      </w:r>
      <w:r w:rsidR="00FA393E" w:rsidRPr="00FB3092">
        <w:rPr>
          <w:sz w:val="28"/>
          <w:szCs w:val="28"/>
          <w:shd w:val="clear" w:color="auto" w:fill="FFFFFF"/>
        </w:rPr>
        <w:t>2018 год</w:t>
      </w:r>
      <w:r w:rsidRPr="00FB3092">
        <w:rPr>
          <w:sz w:val="28"/>
          <w:szCs w:val="28"/>
          <w:shd w:val="clear" w:color="auto" w:fill="FFFFFF"/>
        </w:rPr>
        <w:t>у</w:t>
      </w:r>
      <w:r w:rsidR="00FA393E" w:rsidRPr="00FB3092">
        <w:rPr>
          <w:sz w:val="28"/>
          <w:szCs w:val="28"/>
          <w:shd w:val="clear" w:color="auto" w:fill="FFFFFF"/>
        </w:rPr>
        <w:t xml:space="preserve"> </w:t>
      </w:r>
      <w:r w:rsidRPr="00FB3092">
        <w:rPr>
          <w:sz w:val="28"/>
          <w:szCs w:val="28"/>
          <w:shd w:val="clear" w:color="auto" w:fill="FFFFFF"/>
        </w:rPr>
        <w:t>стало совершенствование муниципальной нормативной правовой базы, правовое обеспечение работы органов местного самоуправлени</w:t>
      </w:r>
      <w:r w:rsidR="000C443A">
        <w:rPr>
          <w:sz w:val="28"/>
          <w:szCs w:val="28"/>
          <w:shd w:val="clear" w:color="auto" w:fill="FFFFFF"/>
        </w:rPr>
        <w:t>я</w:t>
      </w:r>
      <w:r w:rsidRPr="00FB3092">
        <w:rPr>
          <w:sz w:val="28"/>
          <w:szCs w:val="28"/>
          <w:shd w:val="clear" w:color="auto" w:fill="FFFFFF"/>
        </w:rPr>
        <w:t>, повышение эффективности финансово-бюджетной политики, поддержка социальной сферы</w:t>
      </w:r>
      <w:r w:rsidR="00023D56" w:rsidRPr="00FB3092">
        <w:rPr>
          <w:sz w:val="28"/>
          <w:szCs w:val="28"/>
          <w:shd w:val="clear" w:color="auto" w:fill="FFFFFF"/>
        </w:rPr>
        <w:t xml:space="preserve">, </w:t>
      </w:r>
      <w:r w:rsidRPr="00FB3092">
        <w:rPr>
          <w:sz w:val="28"/>
          <w:szCs w:val="28"/>
          <w:shd w:val="clear" w:color="auto" w:fill="FFFFFF"/>
        </w:rPr>
        <w:t>местных инициатив</w:t>
      </w:r>
      <w:r w:rsidR="00023D56" w:rsidRPr="00FB3092">
        <w:rPr>
          <w:sz w:val="28"/>
          <w:szCs w:val="28"/>
          <w:shd w:val="clear" w:color="auto" w:fill="FFFFFF"/>
        </w:rPr>
        <w:t xml:space="preserve">, </w:t>
      </w:r>
      <w:r w:rsidR="007454C4" w:rsidRPr="00FB3092">
        <w:rPr>
          <w:sz w:val="28"/>
          <w:szCs w:val="28"/>
          <w:shd w:val="clear" w:color="auto" w:fill="FFFFFF"/>
        </w:rPr>
        <w:t xml:space="preserve">выполнение </w:t>
      </w:r>
      <w:r w:rsidR="00023D56" w:rsidRPr="00FB3092">
        <w:rPr>
          <w:sz w:val="28"/>
          <w:szCs w:val="28"/>
          <w:shd w:val="clear" w:color="auto" w:fill="FFFFFF"/>
        </w:rPr>
        <w:t>наказов избирателей</w:t>
      </w:r>
      <w:r w:rsidRPr="00FB3092">
        <w:rPr>
          <w:sz w:val="28"/>
          <w:szCs w:val="28"/>
          <w:shd w:val="clear" w:color="auto" w:fill="FFFFFF"/>
        </w:rPr>
        <w:t>.</w:t>
      </w:r>
      <w:r w:rsidRPr="00FB3092">
        <w:rPr>
          <w:sz w:val="28"/>
          <w:szCs w:val="28"/>
        </w:rPr>
        <w:t xml:space="preserve"> </w:t>
      </w:r>
    </w:p>
    <w:p w:rsidR="00410BA7" w:rsidRDefault="00410BA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Однако есть и недостатки в работе, а значит</w:t>
      </w:r>
      <w:r w:rsidR="00E1556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не все возможности использованы по исполнению полномочий.</w:t>
      </w:r>
    </w:p>
    <w:p w:rsidR="00410BA7" w:rsidRDefault="00003D85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2019 году Дума</w:t>
      </w:r>
      <w:r w:rsidR="00410B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сосредоточит свою деятельность</w:t>
      </w:r>
      <w:r w:rsidR="00410BA7">
        <w:rPr>
          <w:sz w:val="28"/>
          <w:szCs w:val="28"/>
          <w:shd w:val="clear" w:color="auto" w:fill="FFFFFF"/>
        </w:rPr>
        <w:t xml:space="preserve"> на:</w:t>
      </w:r>
    </w:p>
    <w:p w:rsidR="00410BA7" w:rsidRDefault="00410BA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совершенствован</w:t>
      </w:r>
      <w:r w:rsidR="00003D85">
        <w:rPr>
          <w:sz w:val="28"/>
          <w:szCs w:val="28"/>
          <w:shd w:val="clear" w:color="auto" w:fill="FFFFFF"/>
        </w:rPr>
        <w:t>ии муниципальных правовых актов</w:t>
      </w:r>
      <w:r>
        <w:rPr>
          <w:sz w:val="28"/>
          <w:szCs w:val="28"/>
          <w:shd w:val="clear" w:color="auto" w:fill="FFFFFF"/>
        </w:rPr>
        <w:t>;</w:t>
      </w:r>
    </w:p>
    <w:p w:rsidR="00410BA7" w:rsidRDefault="00E15561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принятии</w:t>
      </w:r>
      <w:r w:rsidR="00410B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решений</w:t>
      </w:r>
      <w:r w:rsidR="00410BA7">
        <w:rPr>
          <w:sz w:val="28"/>
          <w:szCs w:val="28"/>
          <w:shd w:val="clear" w:color="auto" w:fill="FFFFFF"/>
        </w:rPr>
        <w:t>, направленных на повышение доходной части бюджета, на достаточное финансирование муниципальных программ социальной направ</w:t>
      </w:r>
      <w:r w:rsidR="00003D85">
        <w:rPr>
          <w:sz w:val="28"/>
          <w:szCs w:val="28"/>
          <w:shd w:val="clear" w:color="auto" w:fill="FFFFFF"/>
        </w:rPr>
        <w:t xml:space="preserve">ленности, </w:t>
      </w:r>
      <w:r w:rsidR="007B1E2A">
        <w:rPr>
          <w:sz w:val="28"/>
          <w:szCs w:val="28"/>
          <w:shd w:val="clear" w:color="auto" w:fill="FFFFFF"/>
        </w:rPr>
        <w:t xml:space="preserve">на </w:t>
      </w:r>
      <w:r w:rsidR="00003D85">
        <w:rPr>
          <w:sz w:val="28"/>
          <w:szCs w:val="28"/>
          <w:shd w:val="clear" w:color="auto" w:fill="FFFFFF"/>
        </w:rPr>
        <w:t>исключени</w:t>
      </w:r>
      <w:r w:rsidR="007B1E2A">
        <w:rPr>
          <w:sz w:val="28"/>
          <w:szCs w:val="28"/>
          <w:shd w:val="clear" w:color="auto" w:fill="FFFFFF"/>
        </w:rPr>
        <w:t>е</w:t>
      </w:r>
      <w:r w:rsidR="00410BA7">
        <w:rPr>
          <w:sz w:val="28"/>
          <w:szCs w:val="28"/>
          <w:shd w:val="clear" w:color="auto" w:fill="FFFFFF"/>
        </w:rPr>
        <w:t xml:space="preserve"> необоснованных расходов из бюджета, на эффективное использование </w:t>
      </w:r>
      <w:r>
        <w:rPr>
          <w:sz w:val="28"/>
          <w:szCs w:val="28"/>
          <w:shd w:val="clear" w:color="auto" w:fill="FFFFFF"/>
        </w:rPr>
        <w:t xml:space="preserve">имущества, находящегося </w:t>
      </w:r>
      <w:r w:rsidR="00410BA7">
        <w:rPr>
          <w:sz w:val="28"/>
          <w:szCs w:val="28"/>
          <w:shd w:val="clear" w:color="auto" w:fill="FFFFFF"/>
        </w:rPr>
        <w:t>муниципальной собственност</w:t>
      </w:r>
      <w:r>
        <w:rPr>
          <w:sz w:val="28"/>
          <w:szCs w:val="28"/>
          <w:shd w:val="clear" w:color="auto" w:fill="FFFFFF"/>
        </w:rPr>
        <w:t>и</w:t>
      </w:r>
      <w:r w:rsidR="00410BA7">
        <w:rPr>
          <w:sz w:val="28"/>
          <w:szCs w:val="28"/>
          <w:shd w:val="clear" w:color="auto" w:fill="FFFFFF"/>
        </w:rPr>
        <w:t>;</w:t>
      </w:r>
    </w:p>
    <w:p w:rsidR="00410BA7" w:rsidRDefault="00410BA7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осуществле</w:t>
      </w:r>
      <w:r w:rsidR="00003D85">
        <w:rPr>
          <w:sz w:val="28"/>
          <w:szCs w:val="28"/>
          <w:shd w:val="clear" w:color="auto" w:fill="FFFFFF"/>
        </w:rPr>
        <w:t>нии</w:t>
      </w:r>
      <w:r w:rsidR="00E15561">
        <w:rPr>
          <w:sz w:val="28"/>
          <w:szCs w:val="28"/>
          <w:shd w:val="clear" w:color="auto" w:fill="FFFFFF"/>
        </w:rPr>
        <w:t xml:space="preserve"> ко</w:t>
      </w:r>
      <w:r>
        <w:rPr>
          <w:sz w:val="28"/>
          <w:szCs w:val="28"/>
          <w:shd w:val="clear" w:color="auto" w:fill="FFFFFF"/>
        </w:rPr>
        <w:t>нтроля в пределах своих полномо</w:t>
      </w:r>
      <w:r w:rsidR="00A63FB4">
        <w:rPr>
          <w:sz w:val="28"/>
          <w:szCs w:val="28"/>
          <w:shd w:val="clear" w:color="auto" w:fill="FFFFFF"/>
        </w:rPr>
        <w:t>чий;</w:t>
      </w:r>
    </w:p>
    <w:p w:rsidR="00A63FB4" w:rsidRDefault="00A63FB4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улучшении качества работы с гражданами;</w:t>
      </w:r>
    </w:p>
    <w:p w:rsidR="00A63FB4" w:rsidRDefault="00A63FB4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сборе и выполнении наказов избирателей.</w:t>
      </w:r>
    </w:p>
    <w:p w:rsidR="00003D85" w:rsidRDefault="00E15561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организационных вопросах в 2019 году планируется</w:t>
      </w:r>
      <w:r w:rsidR="00003D85">
        <w:rPr>
          <w:sz w:val="28"/>
          <w:szCs w:val="28"/>
          <w:shd w:val="clear" w:color="auto" w:fill="FFFFFF"/>
        </w:rPr>
        <w:t>:</w:t>
      </w:r>
    </w:p>
    <w:p w:rsidR="00003D85" w:rsidRDefault="00E15561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оптимизировать структуру Думы</w:t>
      </w:r>
      <w:r w:rsidR="00C41B7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части количества постоянных комиссий</w:t>
      </w:r>
      <w:r w:rsidR="00003D85">
        <w:rPr>
          <w:sz w:val="28"/>
          <w:szCs w:val="28"/>
          <w:shd w:val="clear" w:color="auto" w:fill="FFFFFF"/>
        </w:rPr>
        <w:t>;</w:t>
      </w:r>
    </w:p>
    <w:p w:rsidR="00003D85" w:rsidRDefault="00003D85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осуществить переход на электронный документооборот;</w:t>
      </w:r>
    </w:p>
    <w:p w:rsidR="00003D85" w:rsidRDefault="00E15561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продолжить практику выездных заседаний постоянных комиссий Думы</w:t>
      </w:r>
      <w:r w:rsidR="00003D85">
        <w:rPr>
          <w:sz w:val="28"/>
          <w:szCs w:val="28"/>
          <w:shd w:val="clear" w:color="auto" w:fill="FFFFFF"/>
        </w:rPr>
        <w:t>;</w:t>
      </w:r>
    </w:p>
    <w:p w:rsidR="00410BA7" w:rsidRPr="00E15561" w:rsidRDefault="00003D85" w:rsidP="007B1E2A">
      <w:pPr>
        <w:pStyle w:val="p16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продолжить </w:t>
      </w:r>
      <w:r w:rsidR="00E15561">
        <w:rPr>
          <w:sz w:val="28"/>
          <w:szCs w:val="28"/>
          <w:shd w:val="clear" w:color="auto" w:fill="FFFFFF"/>
        </w:rPr>
        <w:t xml:space="preserve"> работу по созданию необходимых условий для деятельности депутатов Думы</w:t>
      </w:r>
      <w:r w:rsidR="00A63FB4">
        <w:rPr>
          <w:sz w:val="28"/>
          <w:szCs w:val="28"/>
          <w:shd w:val="clear" w:color="auto" w:fill="FFFFFF"/>
        </w:rPr>
        <w:t>.</w:t>
      </w:r>
      <w:r w:rsidR="00E15561">
        <w:rPr>
          <w:sz w:val="28"/>
          <w:szCs w:val="28"/>
          <w:shd w:val="clear" w:color="auto" w:fill="FFFFFF"/>
        </w:rPr>
        <w:t xml:space="preserve"> </w:t>
      </w:r>
    </w:p>
    <w:p w:rsidR="003A0B10" w:rsidRDefault="003A0B10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3FB4" w:rsidRPr="00FB3092" w:rsidRDefault="00A63FB4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D0D35" w:rsidRPr="00FB3092" w:rsidRDefault="009D0D35" w:rsidP="007B1E2A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A0B10" w:rsidRPr="00FB3092" w:rsidRDefault="003A0B10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B3092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:rsidR="003A0B10" w:rsidRPr="00FB3092" w:rsidRDefault="003A0B10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3A0B10" w:rsidRPr="009F06BF" w:rsidRDefault="003A0B10" w:rsidP="007B1E2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09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А.М.</w:t>
      </w:r>
      <w:r w:rsidR="00681032" w:rsidRPr="00FB3092"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</w:rPr>
        <w:t>Стрельников</w:t>
      </w:r>
    </w:p>
    <w:sectPr w:rsidR="003A0B10" w:rsidRPr="009F06BF" w:rsidSect="00C013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58" w:rsidRDefault="00C22158" w:rsidP="009D0D35">
      <w:pPr>
        <w:spacing w:after="0" w:line="240" w:lineRule="auto"/>
      </w:pPr>
      <w:r>
        <w:separator/>
      </w:r>
    </w:p>
  </w:endnote>
  <w:endnote w:type="continuationSeparator" w:id="0">
    <w:p w:rsidR="00C22158" w:rsidRDefault="00C22158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58" w:rsidRDefault="00C22158" w:rsidP="009D0D35">
      <w:pPr>
        <w:spacing w:after="0" w:line="240" w:lineRule="auto"/>
      </w:pPr>
      <w:r>
        <w:separator/>
      </w:r>
    </w:p>
  </w:footnote>
  <w:footnote w:type="continuationSeparator" w:id="0">
    <w:p w:rsidR="00C22158" w:rsidRDefault="00C22158" w:rsidP="009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A7" w:rsidRDefault="00410BA7">
    <w:pPr>
      <w:pStyle w:val="ae"/>
      <w:jc w:val="center"/>
    </w:pPr>
  </w:p>
  <w:p w:rsidR="00410BA7" w:rsidRDefault="00410BA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E5E"/>
    <w:multiLevelType w:val="hybridMultilevel"/>
    <w:tmpl w:val="28B04436"/>
    <w:lvl w:ilvl="0" w:tplc="3B8C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02426">
      <w:numFmt w:val="none"/>
      <w:lvlText w:val=""/>
      <w:lvlJc w:val="left"/>
      <w:pPr>
        <w:tabs>
          <w:tab w:val="num" w:pos="360"/>
        </w:tabs>
      </w:pPr>
    </w:lvl>
    <w:lvl w:ilvl="2" w:tplc="4DC87032">
      <w:numFmt w:val="none"/>
      <w:lvlText w:val=""/>
      <w:lvlJc w:val="left"/>
      <w:pPr>
        <w:tabs>
          <w:tab w:val="num" w:pos="360"/>
        </w:tabs>
      </w:pPr>
    </w:lvl>
    <w:lvl w:ilvl="3" w:tplc="BE96FBD2">
      <w:numFmt w:val="none"/>
      <w:lvlText w:val=""/>
      <w:lvlJc w:val="left"/>
      <w:pPr>
        <w:tabs>
          <w:tab w:val="num" w:pos="360"/>
        </w:tabs>
      </w:pPr>
    </w:lvl>
    <w:lvl w:ilvl="4" w:tplc="395867C4">
      <w:numFmt w:val="none"/>
      <w:lvlText w:val=""/>
      <w:lvlJc w:val="left"/>
      <w:pPr>
        <w:tabs>
          <w:tab w:val="num" w:pos="360"/>
        </w:tabs>
      </w:pPr>
    </w:lvl>
    <w:lvl w:ilvl="5" w:tplc="50B80F40">
      <w:numFmt w:val="none"/>
      <w:lvlText w:val=""/>
      <w:lvlJc w:val="left"/>
      <w:pPr>
        <w:tabs>
          <w:tab w:val="num" w:pos="360"/>
        </w:tabs>
      </w:pPr>
    </w:lvl>
    <w:lvl w:ilvl="6" w:tplc="5AEEAF0E">
      <w:numFmt w:val="none"/>
      <w:lvlText w:val=""/>
      <w:lvlJc w:val="left"/>
      <w:pPr>
        <w:tabs>
          <w:tab w:val="num" w:pos="360"/>
        </w:tabs>
      </w:pPr>
    </w:lvl>
    <w:lvl w:ilvl="7" w:tplc="5616FD84">
      <w:numFmt w:val="none"/>
      <w:lvlText w:val=""/>
      <w:lvlJc w:val="left"/>
      <w:pPr>
        <w:tabs>
          <w:tab w:val="num" w:pos="360"/>
        </w:tabs>
      </w:pPr>
    </w:lvl>
    <w:lvl w:ilvl="8" w:tplc="444EE6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92"/>
    <w:rsid w:val="00003D85"/>
    <w:rsid w:val="0000634F"/>
    <w:rsid w:val="000166D6"/>
    <w:rsid w:val="00023D56"/>
    <w:rsid w:val="00026173"/>
    <w:rsid w:val="00030F94"/>
    <w:rsid w:val="00035FDF"/>
    <w:rsid w:val="00036ABC"/>
    <w:rsid w:val="000509ED"/>
    <w:rsid w:val="00052F6D"/>
    <w:rsid w:val="00055ABF"/>
    <w:rsid w:val="000563DF"/>
    <w:rsid w:val="000615FA"/>
    <w:rsid w:val="0007247A"/>
    <w:rsid w:val="000730B3"/>
    <w:rsid w:val="00095DBF"/>
    <w:rsid w:val="00096261"/>
    <w:rsid w:val="00096F92"/>
    <w:rsid w:val="000A3283"/>
    <w:rsid w:val="000A74F5"/>
    <w:rsid w:val="000C443A"/>
    <w:rsid w:val="000E7457"/>
    <w:rsid w:val="000F3651"/>
    <w:rsid w:val="00100824"/>
    <w:rsid w:val="0010382F"/>
    <w:rsid w:val="001174F5"/>
    <w:rsid w:val="00120013"/>
    <w:rsid w:val="00125643"/>
    <w:rsid w:val="0012584C"/>
    <w:rsid w:val="00126952"/>
    <w:rsid w:val="00127CAB"/>
    <w:rsid w:val="00131E27"/>
    <w:rsid w:val="00142030"/>
    <w:rsid w:val="00142790"/>
    <w:rsid w:val="0014400F"/>
    <w:rsid w:val="00152AF3"/>
    <w:rsid w:val="00155496"/>
    <w:rsid w:val="0015638E"/>
    <w:rsid w:val="00174FC9"/>
    <w:rsid w:val="00180FD9"/>
    <w:rsid w:val="00193EE6"/>
    <w:rsid w:val="001C01BE"/>
    <w:rsid w:val="001C312B"/>
    <w:rsid w:val="001C35CB"/>
    <w:rsid w:val="001E46ED"/>
    <w:rsid w:val="001F2B63"/>
    <w:rsid w:val="001F4F27"/>
    <w:rsid w:val="00200C77"/>
    <w:rsid w:val="00205616"/>
    <w:rsid w:val="0020575C"/>
    <w:rsid w:val="002137C4"/>
    <w:rsid w:val="00216B5C"/>
    <w:rsid w:val="00220979"/>
    <w:rsid w:val="00225F11"/>
    <w:rsid w:val="002526BD"/>
    <w:rsid w:val="00265060"/>
    <w:rsid w:val="00277455"/>
    <w:rsid w:val="00277BE0"/>
    <w:rsid w:val="00297B3F"/>
    <w:rsid w:val="002A6D9A"/>
    <w:rsid w:val="002A74FF"/>
    <w:rsid w:val="002C2D79"/>
    <w:rsid w:val="002D429A"/>
    <w:rsid w:val="002E006E"/>
    <w:rsid w:val="002E73E0"/>
    <w:rsid w:val="002F4B37"/>
    <w:rsid w:val="00303385"/>
    <w:rsid w:val="00305807"/>
    <w:rsid w:val="00312E59"/>
    <w:rsid w:val="00314C34"/>
    <w:rsid w:val="00326884"/>
    <w:rsid w:val="003372C1"/>
    <w:rsid w:val="0034014B"/>
    <w:rsid w:val="00343BD9"/>
    <w:rsid w:val="00344E41"/>
    <w:rsid w:val="00366029"/>
    <w:rsid w:val="00373B4F"/>
    <w:rsid w:val="0038184F"/>
    <w:rsid w:val="003A0B10"/>
    <w:rsid w:val="003A21FA"/>
    <w:rsid w:val="003A50E6"/>
    <w:rsid w:val="003B2AB4"/>
    <w:rsid w:val="003B36EA"/>
    <w:rsid w:val="003C4F40"/>
    <w:rsid w:val="003E19A5"/>
    <w:rsid w:val="004005B7"/>
    <w:rsid w:val="00410BA7"/>
    <w:rsid w:val="0041198B"/>
    <w:rsid w:val="00421B9C"/>
    <w:rsid w:val="00443ED5"/>
    <w:rsid w:val="00444C1B"/>
    <w:rsid w:val="004460F8"/>
    <w:rsid w:val="004463CF"/>
    <w:rsid w:val="004475F6"/>
    <w:rsid w:val="004725D2"/>
    <w:rsid w:val="004951B2"/>
    <w:rsid w:val="004961F6"/>
    <w:rsid w:val="004968E0"/>
    <w:rsid w:val="004A79C2"/>
    <w:rsid w:val="004B0CAF"/>
    <w:rsid w:val="004C3CEC"/>
    <w:rsid w:val="004E7A95"/>
    <w:rsid w:val="00502D16"/>
    <w:rsid w:val="0050339D"/>
    <w:rsid w:val="00507C9C"/>
    <w:rsid w:val="005134AC"/>
    <w:rsid w:val="00516861"/>
    <w:rsid w:val="005307C6"/>
    <w:rsid w:val="0053783A"/>
    <w:rsid w:val="00537C01"/>
    <w:rsid w:val="005451C0"/>
    <w:rsid w:val="00555650"/>
    <w:rsid w:val="00557162"/>
    <w:rsid w:val="00557BC4"/>
    <w:rsid w:val="005645B6"/>
    <w:rsid w:val="00567C81"/>
    <w:rsid w:val="00575D4D"/>
    <w:rsid w:val="005813E8"/>
    <w:rsid w:val="005B0677"/>
    <w:rsid w:val="005B076C"/>
    <w:rsid w:val="005C4B77"/>
    <w:rsid w:val="005F3795"/>
    <w:rsid w:val="006162CB"/>
    <w:rsid w:val="006303AC"/>
    <w:rsid w:val="0063545E"/>
    <w:rsid w:val="00652BBE"/>
    <w:rsid w:val="00664BDD"/>
    <w:rsid w:val="0066563A"/>
    <w:rsid w:val="006714B7"/>
    <w:rsid w:val="00674FE0"/>
    <w:rsid w:val="00681032"/>
    <w:rsid w:val="00683740"/>
    <w:rsid w:val="00683FD6"/>
    <w:rsid w:val="006847EA"/>
    <w:rsid w:val="00694926"/>
    <w:rsid w:val="006B135C"/>
    <w:rsid w:val="006B30E6"/>
    <w:rsid w:val="006F0D65"/>
    <w:rsid w:val="006F244F"/>
    <w:rsid w:val="00707BD3"/>
    <w:rsid w:val="00711E54"/>
    <w:rsid w:val="007157B5"/>
    <w:rsid w:val="007440B2"/>
    <w:rsid w:val="007454C4"/>
    <w:rsid w:val="0074697F"/>
    <w:rsid w:val="0076032D"/>
    <w:rsid w:val="007645EB"/>
    <w:rsid w:val="00766C8C"/>
    <w:rsid w:val="007727BF"/>
    <w:rsid w:val="00793F8E"/>
    <w:rsid w:val="0079759C"/>
    <w:rsid w:val="007B1E2A"/>
    <w:rsid w:val="007B6756"/>
    <w:rsid w:val="007C2A80"/>
    <w:rsid w:val="007C4292"/>
    <w:rsid w:val="007C7AA3"/>
    <w:rsid w:val="008030DA"/>
    <w:rsid w:val="00805218"/>
    <w:rsid w:val="008155AF"/>
    <w:rsid w:val="00817327"/>
    <w:rsid w:val="00824595"/>
    <w:rsid w:val="00825C30"/>
    <w:rsid w:val="00835238"/>
    <w:rsid w:val="00850F66"/>
    <w:rsid w:val="00861654"/>
    <w:rsid w:val="00870442"/>
    <w:rsid w:val="0087503D"/>
    <w:rsid w:val="00876399"/>
    <w:rsid w:val="00880330"/>
    <w:rsid w:val="008836D8"/>
    <w:rsid w:val="00886B68"/>
    <w:rsid w:val="00897DAA"/>
    <w:rsid w:val="008A7C6A"/>
    <w:rsid w:val="008B23DB"/>
    <w:rsid w:val="008C28E1"/>
    <w:rsid w:val="00911655"/>
    <w:rsid w:val="009118A3"/>
    <w:rsid w:val="00913A9C"/>
    <w:rsid w:val="00915DCC"/>
    <w:rsid w:val="009172BA"/>
    <w:rsid w:val="009303A4"/>
    <w:rsid w:val="00940BEA"/>
    <w:rsid w:val="009476FD"/>
    <w:rsid w:val="009526CB"/>
    <w:rsid w:val="009564EB"/>
    <w:rsid w:val="00967B7D"/>
    <w:rsid w:val="009802BC"/>
    <w:rsid w:val="00986836"/>
    <w:rsid w:val="00990D5C"/>
    <w:rsid w:val="00992408"/>
    <w:rsid w:val="009936AC"/>
    <w:rsid w:val="0099560F"/>
    <w:rsid w:val="009B1CBB"/>
    <w:rsid w:val="009B5F55"/>
    <w:rsid w:val="009C5549"/>
    <w:rsid w:val="009D0D35"/>
    <w:rsid w:val="009E2B83"/>
    <w:rsid w:val="009E3056"/>
    <w:rsid w:val="009F06BF"/>
    <w:rsid w:val="00A04FDB"/>
    <w:rsid w:val="00A13DC2"/>
    <w:rsid w:val="00A14854"/>
    <w:rsid w:val="00A158A6"/>
    <w:rsid w:val="00A1644F"/>
    <w:rsid w:val="00A23FFA"/>
    <w:rsid w:val="00A2649D"/>
    <w:rsid w:val="00A35D0C"/>
    <w:rsid w:val="00A40E9C"/>
    <w:rsid w:val="00A54373"/>
    <w:rsid w:val="00A553C5"/>
    <w:rsid w:val="00A60357"/>
    <w:rsid w:val="00A618B2"/>
    <w:rsid w:val="00A63FB4"/>
    <w:rsid w:val="00AA0D14"/>
    <w:rsid w:val="00AB4443"/>
    <w:rsid w:val="00AC2099"/>
    <w:rsid w:val="00AC6537"/>
    <w:rsid w:val="00AD475E"/>
    <w:rsid w:val="00AE123E"/>
    <w:rsid w:val="00AE3622"/>
    <w:rsid w:val="00AF07F7"/>
    <w:rsid w:val="00B0115A"/>
    <w:rsid w:val="00B05CEC"/>
    <w:rsid w:val="00B11E6C"/>
    <w:rsid w:val="00B13A1B"/>
    <w:rsid w:val="00B14ABC"/>
    <w:rsid w:val="00B24BB8"/>
    <w:rsid w:val="00B84D9C"/>
    <w:rsid w:val="00B928A1"/>
    <w:rsid w:val="00B93861"/>
    <w:rsid w:val="00B96D58"/>
    <w:rsid w:val="00BA559A"/>
    <w:rsid w:val="00BC66A9"/>
    <w:rsid w:val="00BD05EC"/>
    <w:rsid w:val="00BF1342"/>
    <w:rsid w:val="00BF5073"/>
    <w:rsid w:val="00BF51F2"/>
    <w:rsid w:val="00C01323"/>
    <w:rsid w:val="00C11D86"/>
    <w:rsid w:val="00C1311E"/>
    <w:rsid w:val="00C13F14"/>
    <w:rsid w:val="00C22158"/>
    <w:rsid w:val="00C27B74"/>
    <w:rsid w:val="00C335AC"/>
    <w:rsid w:val="00C3794D"/>
    <w:rsid w:val="00C405AF"/>
    <w:rsid w:val="00C41B76"/>
    <w:rsid w:val="00C56C24"/>
    <w:rsid w:val="00C57A9C"/>
    <w:rsid w:val="00C70E94"/>
    <w:rsid w:val="00C75AA8"/>
    <w:rsid w:val="00C938E8"/>
    <w:rsid w:val="00CD0669"/>
    <w:rsid w:val="00CD0DCB"/>
    <w:rsid w:val="00CD27E3"/>
    <w:rsid w:val="00CD5416"/>
    <w:rsid w:val="00CD67EF"/>
    <w:rsid w:val="00CE2F57"/>
    <w:rsid w:val="00CF7C5F"/>
    <w:rsid w:val="00D11D0D"/>
    <w:rsid w:val="00D1465A"/>
    <w:rsid w:val="00D237B0"/>
    <w:rsid w:val="00D2597D"/>
    <w:rsid w:val="00D259A1"/>
    <w:rsid w:val="00D30AB4"/>
    <w:rsid w:val="00D428F7"/>
    <w:rsid w:val="00D46FDA"/>
    <w:rsid w:val="00D641B8"/>
    <w:rsid w:val="00D82574"/>
    <w:rsid w:val="00D962FC"/>
    <w:rsid w:val="00DA0398"/>
    <w:rsid w:val="00DA69DD"/>
    <w:rsid w:val="00DB401B"/>
    <w:rsid w:val="00DB46FB"/>
    <w:rsid w:val="00DE1A5D"/>
    <w:rsid w:val="00DE2A42"/>
    <w:rsid w:val="00DF771C"/>
    <w:rsid w:val="00E03729"/>
    <w:rsid w:val="00E116CD"/>
    <w:rsid w:val="00E15561"/>
    <w:rsid w:val="00E26978"/>
    <w:rsid w:val="00E563BE"/>
    <w:rsid w:val="00E6178E"/>
    <w:rsid w:val="00E677E5"/>
    <w:rsid w:val="00E8490C"/>
    <w:rsid w:val="00E968B4"/>
    <w:rsid w:val="00EA1129"/>
    <w:rsid w:val="00EB35A5"/>
    <w:rsid w:val="00EC3CE4"/>
    <w:rsid w:val="00EC4BB3"/>
    <w:rsid w:val="00ED386D"/>
    <w:rsid w:val="00F0279F"/>
    <w:rsid w:val="00F1342C"/>
    <w:rsid w:val="00F24AAB"/>
    <w:rsid w:val="00F53740"/>
    <w:rsid w:val="00F61154"/>
    <w:rsid w:val="00F9181E"/>
    <w:rsid w:val="00FA07F8"/>
    <w:rsid w:val="00FA0B19"/>
    <w:rsid w:val="00FA393E"/>
    <w:rsid w:val="00FB3092"/>
    <w:rsid w:val="00FB6DBA"/>
    <w:rsid w:val="00FB7F68"/>
    <w:rsid w:val="00FC2A55"/>
    <w:rsid w:val="00FE2F66"/>
    <w:rsid w:val="00FE3336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46D"/>
  <w15:docId w15:val="{9DE7018A-2738-444E-8865-33FE21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83"/>
  </w:style>
  <w:style w:type="paragraph" w:styleId="1">
    <w:name w:val="heading 1"/>
    <w:basedOn w:val="a"/>
    <w:next w:val="a"/>
    <w:link w:val="10"/>
    <w:qFormat/>
    <w:rsid w:val="00F6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uiPriority w:val="99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3336"/>
  </w:style>
  <w:style w:type="paragraph" w:customStyle="1" w:styleId="p10">
    <w:name w:val="p10"/>
    <w:basedOn w:val="a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E0"/>
  </w:style>
  <w:style w:type="paragraph" w:customStyle="1" w:styleId="31">
    <w:name w:val="Основной текст 31"/>
    <w:basedOn w:val="a"/>
    <w:rsid w:val="00277B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64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645E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B5F55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F611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1154"/>
  </w:style>
  <w:style w:type="paragraph" w:styleId="3">
    <w:name w:val="Body Text 3"/>
    <w:basedOn w:val="a"/>
    <w:link w:val="30"/>
    <w:uiPriority w:val="99"/>
    <w:semiHidden/>
    <w:unhideWhenUsed/>
    <w:rsid w:val="00F611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115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61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611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611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F611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03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77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01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0D35"/>
  </w:style>
  <w:style w:type="paragraph" w:styleId="af0">
    <w:name w:val="footer"/>
    <w:basedOn w:val="a"/>
    <w:link w:val="af1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74FB-D176-4F2B-B4C4-E338D5F7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pavlytl@bk.ru</cp:lastModifiedBy>
  <cp:revision>37</cp:revision>
  <cp:lastPrinted>2019-03-28T05:59:00Z</cp:lastPrinted>
  <dcterms:created xsi:type="dcterms:W3CDTF">2019-03-13T14:03:00Z</dcterms:created>
  <dcterms:modified xsi:type="dcterms:W3CDTF">2019-03-28T06:02:00Z</dcterms:modified>
</cp:coreProperties>
</file>