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E3" w:rsidRPr="00C34EE3" w:rsidRDefault="00C34EE3" w:rsidP="00C34EE3">
      <w:pPr>
        <w:pStyle w:val="a9"/>
        <w:spacing w:before="0" w:after="0" w:line="240" w:lineRule="auto"/>
        <w:ind w:left="4" w:hanging="6"/>
        <w:contextualSpacing/>
        <w:jc w:val="center"/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</w:pPr>
      <w:r w:rsidRPr="00C34EE3">
        <w:rPr>
          <w:rFonts w:ascii="Times New Roman" w:hAnsi="Times New Roman" w:cs="Times New Roman"/>
          <w:b/>
          <w:i w:val="0"/>
          <w:color w:val="000000" w:themeColor="text1"/>
          <w:spacing w:val="200"/>
          <w:sz w:val="36"/>
          <w:szCs w:val="36"/>
        </w:rPr>
        <w:t>РЕШЕНИЕ</w:t>
      </w:r>
    </w:p>
    <w:p w:rsidR="00C34EE3" w:rsidRPr="001F0174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Думы Георгиевского городского округа</w:t>
      </w:r>
    </w:p>
    <w:p w:rsidR="00C34EE3" w:rsidRPr="001F0174" w:rsidRDefault="00C34EE3" w:rsidP="00C34EE3">
      <w:pPr>
        <w:pStyle w:val="a7"/>
        <w:keepNext/>
        <w:keepLines/>
        <w:ind w:left="2" w:hanging="4"/>
        <w:contextualSpacing/>
        <w:jc w:val="center"/>
        <w:rPr>
          <w:b/>
          <w:spacing w:val="60"/>
          <w:sz w:val="36"/>
          <w:szCs w:val="36"/>
        </w:rPr>
      </w:pPr>
      <w:r w:rsidRPr="001F0174">
        <w:rPr>
          <w:b/>
          <w:spacing w:val="60"/>
          <w:sz w:val="36"/>
          <w:szCs w:val="36"/>
        </w:rPr>
        <w:t>Ставропольского края</w:t>
      </w:r>
    </w:p>
    <w:p w:rsidR="009473E4" w:rsidRPr="007F1FCA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7F1FCA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7F1FCA" w:rsidRDefault="007F1FCA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 w:rsidRPr="007F1FCA">
        <w:rPr>
          <w:color w:val="000000"/>
          <w:sz w:val="28"/>
          <w:szCs w:val="28"/>
        </w:rPr>
        <w:t>26 декабря</w:t>
      </w:r>
      <w:r w:rsidR="00C34EE3" w:rsidRPr="007F1FCA">
        <w:rPr>
          <w:color w:val="000000"/>
          <w:sz w:val="28"/>
          <w:szCs w:val="28"/>
        </w:rPr>
        <w:t xml:space="preserve"> 2018</w:t>
      </w:r>
      <w:r w:rsidR="004507E0" w:rsidRPr="007F1FCA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 </w:t>
      </w:r>
      <w:r w:rsidR="004507E0" w:rsidRPr="007F1FCA">
        <w:rPr>
          <w:color w:val="000000"/>
          <w:sz w:val="28"/>
          <w:szCs w:val="28"/>
        </w:rPr>
        <w:t xml:space="preserve">            </w:t>
      </w:r>
      <w:r w:rsidR="00C34EE3" w:rsidRPr="007F1FCA">
        <w:rPr>
          <w:color w:val="000000"/>
          <w:sz w:val="28"/>
          <w:szCs w:val="28"/>
        </w:rPr>
        <w:t xml:space="preserve">   </w:t>
      </w:r>
      <w:r w:rsidR="004507E0" w:rsidRPr="007F1FCA">
        <w:rPr>
          <w:color w:val="000000"/>
          <w:sz w:val="28"/>
          <w:szCs w:val="28"/>
        </w:rPr>
        <w:t xml:space="preserve">          г. Георгиевск                                      № </w:t>
      </w:r>
      <w:r w:rsidRPr="007F1FCA">
        <w:rPr>
          <w:color w:val="000000"/>
          <w:sz w:val="28"/>
          <w:szCs w:val="28"/>
        </w:rPr>
        <w:t>473-24</w:t>
      </w:r>
    </w:p>
    <w:p w:rsidR="009473E4" w:rsidRPr="007F1FCA" w:rsidRDefault="009473E4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right="5101" w:hanging="3"/>
        <w:rPr>
          <w:color w:val="000000"/>
          <w:sz w:val="28"/>
          <w:szCs w:val="28"/>
        </w:rPr>
      </w:pPr>
    </w:p>
    <w:p w:rsidR="009473E4" w:rsidRPr="007F1FCA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736C8B" w:rsidRDefault="004507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</w:rPr>
        <w:t xml:space="preserve">О </w:t>
      </w:r>
      <w:r w:rsidR="00736C8B">
        <w:rPr>
          <w:b/>
          <w:color w:val="000000"/>
          <w:sz w:val="28"/>
          <w:szCs w:val="28"/>
        </w:rPr>
        <w:t>признании утратившим силу подпункта 1.1 решения Думы Георгиевского городского округа Ста</w:t>
      </w:r>
      <w:r w:rsidR="008C3AE9">
        <w:rPr>
          <w:b/>
          <w:color w:val="000000"/>
          <w:sz w:val="28"/>
          <w:szCs w:val="28"/>
        </w:rPr>
        <w:t>вропольского края от 26 сентября 2018 г. № 412-19 «О внесении изменений в приложени</w:t>
      </w:r>
      <w:r w:rsidR="008C3AE9">
        <w:rPr>
          <w:b/>
          <w:sz w:val="28"/>
          <w:szCs w:val="28"/>
        </w:rPr>
        <w:t>е к</w:t>
      </w:r>
      <w:r w:rsidR="008C3AE9">
        <w:rPr>
          <w:b/>
          <w:color w:val="000000"/>
          <w:sz w:val="28"/>
          <w:szCs w:val="28"/>
        </w:rPr>
        <w:t xml:space="preserve"> решени</w:t>
      </w:r>
      <w:r w:rsidR="008C3AE9">
        <w:rPr>
          <w:b/>
          <w:sz w:val="28"/>
          <w:szCs w:val="28"/>
        </w:rPr>
        <w:t xml:space="preserve">ю </w:t>
      </w:r>
      <w:r w:rsidR="008C3AE9">
        <w:rPr>
          <w:b/>
          <w:color w:val="000000"/>
          <w:sz w:val="28"/>
          <w:szCs w:val="28"/>
        </w:rPr>
        <w:t>Думы Георгиевского городского округа Ставропольского края от 28 февраля 2018 года № 285-10 «О создании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</w:t>
      </w:r>
    </w:p>
    <w:p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</w:p>
    <w:p w:rsidR="009473E4" w:rsidRDefault="004507E0" w:rsidP="003B7AB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-2" w:right="-2" w:firstLineChars="0" w:firstLine="711"/>
        <w:jc w:val="both"/>
        <w:rPr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В соответствии с решением Думы Георгиевского городского округа Ставропольского края от 27 апреля 2017 года № 852-73 «Об утверждении Положения о комиссии по подготовке проекта Устава Георгиевского городского округа Ставропольского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</w:t>
      </w:r>
      <w:r w:rsidR="000663B4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Уставом Георгиевского городского округа Ставропольского края Дума Георгиевского городского округа Ставропольского края</w:t>
      </w:r>
    </w:p>
    <w:p w:rsidR="009473E4" w:rsidRDefault="009473E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32"/>
          <w:szCs w:val="32"/>
        </w:rPr>
      </w:pPr>
    </w:p>
    <w:p w:rsidR="009473E4" w:rsidRPr="007F1FCA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pacing w:val="60"/>
          <w:sz w:val="28"/>
          <w:szCs w:val="28"/>
        </w:rPr>
      </w:pPr>
      <w:r w:rsidRPr="007F1FCA">
        <w:rPr>
          <w:b/>
          <w:color w:val="000000"/>
          <w:spacing w:val="60"/>
          <w:sz w:val="28"/>
          <w:szCs w:val="28"/>
        </w:rPr>
        <w:t>РЕШИЛА:</w:t>
      </w:r>
    </w:p>
    <w:p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9473E4" w:rsidRPr="008C3AE9" w:rsidRDefault="004507E0" w:rsidP="008C3A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sz w:val="28"/>
          <w:szCs w:val="28"/>
        </w:rPr>
      </w:pPr>
      <w:r w:rsidRPr="008C3AE9">
        <w:rPr>
          <w:color w:val="000000"/>
          <w:sz w:val="28"/>
          <w:szCs w:val="28"/>
        </w:rPr>
        <w:t xml:space="preserve">1. </w:t>
      </w:r>
      <w:r w:rsidR="008C3AE9" w:rsidRPr="008C3AE9">
        <w:rPr>
          <w:color w:val="000000"/>
          <w:sz w:val="28"/>
          <w:szCs w:val="28"/>
        </w:rPr>
        <w:t>Признать утратившим силу подпункт 1.1 решения Думы Георгиевского городского округа Ставропольского края от 26 сентября 2018 г. № 412-19 «О внесении изменений в приложени</w:t>
      </w:r>
      <w:r w:rsidR="008C3AE9" w:rsidRPr="008C3AE9">
        <w:rPr>
          <w:sz w:val="28"/>
          <w:szCs w:val="28"/>
        </w:rPr>
        <w:t>е к</w:t>
      </w:r>
      <w:r w:rsidR="008C3AE9" w:rsidRPr="008C3AE9">
        <w:rPr>
          <w:color w:val="000000"/>
          <w:sz w:val="28"/>
          <w:szCs w:val="28"/>
        </w:rPr>
        <w:t xml:space="preserve"> решени</w:t>
      </w:r>
      <w:r w:rsidR="008C3AE9" w:rsidRPr="008C3AE9">
        <w:rPr>
          <w:sz w:val="28"/>
          <w:szCs w:val="28"/>
        </w:rPr>
        <w:t xml:space="preserve">ю </w:t>
      </w:r>
      <w:r w:rsidR="008C3AE9" w:rsidRPr="008C3AE9">
        <w:rPr>
          <w:color w:val="000000"/>
          <w:sz w:val="28"/>
          <w:szCs w:val="28"/>
        </w:rPr>
        <w:t>Думы Георгиевского городского округа Ставропольского края от 28 февраля 2018 года № 285-10 «О создании комиссии по подготовке проекта Устава Георгиевского городского округа Ставропол</w:t>
      </w:r>
      <w:bookmarkStart w:id="1" w:name="_GoBack"/>
      <w:bookmarkEnd w:id="1"/>
      <w:r w:rsidR="008C3AE9" w:rsidRPr="008C3AE9">
        <w:rPr>
          <w:color w:val="000000"/>
          <w:sz w:val="28"/>
          <w:szCs w:val="28"/>
        </w:rPr>
        <w:t>ьского края или проектов решений Думы Георгиевского городского округа Ставропольского края о внесении изменений и дополнений в Устав Георгиевского городского округа Ставропольского края»</w:t>
      </w:r>
      <w:r w:rsidRPr="008C3AE9">
        <w:rPr>
          <w:sz w:val="28"/>
          <w:szCs w:val="28"/>
        </w:rPr>
        <w:t>.</w:t>
      </w:r>
    </w:p>
    <w:p w:rsidR="009473E4" w:rsidRPr="008C3AE9" w:rsidRDefault="004507E0" w:rsidP="003B7AB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1" w:firstLineChars="252" w:firstLine="706"/>
        <w:jc w:val="both"/>
        <w:rPr>
          <w:color w:val="000000"/>
          <w:sz w:val="28"/>
          <w:szCs w:val="28"/>
        </w:rPr>
      </w:pPr>
      <w:r w:rsidRPr="008C3AE9"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473E4" w:rsidRPr="008C3AE9" w:rsidRDefault="009473E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Думы</w:t>
      </w: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Георгиевского городского округа</w:t>
      </w:r>
    </w:p>
    <w:p w:rsidR="009473E4" w:rsidRDefault="004507E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Ставропольского края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А.М.Стрельников</w:t>
      </w:r>
      <w:proofErr w:type="spellEnd"/>
    </w:p>
    <w:sectPr w:rsidR="009473E4" w:rsidSect="00EB38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6B57" w:rsidRDefault="007E6B57" w:rsidP="00C61F65">
      <w:pPr>
        <w:spacing w:line="240" w:lineRule="auto"/>
        <w:ind w:left="0" w:hanging="2"/>
      </w:pPr>
      <w:r>
        <w:separator/>
      </w:r>
    </w:p>
  </w:endnote>
  <w:endnote w:type="continuationSeparator" w:id="0">
    <w:p w:rsidR="007E6B57" w:rsidRDefault="007E6B57" w:rsidP="00C61F6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65" w:rsidRDefault="00C61F65">
    <w:pPr>
      <w:pStyle w:val="af4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65" w:rsidRDefault="00C61F65">
    <w:pPr>
      <w:pStyle w:val="af4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65" w:rsidRDefault="00C61F65">
    <w:pPr>
      <w:pStyle w:val="af4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6B57" w:rsidRDefault="007E6B57" w:rsidP="00C61F65">
      <w:pPr>
        <w:spacing w:line="240" w:lineRule="auto"/>
        <w:ind w:left="0" w:hanging="2"/>
      </w:pPr>
      <w:r>
        <w:separator/>
      </w:r>
    </w:p>
  </w:footnote>
  <w:footnote w:type="continuationSeparator" w:id="0">
    <w:p w:rsidR="007E6B57" w:rsidRDefault="007E6B57" w:rsidP="00C61F6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65" w:rsidRDefault="00C61F65">
    <w:pPr>
      <w:pStyle w:val="af2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65" w:rsidRDefault="00C61F65">
    <w:pPr>
      <w:pStyle w:val="af2"/>
      <w:ind w:left="0" w:hanging="2"/>
      <w:jc w:val="center"/>
    </w:pPr>
  </w:p>
  <w:p w:rsidR="00C61F65" w:rsidRDefault="00C61F65">
    <w:pPr>
      <w:pStyle w:val="af2"/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1F65" w:rsidRDefault="00C61F65">
    <w:pPr>
      <w:pStyle w:val="af2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3E4"/>
    <w:rsid w:val="000663B4"/>
    <w:rsid w:val="001B7004"/>
    <w:rsid w:val="003B7ABC"/>
    <w:rsid w:val="004220ED"/>
    <w:rsid w:val="004507E0"/>
    <w:rsid w:val="00454F22"/>
    <w:rsid w:val="004A6E24"/>
    <w:rsid w:val="00517609"/>
    <w:rsid w:val="006D50A2"/>
    <w:rsid w:val="00736C8B"/>
    <w:rsid w:val="007E6B57"/>
    <w:rsid w:val="007F1FCA"/>
    <w:rsid w:val="0088633C"/>
    <w:rsid w:val="008C3AE9"/>
    <w:rsid w:val="008D244C"/>
    <w:rsid w:val="009473E4"/>
    <w:rsid w:val="009A07B2"/>
    <w:rsid w:val="00BE31F4"/>
    <w:rsid w:val="00C14297"/>
    <w:rsid w:val="00C2078A"/>
    <w:rsid w:val="00C30056"/>
    <w:rsid w:val="00C34EE3"/>
    <w:rsid w:val="00C61F65"/>
    <w:rsid w:val="00CD4CD7"/>
    <w:rsid w:val="00EB38C1"/>
    <w:rsid w:val="00FA3D21"/>
    <w:rsid w:val="00FD7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5210A"/>
  <w15:docId w15:val="{97C720D2-9803-4BDF-8E43-9F79FFD4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1">
    <w:name w:val="heading 1"/>
    <w:basedOn w:val="a"/>
    <w:next w:val="a"/>
    <w:uiPriority w:val="9"/>
    <w:qFormat/>
    <w:rsid w:val="00C2078A"/>
    <w:pPr>
      <w:keepNext/>
      <w:jc w:val="center"/>
    </w:pPr>
    <w:rPr>
      <w:b/>
      <w:bCs/>
      <w:sz w:val="28"/>
      <w:szCs w:val="28"/>
    </w:rPr>
  </w:style>
  <w:style w:type="paragraph" w:styleId="2">
    <w:name w:val="heading 2"/>
    <w:basedOn w:val="a"/>
    <w:next w:val="a"/>
    <w:uiPriority w:val="9"/>
    <w:semiHidden/>
    <w:unhideWhenUsed/>
    <w:qFormat/>
    <w:rsid w:val="00C2078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C2078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C2078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C2078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C2078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C2078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C2078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Название1"/>
    <w:basedOn w:val="a"/>
    <w:rsid w:val="00C2078A"/>
    <w:pPr>
      <w:jc w:val="center"/>
    </w:pPr>
    <w:rPr>
      <w:b/>
      <w:bCs/>
      <w:sz w:val="32"/>
      <w:szCs w:val="32"/>
    </w:rPr>
  </w:style>
  <w:style w:type="paragraph" w:styleId="a4">
    <w:name w:val="Balloon Text"/>
    <w:basedOn w:val="a"/>
    <w:rsid w:val="00C2078A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right="19772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character" w:styleId="a5">
    <w:name w:val="Hyperlink"/>
    <w:rsid w:val="00C2078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6">
    <w:name w:val="Table Grid"/>
    <w:basedOn w:val="a1"/>
    <w:rsid w:val="00C2078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rsid w:val="00C2078A"/>
    <w:pPr>
      <w:jc w:val="both"/>
    </w:pPr>
    <w:rPr>
      <w:sz w:val="28"/>
      <w:szCs w:val="20"/>
    </w:rPr>
  </w:style>
  <w:style w:type="character" w:customStyle="1" w:styleId="a8">
    <w:name w:val="Основной текст Знак"/>
    <w:rsid w:val="00C2078A"/>
    <w:rPr>
      <w:w w:val="100"/>
      <w:position w:val="-1"/>
      <w:sz w:val="28"/>
      <w:effect w:val="none"/>
      <w:vertAlign w:val="baseline"/>
      <w:cs w:val="0"/>
      <w:em w:val="none"/>
    </w:rPr>
  </w:style>
  <w:style w:type="paragraph" w:customStyle="1" w:styleId="ConsPlusNormal">
    <w:name w:val="ConsPlusNormal"/>
    <w:rsid w:val="00C2078A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styleId="a9">
    <w:name w:val="Subtitle"/>
    <w:basedOn w:val="a"/>
    <w:qFormat/>
    <w:rsid w:val="00C2078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a">
    <w:name w:val="Подзаголовок Знак"/>
    <w:rsid w:val="00C2078A"/>
    <w:rPr>
      <w:w w:val="100"/>
      <w:position w:val="-1"/>
      <w:sz w:val="36"/>
      <w:effect w:val="none"/>
      <w:vertAlign w:val="baseline"/>
      <w:cs w:val="0"/>
      <w:em w:val="none"/>
    </w:rPr>
  </w:style>
  <w:style w:type="character" w:styleId="ab">
    <w:name w:val="Strong"/>
    <w:uiPriority w:val="22"/>
    <w:qFormat/>
    <w:rsid w:val="00C2078A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c">
    <w:name w:val="Гипертекстовая ссылка"/>
    <w:rsid w:val="00C2078A"/>
    <w:rPr>
      <w:color w:val="106BBE"/>
      <w:w w:val="100"/>
      <w:position w:val="-1"/>
      <w:effect w:val="none"/>
      <w:vertAlign w:val="baseline"/>
      <w:cs w:val="0"/>
      <w:em w:val="none"/>
    </w:rPr>
  </w:style>
  <w:style w:type="character" w:customStyle="1" w:styleId="ad">
    <w:name w:val="Цветовое выделение"/>
    <w:rsid w:val="00C2078A"/>
    <w:rPr>
      <w:b/>
      <w:bCs/>
      <w:color w:val="26282F"/>
      <w:w w:val="100"/>
      <w:position w:val="-1"/>
      <w:effect w:val="none"/>
      <w:vertAlign w:val="baseline"/>
      <w:cs w:val="0"/>
      <w:em w:val="none"/>
    </w:rPr>
  </w:style>
  <w:style w:type="paragraph" w:customStyle="1" w:styleId="ae">
    <w:name w:val="Нормальный (таблица)"/>
    <w:basedOn w:val="a"/>
    <w:next w:val="a"/>
    <w:rsid w:val="00C2078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C2078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0">
    <w:name w:val="Body Text 3"/>
    <w:basedOn w:val="a"/>
    <w:rsid w:val="00C2078A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rsid w:val="00C2078A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customStyle="1" w:styleId="af0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rsid w:val="00C2078A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F65"/>
    <w:rPr>
      <w:position w:val="-1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C61F6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C61F65"/>
    <w:rPr>
      <w:position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pavlytl@bk.ru</cp:lastModifiedBy>
  <cp:revision>11</cp:revision>
  <cp:lastPrinted>2018-12-27T11:43:00Z</cp:lastPrinted>
  <dcterms:created xsi:type="dcterms:W3CDTF">2018-12-17T08:08:00Z</dcterms:created>
  <dcterms:modified xsi:type="dcterms:W3CDTF">2018-12-27T11:43:00Z</dcterms:modified>
</cp:coreProperties>
</file>