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9E49ED" w:rsidRPr="00151769" w:rsidRDefault="009E49ED" w:rsidP="009E49E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F102A2">
        <w:rPr>
          <w:iCs/>
          <w:color w:val="000000"/>
          <w:sz w:val="28"/>
          <w:szCs w:val="28"/>
        </w:rPr>
        <w:t>«</w:t>
      </w:r>
      <w:r w:rsidR="000C133C">
        <w:rPr>
          <w:iCs/>
          <w:color w:val="000000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</w:t>
      </w:r>
      <w:r w:rsidR="000C133C">
        <w:rPr>
          <w:iCs/>
          <w:color w:val="000000"/>
          <w:sz w:val="28"/>
          <w:szCs w:val="28"/>
        </w:rPr>
        <w:t>ь</w:t>
      </w:r>
      <w:r w:rsidR="000C133C">
        <w:rPr>
          <w:iCs/>
          <w:color w:val="000000"/>
          <w:sz w:val="28"/>
          <w:szCs w:val="28"/>
        </w:rPr>
        <w:t>ной собственности, и земельных участков, находящихся в частной собстве</w:t>
      </w:r>
      <w:r w:rsidR="000C133C">
        <w:rPr>
          <w:iCs/>
          <w:color w:val="000000"/>
          <w:sz w:val="28"/>
          <w:szCs w:val="28"/>
        </w:rPr>
        <w:t>н</w:t>
      </w:r>
      <w:r w:rsidR="000C133C">
        <w:rPr>
          <w:iCs/>
          <w:color w:val="000000"/>
          <w:sz w:val="28"/>
          <w:szCs w:val="28"/>
        </w:rPr>
        <w:t>ности</w:t>
      </w:r>
      <w:r w:rsidRPr="00F102A2">
        <w:rPr>
          <w:iCs/>
          <w:color w:val="000000"/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Ставропольского края </w:t>
      </w:r>
      <w:r w:rsidRPr="00C9212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0C13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C133C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C133C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C133C">
        <w:rPr>
          <w:sz w:val="28"/>
          <w:szCs w:val="28"/>
        </w:rPr>
        <w:t>1417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306B58">
        <w:rPr>
          <w:sz w:val="28"/>
          <w:szCs w:val="28"/>
        </w:rPr>
        <w:t>.4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06B58">
        <w:rPr>
          <w:iCs/>
          <w:color w:val="000000"/>
          <w:sz w:val="28"/>
          <w:szCs w:val="28"/>
        </w:rPr>
        <w:t>Заключение соглашения о перера</w:t>
      </w:r>
      <w:r w:rsidR="00306B58">
        <w:rPr>
          <w:iCs/>
          <w:color w:val="000000"/>
          <w:sz w:val="28"/>
          <w:szCs w:val="28"/>
        </w:rPr>
        <w:t>с</w:t>
      </w:r>
      <w:r w:rsidR="00306B58">
        <w:rPr>
          <w:iCs/>
          <w:color w:val="000000"/>
          <w:sz w:val="28"/>
          <w:szCs w:val="28"/>
        </w:rPr>
        <w:t>пределении земель и (или) земельных участков, находящихся в госуда</w:t>
      </w:r>
      <w:r w:rsidR="00306B58">
        <w:rPr>
          <w:iCs/>
          <w:color w:val="000000"/>
          <w:sz w:val="28"/>
          <w:szCs w:val="28"/>
        </w:rPr>
        <w:t>р</w:t>
      </w:r>
      <w:r w:rsidR="00306B58">
        <w:rPr>
          <w:iCs/>
          <w:color w:val="000000"/>
          <w:sz w:val="28"/>
          <w:szCs w:val="28"/>
        </w:rPr>
        <w:t>ственной или муниципальной собственности, и земельных участков, наход</w:t>
      </w:r>
      <w:r w:rsidR="00306B58">
        <w:rPr>
          <w:iCs/>
          <w:color w:val="000000"/>
          <w:sz w:val="28"/>
          <w:szCs w:val="28"/>
        </w:rPr>
        <w:t>я</w:t>
      </w:r>
      <w:r w:rsidR="00306B58">
        <w:rPr>
          <w:iCs/>
          <w:color w:val="000000"/>
          <w:sz w:val="28"/>
          <w:szCs w:val="28"/>
        </w:rPr>
        <w:t>щихся в частной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страции Георгиевского городского округа Ставропольского края </w:t>
      </w:r>
      <w:r w:rsidR="00A9017B">
        <w:rPr>
          <w:bCs/>
          <w:sz w:val="28"/>
          <w:szCs w:val="28"/>
        </w:rPr>
        <w:t>1</w:t>
      </w:r>
      <w:r w:rsidR="00306B58">
        <w:rPr>
          <w:bCs/>
          <w:sz w:val="28"/>
          <w:szCs w:val="28"/>
        </w:rPr>
        <w:t>3</w:t>
      </w:r>
      <w:r w:rsidR="004E132A">
        <w:rPr>
          <w:sz w:val="28"/>
          <w:szCs w:val="28"/>
        </w:rPr>
        <w:t xml:space="preserve"> </w:t>
      </w:r>
      <w:r w:rsidR="00306B58">
        <w:rPr>
          <w:sz w:val="28"/>
          <w:szCs w:val="28"/>
        </w:rPr>
        <w:t>ма</w:t>
      </w:r>
      <w:r w:rsidR="004E132A">
        <w:rPr>
          <w:sz w:val="28"/>
          <w:szCs w:val="28"/>
        </w:rPr>
        <w:t>я 201</w:t>
      </w:r>
      <w:r w:rsidR="00306B58">
        <w:rPr>
          <w:sz w:val="28"/>
          <w:szCs w:val="28"/>
        </w:rPr>
        <w:t>9</w:t>
      </w:r>
      <w:r w:rsidR="004E132A">
        <w:rPr>
          <w:sz w:val="28"/>
          <w:szCs w:val="28"/>
        </w:rPr>
        <w:t xml:space="preserve"> г. № </w:t>
      </w:r>
      <w:r w:rsidR="00524CE7">
        <w:rPr>
          <w:sz w:val="28"/>
          <w:szCs w:val="28"/>
        </w:rPr>
        <w:t>1417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524CE7">
        <w:rPr>
          <w:iCs/>
          <w:color w:val="000000"/>
          <w:sz w:val="28"/>
          <w:szCs w:val="28"/>
        </w:rPr>
        <w:t>Заключение соглашения о перераспределении з</w:t>
      </w:r>
      <w:r w:rsidR="00524CE7">
        <w:rPr>
          <w:iCs/>
          <w:color w:val="000000"/>
          <w:sz w:val="28"/>
          <w:szCs w:val="28"/>
        </w:rPr>
        <w:t>е</w:t>
      </w:r>
      <w:r w:rsidR="00524CE7">
        <w:rPr>
          <w:iCs/>
          <w:color w:val="000000"/>
          <w:sz w:val="28"/>
          <w:szCs w:val="28"/>
        </w:rPr>
        <w:t>мель и (или) земельных</w:t>
      </w:r>
      <w:proofErr w:type="gramEnd"/>
      <w:r w:rsidR="00524CE7">
        <w:rPr>
          <w:iCs/>
          <w:color w:val="000000"/>
          <w:sz w:val="28"/>
          <w:szCs w:val="28"/>
        </w:rPr>
        <w:t xml:space="preserve"> участков, находящихся в государственной или мун</w:t>
      </w:r>
      <w:r w:rsidR="00524CE7">
        <w:rPr>
          <w:iCs/>
          <w:color w:val="000000"/>
          <w:sz w:val="28"/>
          <w:szCs w:val="28"/>
        </w:rPr>
        <w:t>и</w:t>
      </w:r>
      <w:r w:rsidR="00524CE7">
        <w:rPr>
          <w:iCs/>
          <w:color w:val="000000"/>
          <w:sz w:val="28"/>
          <w:szCs w:val="28"/>
        </w:rPr>
        <w:t>ципальной собственности, и земельных участков, находящихся в частной собственности</w:t>
      </w:r>
      <w:r w:rsidR="004E132A">
        <w:rPr>
          <w:iCs/>
          <w:color w:val="000000"/>
          <w:sz w:val="28"/>
          <w:szCs w:val="28"/>
        </w:rPr>
        <w:t>»</w:t>
      </w:r>
      <w:r w:rsidR="00D40A1A" w:rsidRPr="00D40A1A">
        <w:rPr>
          <w:bCs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внесенными постановлением администр</w:t>
      </w:r>
      <w:r w:rsidR="00D40A1A">
        <w:rPr>
          <w:bCs/>
          <w:sz w:val="28"/>
          <w:szCs w:val="28"/>
        </w:rPr>
        <w:t>а</w:t>
      </w:r>
      <w:r w:rsidR="00D40A1A">
        <w:rPr>
          <w:bCs/>
          <w:sz w:val="28"/>
          <w:szCs w:val="28"/>
        </w:rPr>
        <w:t xml:space="preserve">ции Георгиевского городского округа Ставропольского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 xml:space="preserve">5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bookmarkStart w:id="1" w:name="_GoBack"/>
      <w:bookmarkEnd w:id="1"/>
      <w:r w:rsidR="00D40A1A">
        <w:rPr>
          <w:bCs/>
          <w:sz w:val="28"/>
          <w:szCs w:val="28"/>
        </w:rPr>
        <w:t>г. № 2</w:t>
      </w:r>
      <w:r w:rsidR="00E30FEB">
        <w:rPr>
          <w:bCs/>
          <w:sz w:val="28"/>
          <w:szCs w:val="28"/>
        </w:rPr>
        <w:t>24</w:t>
      </w:r>
      <w:r w:rsidR="00524CE7">
        <w:rPr>
          <w:bCs/>
          <w:sz w:val="28"/>
          <w:szCs w:val="28"/>
        </w:rPr>
        <w:t>4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редакции: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524CE7">
        <w:rPr>
          <w:color w:val="000000"/>
          <w:sz w:val="28"/>
          <w:szCs w:val="28"/>
        </w:rPr>
        <w:t>4</w:t>
      </w:r>
      <w:r w:rsidRPr="00C83936">
        <w:rPr>
          <w:color w:val="000000"/>
          <w:sz w:val="28"/>
          <w:szCs w:val="28"/>
        </w:rPr>
        <w:t xml:space="preserve">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C83936">
        <w:rPr>
          <w:color w:val="000000"/>
          <w:sz w:val="28"/>
          <w:szCs w:val="28"/>
        </w:rPr>
        <w:lastRenderedPageBreak/>
        <w:t xml:space="preserve">предоставлением муниципальной услуги; </w:t>
      </w:r>
      <w:proofErr w:type="gramStart"/>
      <w:r w:rsidRPr="00C83936">
        <w:rPr>
          <w:color w:val="000000"/>
          <w:sz w:val="28"/>
          <w:szCs w:val="28"/>
        </w:rPr>
        <w:t>представления документов и и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>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</w:t>
      </w:r>
      <w:r w:rsidRPr="00C83936">
        <w:rPr>
          <w:color w:val="000000"/>
          <w:sz w:val="28"/>
          <w:szCs w:val="28"/>
        </w:rPr>
        <w:t>я</w:t>
      </w:r>
      <w:r w:rsidRPr="00C83936">
        <w:rPr>
          <w:color w:val="000000"/>
          <w:sz w:val="28"/>
          <w:szCs w:val="28"/>
        </w:rPr>
        <w:t>ющих муниципальные услуги, иных государственных органов, органов мес</w:t>
      </w:r>
      <w:r w:rsidRPr="00C83936">
        <w:rPr>
          <w:color w:val="000000"/>
          <w:sz w:val="28"/>
          <w:szCs w:val="28"/>
        </w:rPr>
        <w:t>т</w:t>
      </w:r>
      <w:r w:rsidRPr="00C83936">
        <w:rPr>
          <w:color w:val="000000"/>
          <w:sz w:val="28"/>
          <w:szCs w:val="28"/>
        </w:rPr>
        <w:t>ного самоуправления либо подведомственных государственным органам и органам местного самоуправления организаций, участвующих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>лении государственных или муниципальных услуг, в соответствии с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тивными правовыми актами Российской Федерации, нормативными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</w:t>
      </w:r>
      <w:proofErr w:type="gramEnd"/>
      <w:r w:rsidRPr="00C83936">
        <w:rPr>
          <w:color w:val="000000"/>
          <w:sz w:val="28"/>
          <w:szCs w:val="28"/>
        </w:rPr>
        <w:t xml:space="preserve"> </w:t>
      </w:r>
      <w:proofErr w:type="gramStart"/>
      <w:r w:rsidRPr="00C83936">
        <w:rPr>
          <w:color w:val="000000"/>
          <w:sz w:val="28"/>
          <w:szCs w:val="28"/>
        </w:rPr>
        <w:t>субъектов Российской Федерации и муниципальными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актами, за исключением документов, включенных в определенный 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стью 6 статьи 7 Федерального закона № 210-ФЗ перечень документов; пре</w:t>
      </w:r>
      <w:r w:rsidRPr="00C83936">
        <w:rPr>
          <w:color w:val="000000"/>
          <w:sz w:val="28"/>
          <w:szCs w:val="28"/>
        </w:rPr>
        <w:t>д</w:t>
      </w:r>
      <w:r w:rsidRPr="00C83936">
        <w:rPr>
          <w:color w:val="000000"/>
          <w:sz w:val="28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лении муниципальной услуги, за исключением следующих случаев: </w:t>
      </w:r>
      <w:proofErr w:type="gramEnd"/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524CE7" w:rsidRDefault="00524CE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4CE7" w:rsidRDefault="00524CE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4CE7" w:rsidRDefault="00524CE7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B1C00" w:rsidRDefault="003B1C00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</w:t>
      </w:r>
      <w:proofErr w:type="spellStart"/>
      <w:r w:rsidR="00467157">
        <w:rPr>
          <w:sz w:val="28"/>
          <w:szCs w:val="28"/>
        </w:rPr>
        <w:t>Ж.А.Донец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отношений администрации                                                                 </w:t>
      </w:r>
      <w:proofErr w:type="spellStart"/>
      <w:r w:rsidRPr="00C84318">
        <w:rPr>
          <w:sz w:val="28"/>
          <w:szCs w:val="28"/>
        </w:rPr>
        <w:t>С.Ю.Лутков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14" w:rsidRDefault="00992B14" w:rsidP="009B1B27">
      <w:r>
        <w:separator/>
      </w:r>
    </w:p>
  </w:endnote>
  <w:endnote w:type="continuationSeparator" w:id="0">
    <w:p w:rsidR="00992B14" w:rsidRDefault="00992B14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14" w:rsidRDefault="00992B14" w:rsidP="009B1B27">
      <w:r>
        <w:separator/>
      </w:r>
    </w:p>
  </w:footnote>
  <w:footnote w:type="continuationSeparator" w:id="0">
    <w:p w:rsidR="00992B14" w:rsidRDefault="00992B14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C133C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C6B25"/>
    <w:rsid w:val="002F1DA6"/>
    <w:rsid w:val="002F5D66"/>
    <w:rsid w:val="00306B58"/>
    <w:rsid w:val="003134A9"/>
    <w:rsid w:val="003873FC"/>
    <w:rsid w:val="003919C2"/>
    <w:rsid w:val="003976A0"/>
    <w:rsid w:val="003B1C00"/>
    <w:rsid w:val="003D1139"/>
    <w:rsid w:val="00421E76"/>
    <w:rsid w:val="00440DAE"/>
    <w:rsid w:val="00467157"/>
    <w:rsid w:val="004E132A"/>
    <w:rsid w:val="004F156F"/>
    <w:rsid w:val="00502CAD"/>
    <w:rsid w:val="00524CE7"/>
    <w:rsid w:val="005C23A5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74A83"/>
    <w:rsid w:val="008B54FC"/>
    <w:rsid w:val="008D3B4D"/>
    <w:rsid w:val="009170C9"/>
    <w:rsid w:val="0096110C"/>
    <w:rsid w:val="00991EBC"/>
    <w:rsid w:val="00992B14"/>
    <w:rsid w:val="009B1B27"/>
    <w:rsid w:val="009E2F6F"/>
    <w:rsid w:val="009E49ED"/>
    <w:rsid w:val="009E50FA"/>
    <w:rsid w:val="009F79EB"/>
    <w:rsid w:val="00A33516"/>
    <w:rsid w:val="00A66BCC"/>
    <w:rsid w:val="00A74BC4"/>
    <w:rsid w:val="00A877FA"/>
    <w:rsid w:val="00A9017B"/>
    <w:rsid w:val="00AA0249"/>
    <w:rsid w:val="00AA7BC9"/>
    <w:rsid w:val="00AB54C5"/>
    <w:rsid w:val="00AE67EE"/>
    <w:rsid w:val="00BA2A9C"/>
    <w:rsid w:val="00BA6960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Оксана Попова</cp:lastModifiedBy>
  <cp:revision>2</cp:revision>
  <cp:lastPrinted>2019-09-04T14:40:00Z</cp:lastPrinted>
  <dcterms:created xsi:type="dcterms:W3CDTF">2019-09-05T08:07:00Z</dcterms:created>
  <dcterms:modified xsi:type="dcterms:W3CDTF">2019-09-05T08:07:00Z</dcterms:modified>
</cp:coreProperties>
</file>