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29.06.2012 N 1123-р</w:t>
              <w:br/>
              <w:t xml:space="preserve">(ред. от 10.02.2022)</w:t>
              <w:br/>
              <w:t xml:space="preserve">"О перечне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31.10.2022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29 июня 2012 г. N 1123-р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18.12.2012 </w:t>
            </w:r>
            <w:hyperlink w:history="0" r:id="rId7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2422-р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18.11.2013 </w:t>
            </w:r>
            <w:hyperlink w:history="0" r:id="rId8" w:tooltip="Распоряжение Правительства РФ от 18.11.2013 N 2129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2129-р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9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26.03.2014 N 230,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29.07.2014 </w:t>
            </w:r>
            <w:hyperlink w:history="0" r:id="rId10" w:tooltip="Распоряжение Правительства РФ от 29.07.2014 N 141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1411-р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15.12.2014 </w:t>
            </w:r>
            <w:hyperlink w:history="0" r:id="rId11" w:tooltip="Распоряжение Правительства РФ от 15.12.2014 N 255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2556-р</w:t>
              </w:r>
            </w:hyperlink>
            <w:r>
              <w:rPr>
                <w:sz w:val="20"/>
                <w:color w:val="392c69"/>
              </w:rPr>
              <w:t xml:space="preserve">, от 17.12.2014 </w:t>
            </w:r>
            <w:hyperlink w:history="0" r:id="rId12" w:tooltip="Распоряжение Правительства РФ от 17.12.2014 N 2595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2595-р</w:t>
              </w:r>
            </w:hyperlink>
            <w:r>
              <w:rPr>
                <w:sz w:val="20"/>
                <w:color w:val="392c69"/>
              </w:rPr>
              <w:t xml:space="preserve">, от 30.12.2015 </w:t>
            </w:r>
            <w:hyperlink w:history="0" r:id="rId13" w:tooltip="Распоряжение Правительства РФ от 30.12.2015 N 275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2756-р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09.07.2016 </w:t>
            </w:r>
            <w:hyperlink w:history="0" r:id="rId14" w:tooltip="Распоряжение Правительства РФ от 09.07.2016 N 147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1477-р</w:t>
              </w:r>
            </w:hyperlink>
            <w:r>
              <w:rPr>
                <w:sz w:val="20"/>
                <w:color w:val="392c69"/>
              </w:rPr>
              <w:t xml:space="preserve">, от 23.05.2018 </w:t>
            </w:r>
            <w:hyperlink w:history="0" r:id="rId15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961-р</w:t>
              </w:r>
            </w:hyperlink>
            <w:r>
              <w:rPr>
                <w:sz w:val="20"/>
                <w:color w:val="392c69"/>
              </w:rPr>
              <w:t xml:space="preserve">, от 08.10.2020 </w:t>
            </w:r>
            <w:hyperlink w:history="0" r:id="rId16" w:tooltip="Распоряжение Правительства РФ от 08.10.2020 N 259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2592-р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28.09.2021 </w:t>
            </w:r>
            <w:hyperlink w:history="0" r:id="rId17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2716-р</w:t>
              </w:r>
            </w:hyperlink>
            <w:r>
              <w:rPr>
                <w:sz w:val="20"/>
                <w:color w:val="392c69"/>
              </w:rPr>
              <w:t xml:space="preserve">, от 10.02.2022 </w:t>
            </w:r>
            <w:hyperlink w:history="0" r:id="rId18" w:tooltip="Распоряжение Правительства РФ от 10.02.2022 N 21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217-р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1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части 7 статьи 7.1</w:t>
        </w:r>
      </w:hyperlink>
      <w:r>
        <w:rPr>
          <w:sz w:val="20"/>
        </w:rPr>
        <w:t xml:space="preserve"> Федерального закона "Об организации предоставления государственных и муниципальных услуг":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указанные в перечне федеральные органы исполнительной власти определяют требования к формату предоставления сведений и обеспечивают разработку единого документированного способа взаимодействия с использованием технологии очередей электронных сообщений, обеспечивающей взаимодействие программ в асинхронном режиме, не требующей установки между ними прямой связи и гарантирующей получение передаваемых электронных сообщений (далее - единый электронный сервис), в срок до 31 декабря 2021 г.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0" w:tooltip="Распоряжение Правительства РФ от 28.09.2021 N 2716-р &lt;О внесении изменений в распоряжение Правительства РФ от 29.06.2012 N 1123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28.09.2021 N 2716-р)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Рекомендовать органам государственной власти субъектов Российской Федерации и органам местного самоуправления: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осуществлять межведомственное электронное взаимодействие с использованием единого электронного сервиса;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обеспечить организационную и технологическую возможность представления сведений, указанных в перечне, с использованием единого электронного сервиса в рамках межведомственного электронного взаимодействия с 30 июня 2022 г.</w:t>
      </w:r>
    </w:p>
    <w:p>
      <w:pPr>
        <w:pStyle w:val="0"/>
        <w:jc w:val="both"/>
      </w:pPr>
      <w:r>
        <w:rPr>
          <w:sz w:val="20"/>
        </w:rPr>
        <w:t xml:space="preserve">(п. 2(1) введен </w:t>
      </w:r>
      <w:hyperlink w:history="0" r:id="rId21" w:tooltip="Распоряжение Правительства РФ от 28.09.2021 N 2716-р &lt;О внесении изменений в распоряжение Правительства РФ от 29.06.2012 N 1123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28.09.2021 N 2716-р)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Обмен сведениями, указанными в </w:t>
      </w:r>
      <w:hyperlink w:history="0" w:anchor="P141" w:tooltip="28 - 33.">
        <w:r>
          <w:rPr>
            <w:sz w:val="20"/>
            <w:color w:val="0000ff"/>
          </w:rPr>
          <w:t xml:space="preserve">пунктах 28</w:t>
        </w:r>
      </w:hyperlink>
      <w:r>
        <w:rPr>
          <w:sz w:val="20"/>
        </w:rPr>
        <w:t xml:space="preserve"> - </w:t>
      </w:r>
      <w:hyperlink w:history="0" w:anchor="P141" w:tooltip="28 - 33.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перечня, в рамках межведомственного взаимодействия осуществляется с 1 января 2015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июня 2012 г. N 1123-р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СВЕДЕНИЙ, НАХОДЯЩИХСЯ В РАСПОРЯЖЕНИИ ГОСУДАРСТВЕННЫХ</w:t>
      </w:r>
    </w:p>
    <w:p>
      <w:pPr>
        <w:pStyle w:val="2"/>
        <w:jc w:val="center"/>
      </w:pPr>
      <w:r>
        <w:rPr>
          <w:sz w:val="20"/>
        </w:rPr>
        <w:t xml:space="preserve">ОРГАНОВ СУБЪЕКТОВ РОССИЙСКОЙ ФЕДЕРАЦИИ,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САМОУПРАВЛЕНИЯ, ТЕРРИТОРИАЛЬНЫХ ГОСУДАРСТВЕННЫХ</w:t>
      </w:r>
    </w:p>
    <w:p>
      <w:pPr>
        <w:pStyle w:val="2"/>
        <w:jc w:val="center"/>
      </w:pPr>
      <w:r>
        <w:rPr>
          <w:sz w:val="20"/>
        </w:rPr>
        <w:t xml:space="preserve">ВНЕБЮДЖЕТНЫХ ФОНДОВ ЛИБО ПОДВЕДОМСТВЕННЫХ ГОСУДАРСТВЕННЫМ</w:t>
      </w:r>
    </w:p>
    <w:p>
      <w:pPr>
        <w:pStyle w:val="2"/>
        <w:jc w:val="center"/>
      </w:pPr>
      <w:r>
        <w:rPr>
          <w:sz w:val="20"/>
        </w:rPr>
        <w:t xml:space="preserve">ОРГАНАМ СУБЪЕКТОВ РОССИЙСКОЙ ФЕДЕРАЦИИ ИЛИ ОРГАНАМ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ОРГАНИЗАЦИЙ, УЧАСТВУЮЩИХ В ПРЕДОСТАВЛЕНИИ</w:t>
      </w:r>
    </w:p>
    <w:p>
      <w:pPr>
        <w:pStyle w:val="2"/>
        <w:jc w:val="center"/>
      </w:pPr>
      <w:r>
        <w:rPr>
          <w:sz w:val="20"/>
        </w:rPr>
        <w:t xml:space="preserve">ГОСУДАРСТВЕННЫХ ИЛИ МУНИЦИПАЛЬНЫХ УСЛУГ, И НЕОБХОДИМЫХ</w:t>
      </w:r>
    </w:p>
    <w:p>
      <w:pPr>
        <w:pStyle w:val="2"/>
        <w:jc w:val="center"/>
      </w:pPr>
      <w:r>
        <w:rPr>
          <w:sz w:val="20"/>
        </w:rPr>
        <w:t xml:space="preserve">ДЛЯ ПРЕДОСТАВЛЕНИЯ ГОСУДАРСТВЕННЫХ УСЛУГ ФЕДЕРАЛЬНЫМИ</w:t>
      </w:r>
    </w:p>
    <w:p>
      <w:pPr>
        <w:pStyle w:val="2"/>
        <w:jc w:val="center"/>
      </w:pPr>
      <w:r>
        <w:rPr>
          <w:sz w:val="20"/>
        </w:rPr>
        <w:t xml:space="preserve">ОРГАНАМИ ИСПОЛНИТЕЛЬНОЙ ВЛАСТИ И ОРГАНАМИ</w:t>
      </w:r>
    </w:p>
    <w:p>
      <w:pPr>
        <w:pStyle w:val="2"/>
        <w:jc w:val="center"/>
      </w:pPr>
      <w:r>
        <w:rPr>
          <w:sz w:val="20"/>
        </w:rPr>
        <w:t xml:space="preserve">ГОСУДАРСТВЕННЫХ ВНЕБЮДЖЕТНЫХ ФОНДОВ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Правительства РФ от 18.12.2012 </w:t>
            </w:r>
            <w:hyperlink w:history="0" r:id="rId22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2422-р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18.11.2013 </w:t>
            </w:r>
            <w:hyperlink w:history="0" r:id="rId23" w:tooltip="Распоряжение Правительства РФ от 18.11.2013 N 2129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2129-р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hyperlink w:history="0" r:id="rId24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26.03.2014 N 230,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29.07.2014 </w:t>
            </w:r>
            <w:hyperlink w:history="0" r:id="rId25" w:tooltip="Распоряжение Правительства РФ от 29.07.2014 N 141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1411-р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15.12.2014 </w:t>
            </w:r>
            <w:hyperlink w:history="0" r:id="rId26" w:tooltip="Распоряжение Правительства РФ от 15.12.2014 N 255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2556-р</w:t>
              </w:r>
            </w:hyperlink>
            <w:r>
              <w:rPr>
                <w:sz w:val="20"/>
                <w:color w:val="392c69"/>
              </w:rPr>
              <w:t xml:space="preserve">, от 17.12.2014 </w:t>
            </w:r>
            <w:hyperlink w:history="0" r:id="rId27" w:tooltip="Распоряжение Правительства РФ от 17.12.2014 N 2595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2595-р</w:t>
              </w:r>
            </w:hyperlink>
            <w:r>
              <w:rPr>
                <w:sz w:val="20"/>
                <w:color w:val="392c69"/>
              </w:rPr>
              <w:t xml:space="preserve">, от 30.12.2015 </w:t>
            </w:r>
            <w:hyperlink w:history="0" r:id="rId28" w:tooltip="Распоряжение Правительства РФ от 30.12.2015 N 275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2756-р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09.07.2016 </w:t>
            </w:r>
            <w:hyperlink w:history="0" r:id="rId29" w:tooltip="Распоряжение Правительства РФ от 09.07.2016 N 147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1477-р</w:t>
              </w:r>
            </w:hyperlink>
            <w:r>
              <w:rPr>
                <w:sz w:val="20"/>
                <w:color w:val="392c69"/>
              </w:rPr>
              <w:t xml:space="preserve">, от 23.05.2018 </w:t>
            </w:r>
            <w:hyperlink w:history="0" r:id="rId30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961-р</w:t>
              </w:r>
            </w:hyperlink>
            <w:r>
              <w:rPr>
                <w:sz w:val="20"/>
                <w:color w:val="392c69"/>
              </w:rPr>
              <w:t xml:space="preserve">, от 08.10.2020 </w:t>
            </w:r>
            <w:hyperlink w:history="0" r:id="rId31" w:tooltip="Распоряжение Правительства РФ от 08.10.2020 N 259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2592-р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28.09.2021 </w:t>
            </w:r>
            <w:hyperlink w:history="0" r:id="rId32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2716-р</w:t>
              </w:r>
            </w:hyperlink>
            <w:r>
              <w:rPr>
                <w:sz w:val="20"/>
                <w:color w:val="392c69"/>
              </w:rPr>
              <w:t xml:space="preserve">, от 10.02.2022 </w:t>
            </w:r>
            <w:hyperlink w:history="0" r:id="rId33" w:tooltip="Распоряжение Правительства РФ от 10.02.2022 N 21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N 217-р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5272"/>
        <w:gridCol w:w="3118"/>
      </w:tblGrid>
      <w:tr>
        <w:tblPrEx>
          <w:tblBorders>
            <w:left w:val="single" w:sz="4"/>
            <w:right w:val="single" w:sz="4"/>
            <w:insideV w:val="single" w:sz="4"/>
            <w:insideH w:val="single" w:sz="4"/>
          </w:tblBorders>
        </w:tblPrEx>
        <w:tc>
          <w:tcPr>
            <w:gridSpan w:val="2"/>
            <w:tcW w:w="5952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Федеральные органы исполнительной власти, определяющие требования к формату предоставления сведений</w:t>
            </w:r>
          </w:p>
        </w:tc>
      </w:tr>
      <w:tr>
        <w:tc>
          <w:tcPr>
            <w:tcW w:w="6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7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нахождении гражданина на регистрационном учете в государственном учреждении службы занятости населения в целях поиска подходящей работы, в качестве безработного, периодах получения пособия по безработице,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</w:t>
            </w:r>
          </w:p>
        </w:tc>
        <w:tc>
          <w:tcPr>
            <w:tcW w:w="3118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 в ред. </w:t>
            </w:r>
            <w:hyperlink w:history="0" r:id="rId34" w:tooltip="Распоряжение Правительства РФ от 18.11.2013 N 2129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18.11.2013 N 2129-р)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35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28.09.2021 N 2716-р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направлении на медико-социальную экспертизу, выдаваемом органом социальной защиты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Минтруд России </w:t>
            </w:r>
            <w:hyperlink w:history="0" w:anchor="P255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36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28.09.2021 N 2716-р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Исключен. - </w:t>
            </w:r>
            <w:hyperlink w:history="0" r:id="rId37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18.12.2012 N 2422-р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38" w:tooltip="Распоряжение Правительства РФ от 09.07.2016 N 147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09.07.2016 N 1477-р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Информация уполномоченного органа исполнительной власти субъекта Российской Федерации о наличии или отсутствии месторождений общераспространенных полезных ископаемых под участком предстоящей застройки, запасы которых учтены территориальным балансом запасов общераспространенных полезных ископаемых, а также информация о предоставлении (непредоставлении) права пользования участком недр, содержащим общераспространенные полезные ископаемые, в пределах которого намечается застройка земельного участка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Роснедра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39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10 - 12.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40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28.09.2021 N 2716-р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о предоставлении водных объектов или их частей, находящихся в федеральной собственности и расположенных на территориях субъектов Российской Федерации, за исключением случаев, указанных в </w:t>
            </w:r>
            <w:hyperlink w:history="0" r:id="rId41" w:tooltip="&quot;Водный кодекс Российской Федерации&quot; от 03.06.2006 N 74-ФЗ (ред. от 01.05.2022) {КонсультантПлюс}">
              <w:r>
                <w:rPr>
                  <w:sz w:val="20"/>
                  <w:color w:val="0000ff"/>
                </w:rPr>
                <w:t xml:space="preserve">части 1 статьи 21</w:t>
              </w:r>
            </w:hyperlink>
            <w:r>
              <w:rPr>
                <w:sz w:val="20"/>
              </w:rPr>
              <w:t xml:space="preserve"> Водного кодекса Российской Федерации, в пользование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Росводресурсы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13 в ред. </w:t>
            </w:r>
            <w:hyperlink w:history="0" r:id="rId42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3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разрешении на строительство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4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Градостроительный план земельного участка </w:t>
            </w:r>
            <w:hyperlink w:history="0" w:anchor="P255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18.12.2012 N 2422-р, </w:t>
            </w:r>
            <w:hyperlink w:history="0" r:id="rId46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 </w:t>
            </w:r>
            <w:hyperlink w:history="0" w:anchor="P255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7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18.12.2012 N 2422-р, </w:t>
            </w:r>
            <w:hyperlink w:history="0" r:id="rId48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 планировки территории и проект межевания территории </w:t>
            </w:r>
            <w:hyperlink w:history="0" w:anchor="P255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18.12.2012 N 2422-р, </w:t>
            </w:r>
            <w:hyperlink w:history="0" r:id="rId50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актах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1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договорах социального (коммерческого) найма жилого помещения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2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Решение органа местного самоуправления о переводе жилого помещения в нежилое, нежилого помещения - в жилое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53" w:tooltip="Постановление Правительства РФ от 26.03.2014 N 230 (ред. от 30.09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РФ от 26.03.2014 N 230)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(выписки) из похозяйственных книг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Минсельхоз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 в ред. </w:t>
            </w:r>
            <w:hyperlink w:history="0" r:id="rId54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органа государственной власти субъекта Российской Федерации, осуществляющего управление в области племенного животноводства, на территории которого зарегистрирован заявитель, о его соответствии виду племенного хозяйства </w:t>
            </w:r>
            <w:hyperlink w:history="0" w:anchor="P255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Минсельхоз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23 в ред. </w:t>
            </w:r>
            <w:hyperlink w:history="0" r:id="rId55" w:tooltip="Распоряжение Правительства РФ от 10.02.2022 N 21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10.02.2022 N 217-р)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принадлежность земельного участка к определенной категории земель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24 в ред. </w:t>
            </w:r>
            <w:hyperlink w:history="0" r:id="rId56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Документ, подтверждающий установленное разрешенное использование земельного участка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25 в ред. </w:t>
            </w:r>
            <w:hyperlink w:history="0" r:id="rId57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принадлежности имущества к государственной собственности субъекта Российской Федерации либо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26 в ред. </w:t>
            </w:r>
            <w:hyperlink w:history="0" r:id="rId58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 в ред. </w:t>
            </w:r>
            <w:hyperlink w:history="0" r:id="rId59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bookmarkStart w:id="141" w:name="P141"/>
          <w:bookmarkEnd w:id="141"/>
          <w:p>
            <w:pPr>
              <w:pStyle w:val="0"/>
              <w:jc w:val="center"/>
            </w:pPr>
            <w:r>
              <w:rPr>
                <w:sz w:val="20"/>
              </w:rPr>
              <w:t xml:space="preserve">28 - 33.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60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28.09.2021 N 2716-р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Согласование маршрута транспортного средства, осуществляющего перевозки крупногабаритных и (или) тяжеловесных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Росавтодор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договора о предоставлении рыбопромыслового участка для осуществления рыболовства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Росрыболовство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Копия договора о закреплении долей и (или) договора пользования водными биоресурсами для осуществления прибрежного рыболовства, за исключением анадромных, катадромных и трансграничных видов рыб </w:t>
            </w:r>
            <w:hyperlink w:history="0" w:anchor="P255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Росрыболовство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61" w:tooltip="Распоряжение Правительства РФ от 18.12.2012 N 242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18.12.2012 N 2422-р)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согласовании маршрута движения транспортных средств, осуществляющих перевозку опасных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Ространснадзор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 с 1 ноября 2016 года. - </w:t>
            </w:r>
            <w:hyperlink w:history="0" r:id="rId62" w:tooltip="Распоряжение Правительства РФ от 30.12.2015 N 275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30.12.2015 N 2756-р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Адресная информация для включения в федеральную информационную адресную систему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ФНС России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Исключен. - </w:t>
            </w:r>
            <w:hyperlink w:history="0" r:id="rId63" w:tooltip="Распоряжение Правительства РФ от 18.11.2013 N 2129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18.11.2013 N 2129-р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документа, подтверждающего соответствие параметров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41 в ред. </w:t>
            </w:r>
            <w:hyperlink w:history="0" r:id="rId64" w:tooltip="Распоряжение Правительства РФ от 09.07.2016 N 147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09.07.2016 N 1477-р)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65" w:tooltip="Распоряжение Правительства РФ от 09.07.2016 N 147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09.07.2016 N 1477-р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решения исполнительного органа государственной власти 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43 в ред. </w:t>
            </w:r>
            <w:hyperlink w:history="0" r:id="rId66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протокола о результатах торгов по продаже права на заключение договора аренды земельного участка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44 в ред. </w:t>
            </w:r>
            <w:hyperlink w:history="0" r:id="rId67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 </w:t>
            </w:r>
            <w:hyperlink w:history="0" w:anchor="P255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45 введен </w:t>
            </w:r>
            <w:hyperlink w:history="0" r:id="rId68" w:tooltip="Распоряжение Правительства РФ от 29.07.2014 N 141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29.07.2014 N 1411-р)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Исключен. - </w:t>
            </w:r>
            <w:hyperlink w:history="0" r:id="rId69" w:tooltip="Распоряжение Правительства РФ от 09.07.2016 N 1477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09.07.2016 N 1477-р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47 - 54.</w:t>
            </w:r>
          </w:p>
        </w:tc>
        <w:tc>
          <w:tcPr>
            <w:gridSpan w:val="2"/>
            <w:tcW w:w="83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Исключены. - </w:t>
            </w:r>
            <w:hyperlink w:history="0" r:id="rId70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</w:t>
              </w:r>
            </w:hyperlink>
            <w:r>
              <w:rPr>
                <w:sz w:val="20"/>
              </w:rPr>
              <w:t xml:space="preserve"> Правительства РФ от 28.09.2021 N 2716-р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документов, устанавливающих или подтверждающих право заявителя на ранее учтенный объект недвижимости, если документ является основанием для внесения сведений о ранее учтенном объекте недвижимости в Единый государственный реестр недвижимости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55 введен </w:t>
            </w:r>
            <w:hyperlink w:history="0" r:id="rId71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утвержденного органом местного самоуправления списка граждан, имеющих право на приобретение стандартного жилья, подтверждающая включение покупателя в такой список, в случае если договор купли-продажи стандартного жилья заключен с лицом, заключившим с исполнительным органом государственной власти или органом местного самоуправления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по цене и в сроки,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56 введен </w:t>
            </w:r>
            <w:hyperlink w:history="0" r:id="rId72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решения органа государственной власти субъекта Российской Федерации или органа местного самоуправления об утверждении акта государственной приемочной комиссии о приемке в эксплуатацию законченного строительством объекта (если объект недвижимости введен в эксплуатацию до 30 декабря 2004 г.)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57 введен </w:t>
            </w:r>
            <w:hyperlink w:history="0" r:id="rId73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Выписка из списков граждан, имеющих право на приобретение стандартного жилья, которое построено или строится на земельных участках, которые находятся в федеральной собственности и в отношении которых единый институт развития в жилищной сфере в соответствии с Федеральным </w:t>
            </w:r>
            <w:hyperlink w:history="0" r:id="rId74" w:tooltip="Федеральный закон от 24.07.2008 N 161-ФЗ (ред. от 30.12.2021) &quot;О содействии развитию жилищного строительства&quot;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содействии развитию жилищного строительства" выполняет функции агента Российской Федерации, или на земельных участках,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власти, осуществляющего функции по управлению федеральным имуществом, если такие земельные участки переданы в безвозмездное срочное пользование либо аренду для строительства стандартного жилья, в том числе для их комплексного освоения в целях строительства такого жилья, или аренду для строительства в минимально требуемом объеме стандартного жилья, в том числе для их комплексного освоения в целях строительства в минимально требуемом объеме стандартного жилья и иного жилищного строительства, в порядке и на условиях, которые предусмотрены Федеральным </w:t>
            </w:r>
            <w:hyperlink w:history="0" r:id="rId75" w:tooltip="Федеральный закон от 24.07.2008 N 161-ФЗ (ред. от 30.12.2021) &quot;О содействии развитию жилищного строительства&quot; (с изм. и доп., вступ. в силу с 01.03.2022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"О содействии развитию жилищного строительства"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58 введен </w:t>
            </w:r>
            <w:hyperlink w:history="0" r:id="rId76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Копии договора водопользования, материалов в графической форме (в том числе схемы размещения гидротехнических и иных сооружений, расположенных на водном объекте, а также зон с особыми условиями их использования) и пояснительной записки к ним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Росводресурсы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59 в ред. </w:t>
            </w:r>
            <w:hyperlink w:history="0" r:id="rId77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протокола аукциона, оформленного в соответствии с </w:t>
            </w:r>
            <w:hyperlink w:history="0" r:id="rId78" w:tooltip="Постановление Правительства РФ от 14.04.2007 N 230 (ред. от 15.01.2020) &quot;О договоре водопользования, право на заключение которого приобретается на аукционе, и о проведении аукциона&quot; (вместе с &quot;Правилами подготовки и заключения договора водопользования, право на заключение которого приобретается на аукционе&quot;, &quot;Правилами проведения аукциона по приобретению права на заключение договора водопользования&quot;) {КонсультантПлюс}">
              <w:r>
                <w:rPr>
                  <w:sz w:val="20"/>
                  <w:color w:val="0000ff"/>
                </w:rPr>
                <w:t xml:space="preserve">Правилами</w:t>
              </w:r>
            </w:hyperlink>
            <w:r>
              <w:rPr>
                <w:sz w:val="20"/>
              </w:rPr>
              <w:t xml:space="preserve"> проведения аукциона по приобретению права на заключение договора водопользования, утвержденными постановлением Правительства Российской Федерации от 14 апреля 2007 г. N 230 "О договоре водопользования, право на заключение которого приобретается на аукционе, и о проведении аукциона" (если договор водопользования в случаях, предусмотренных Водным </w:t>
            </w:r>
            <w:hyperlink w:history="0" r:id="rId79" w:tooltip="&quot;Водный кодекс Российской Федерации&quot; от 03.06.2006 N 74-ФЗ (ред. от 01.05.2022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Федерации, заключается по результатам аукциона)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Росводресурсы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60 в ред. </w:t>
            </w:r>
            <w:hyperlink w:history="0" r:id="rId80" w:tooltip="Распоряжение Правительства РФ от 28.09.2021 N 2716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</w:rPr>
              <w:t xml:space="preserve"> Правительства РФ от 28.09.2021 N 2716-р)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протокола о результатах открытого аукциона на право заключить договор о создании искусственного земельного участка (если такой договор в случаях, предусмотренных законом, заключается по результатам аукциона)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61 введен </w:t>
            </w:r>
            <w:hyperlink w:history="0" r:id="rId81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решения органа государственной власти субъекта Российской Федерации либо органа местного самоуправления о проведении аукциона (при предоставлении земельного участка, находящегося в государственной или муниципальной собственности, в аренду)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62 введен </w:t>
            </w:r>
            <w:hyperlink w:history="0" r:id="rId82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протокола о результатах аукциона на право заключения договора аренды земельного участка (при предоставлении земельного участка, находящегося в государственной или муниципальной собственности, в аренду)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63 введен </w:t>
            </w:r>
            <w:hyperlink w:history="0" r:id="rId83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решения о предварительном согласовании предоставления земельного участка, находящегося в государственной или муниципальной собственности, в случае если земельный участок предстоит образовать (при предоставлении земельного участка в аренду без проведения торгов)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64 введен </w:t>
            </w:r>
            <w:hyperlink w:history="0" r:id="rId84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решения о предварительном согласовании предоставления земельного участка, находящегося в государственной или муниципальной собственности, в случае если границы земельного участка подлежат уточнению (при предоставлении земельного участка в аренду без проведения торгов)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65 введен </w:t>
            </w:r>
            <w:hyperlink w:history="0" r:id="rId85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из документов, подтверждающих право заявителя на приобретение земельного участка, находящегося в государственной или муниципальной собственности, в аренду без проведения торгов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66 введен </w:t>
            </w:r>
            <w:hyperlink w:history="0" r:id="rId86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Заключение уполномоченного на осуществление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Федерации, на территории которого осуществляется строительство (создание) соответствующих многоквартирного дома и (или) иного объекта недвижимости, о соответствии застройщика и проектной декларации требованиям Федерального </w:t>
            </w:r>
            <w:hyperlink w:history="0" r:id="rId87" w:tooltip="Федеральный закон от 30.12.2004 N 214-ФЗ (ред. от 14.03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Росреестр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67 введен </w:t>
            </w:r>
            <w:hyperlink w:history="0" r:id="rId88" w:tooltip="Распоряжение Правительства РФ от 23.05.2018 N 961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23.05.2018 N 961-р)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 о наличии (отсутствии) информации о признании жилого помещения непригодным для проживания и (или) о признании многоквартирного дома, в котором находится жилое помещение, аварийным и подлежащим сносу или реконструкции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68 введен </w:t>
            </w:r>
            <w:hyperlink w:history="0" r:id="rId89" w:tooltip="Распоряжение Правительства РФ от 08.10.2020 N 259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08.10.2020 N 2592-р)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уведомлении о планируемых строительстве или реконструкции объекта индивидуального жилищного строительства или садового дома </w:t>
            </w:r>
            <w:hyperlink w:history="0" w:anchor="P255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69 введен </w:t>
            </w:r>
            <w:hyperlink w:history="0" r:id="rId90" w:tooltip="Распоряжение Правительства РФ от 08.10.2020 N 259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08.10.2020 N 2592-р)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  <w:hyperlink w:history="0" w:anchor="P255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70 введен </w:t>
            </w:r>
            <w:hyperlink w:history="0" r:id="rId91" w:tooltip="Распоряжение Правительства РФ от 08.10.2020 N 259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08.10.2020 N 2592-р)</w:t>
            </w:r>
          </w:p>
        </w:tc>
      </w:tr>
      <w:t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Сведения, содержащиеся в уведомлении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      </w:r>
            <w:hyperlink w:history="0" w:anchor="P255" w:tooltip="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Минстрой России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71 введен </w:t>
            </w:r>
            <w:hyperlink w:history="0" r:id="rId92" w:tooltip="Распоряжение Правительства РФ от 08.10.2020 N 2592-р &lt;О внесении изменений в распоряжение Правительства РФ от 29.06.2012 N 1123-р&gt; {КонсультантПлюс}">
              <w:r>
                <w:rPr>
                  <w:sz w:val="20"/>
                  <w:color w:val="0000ff"/>
                </w:rPr>
                <w:t xml:space="preserve">распоряжением</w:t>
              </w:r>
            </w:hyperlink>
            <w:r>
              <w:rPr>
                <w:sz w:val="20"/>
              </w:rPr>
              <w:t xml:space="preserve"> Правительства РФ от 08.10.2020 N 2592-р)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55" w:name="P255"/>
    <w:bookmarkEnd w:id="2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29.06.2012 N 1123-р</w:t>
            <w:br/>
            <w:t>(ред. от 10.02.2022)</w:t>
            <w:br/>
            <w:t>"О перечне сведений, находящихся в распоряжени...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76714AB38719E8CBE72E813EE34969AE9521BB2A8747E465587A47A6B6054CD901626E30A3957F0A7A3A24571B760586D3A1187B1AFDB4EN1u3M" TargetMode = "External"/>
	<Relationship Id="rId8" Type="http://schemas.openxmlformats.org/officeDocument/2006/relationships/hyperlink" Target="consultantplus://offline/ref=076714AB38719E8CBE72E813EE34969AE95416B4A9797E465587A47A6B6054CD901626E30A3957F0A7A3A24571B760586D3A1187B1AFDB4EN1u3M" TargetMode = "External"/>
	<Relationship Id="rId9" Type="http://schemas.openxmlformats.org/officeDocument/2006/relationships/hyperlink" Target="consultantplus://offline/ref=076714AB38719E8CBE72E813EE34969AEB5815B9A77A7E465587A47A6B6054CD901626E30A3957F9A5A3A24571B760586D3A1187B1AFDB4EN1u3M" TargetMode = "External"/>
	<Relationship Id="rId10" Type="http://schemas.openxmlformats.org/officeDocument/2006/relationships/hyperlink" Target="consultantplus://offline/ref=076714AB38719E8CBE72E813EE34969AE95714B7A8757E465587A47A6B6054CD901626E30A3957F0A7A3A24571B760586D3A1187B1AFDB4EN1u3M" TargetMode = "External"/>
	<Relationship Id="rId11" Type="http://schemas.openxmlformats.org/officeDocument/2006/relationships/hyperlink" Target="consultantplus://offline/ref=076714AB38719E8CBE72E813EE34969AE95610B2A97D7E465587A47A6B6054CD901626E30A3957F0A7A3A24571B760586D3A1187B1AFDB4EN1u3M" TargetMode = "External"/>
	<Relationship Id="rId12" Type="http://schemas.openxmlformats.org/officeDocument/2006/relationships/hyperlink" Target="consultantplus://offline/ref=076714AB38719E8CBE72E813EE34969AE95610B5A97A7E465587A47A6B6054CD901626E30A3957F0A7A3A24571B760586D3A1187B1AFDB4EN1u3M" TargetMode = "External"/>
	<Relationship Id="rId13" Type="http://schemas.openxmlformats.org/officeDocument/2006/relationships/hyperlink" Target="consultantplus://offline/ref=076714AB38719E8CBE72E813EE34969AE95813B9A0747E465587A47A6B6054CD901626E30A3957F0A7A3A24571B760586D3A1187B1AFDB4EN1u3M" TargetMode = "External"/>
	<Relationship Id="rId14" Type="http://schemas.openxmlformats.org/officeDocument/2006/relationships/hyperlink" Target="consultantplus://offline/ref=076714AB38719E8CBE72E813EE34969AEA5113B4A2757E465587A47A6B6054CD901626E30A3957F0A7A3A24571B760586D3A1187B1AFDB4EN1u3M" TargetMode = "External"/>
	<Relationship Id="rId15" Type="http://schemas.openxmlformats.org/officeDocument/2006/relationships/hyperlink" Target="consultantplus://offline/ref=076714AB38719E8CBE72E813EE34969AEA581AB6A7787E465587A47A6B6054CD901626E30A3957F0A7A3A24571B760586D3A1187B1AFDB4EN1u3M" TargetMode = "External"/>
	<Relationship Id="rId16" Type="http://schemas.openxmlformats.org/officeDocument/2006/relationships/hyperlink" Target="consultantplus://offline/ref=076714AB38719E8CBE72E813EE34969AEB5716B7A97A7E465587A47A6B6054CD901626E30A3957F0A7A3A24571B760586D3A1187B1AFDB4EN1u3M" TargetMode = "External"/>
	<Relationship Id="rId17" Type="http://schemas.openxmlformats.org/officeDocument/2006/relationships/hyperlink" Target="consultantplus://offline/ref=076714AB38719E8CBE72E813EE34969AEB5814B7A47D7E465587A47A6B6054CD901626E30A3957F0A7A3A24571B760586D3A1187B1AFDB4EN1u3M" TargetMode = "External"/>
	<Relationship Id="rId18" Type="http://schemas.openxmlformats.org/officeDocument/2006/relationships/hyperlink" Target="consultantplus://offline/ref=076714AB38719E8CBE72E813EE34969AEC511BB3A47A7E465587A47A6B6054CD901626E30A3957F0A7A3A24571B760586D3A1187B1AFDB4EN1u3M" TargetMode = "External"/>
	<Relationship Id="rId19" Type="http://schemas.openxmlformats.org/officeDocument/2006/relationships/hyperlink" Target="consultantplus://offline/ref=1E0B7FE1E4C6A67F015193325A1A2B8B86D6B37DF837D7B611181557861D5A9242E6B35B2B700639AB4996C1C7DB17457179FB1802ADE672OCuEM" TargetMode = "External"/>
	<Relationship Id="rId20" Type="http://schemas.openxmlformats.org/officeDocument/2006/relationships/hyperlink" Target="consultantplus://offline/ref=1E0B7FE1E4C6A67F015193325A1A2B8B81DEB773FA33D7B611181557861D5A9242E6B35B2B700538AB4996C1C7DB17457179FB1802ADE672OCuEM" TargetMode = "External"/>
	<Relationship Id="rId21" Type="http://schemas.openxmlformats.org/officeDocument/2006/relationships/hyperlink" Target="consultantplus://offline/ref=1E0B7FE1E4C6A67F015193325A1A2B8B81DEB773FA33D7B611181557861D5A9242E6B35B2B700538A54996C1C7DB17457179FB1802ADE672OCuEM" TargetMode = "External"/>
	<Relationship Id="rId22" Type="http://schemas.openxmlformats.org/officeDocument/2006/relationships/hyperlink" Target="consultantplus://offline/ref=1E0B7FE1E4C6A67F015193325A1A2B8B83D4B876F63AD7B611181557861D5A9242E6B35B2B700538AF4996C1C7DB17457179FB1802ADE672OCuEM" TargetMode = "External"/>
	<Relationship Id="rId23" Type="http://schemas.openxmlformats.org/officeDocument/2006/relationships/hyperlink" Target="consultantplus://offline/ref=1E0B7FE1E4C6A67F015193325A1A2B8B83D2B570F737D7B611181557861D5A9242E6B35B2B700538AF4996C1C7DB17457179FB1802ADE672OCuEM" TargetMode = "External"/>
	<Relationship Id="rId24" Type="http://schemas.openxmlformats.org/officeDocument/2006/relationships/hyperlink" Target="consultantplus://offline/ref=1E0B7FE1E4C6A67F015193325A1A2B8B81DEB67DF934D7B611181557861D5A9242E6B35B2B700531AD4996C1C7DB17457179FB1802ADE672OCuEM" TargetMode = "External"/>
	<Relationship Id="rId25" Type="http://schemas.openxmlformats.org/officeDocument/2006/relationships/hyperlink" Target="consultantplus://offline/ref=1E0B7FE1E4C6A67F015193325A1A2B8B83D1B773F63BD7B611181557861D5A9242E6B35B2B700538AF4996C1C7DB17457179FB1802ADE672OCuEM" TargetMode = "External"/>
	<Relationship Id="rId26" Type="http://schemas.openxmlformats.org/officeDocument/2006/relationships/hyperlink" Target="consultantplus://offline/ref=1E0B7FE1E4C6A67F015193325A1A2B8B83D0B376F733D7B611181557861D5A9242E6B35B2B700538AF4996C1C7DB17457179FB1802ADE672OCuEM" TargetMode = "External"/>
	<Relationship Id="rId27" Type="http://schemas.openxmlformats.org/officeDocument/2006/relationships/hyperlink" Target="consultantplus://offline/ref=1E0B7FE1E4C6A67F015193325A1A2B8B83D0B371F734D7B611181557861D5A9242E6B35B2B700538AF4996C1C7DB17457179FB1802ADE672OCuEM" TargetMode = "External"/>
	<Relationship Id="rId28" Type="http://schemas.openxmlformats.org/officeDocument/2006/relationships/hyperlink" Target="consultantplus://offline/ref=1E0B7FE1E4C6A67F015193325A1A2B8B83DEB07DFE3AD7B611181557861D5A9242E6B35B2B700538AF4996C1C7DB17457179FB1802ADE672OCuEM" TargetMode = "External"/>
	<Relationship Id="rId29" Type="http://schemas.openxmlformats.org/officeDocument/2006/relationships/hyperlink" Target="consultantplus://offline/ref=1E0B7FE1E4C6A67F015193325A1A2B8B80D7B070FC3BD7B611181557861D5A9242E6B35B2B700538AF4996C1C7DB17457179FB1802ADE672OCuEM" TargetMode = "External"/>
	<Relationship Id="rId30" Type="http://schemas.openxmlformats.org/officeDocument/2006/relationships/hyperlink" Target="consultantplus://offline/ref=1E0B7FE1E4C6A67F015193325A1A2B8B80DEB972F936D7B611181557861D5A9242E6B35B2B700538AF4996C1C7DB17457179FB1802ADE672OCuEM" TargetMode = "External"/>
	<Relationship Id="rId31" Type="http://schemas.openxmlformats.org/officeDocument/2006/relationships/hyperlink" Target="consultantplus://offline/ref=1E0B7FE1E4C6A67F015193325A1A2B8B81D1B573F734D7B611181557861D5A9242E6B35B2B700538AF4996C1C7DB17457179FB1802ADE672OCuEM" TargetMode = "External"/>
	<Relationship Id="rId32" Type="http://schemas.openxmlformats.org/officeDocument/2006/relationships/hyperlink" Target="consultantplus://offline/ref=1E0B7FE1E4C6A67F015193325A1A2B8B81DEB773FA33D7B611181557861D5A9242E6B35B2B700539AF4996C1C7DB17457179FB1802ADE672OCuEM" TargetMode = "External"/>
	<Relationship Id="rId33" Type="http://schemas.openxmlformats.org/officeDocument/2006/relationships/hyperlink" Target="consultantplus://offline/ref=1E0B7FE1E4C6A67F015193325A1A2B8B86D7B877FA34D7B611181557861D5A9242E6B35B2B700538AF4996C1C7DB17457179FB1802ADE672OCuEM" TargetMode = "External"/>
	<Relationship Id="rId34" Type="http://schemas.openxmlformats.org/officeDocument/2006/relationships/hyperlink" Target="consultantplus://offline/ref=1E0B7FE1E4C6A67F015193325A1A2B8B83D2B570F737D7B611181557861D5A9242E6B35B2B700538AB4996C1C7DB17457179FB1802ADE672OCuEM" TargetMode = "External"/>
	<Relationship Id="rId35" Type="http://schemas.openxmlformats.org/officeDocument/2006/relationships/hyperlink" Target="consultantplus://offline/ref=1E0B7FE1E4C6A67F015193325A1A2B8B81DEB773FA33D7B611181557861D5A9242E6B35B2B700539A84996C1C7DB17457179FB1802ADE672OCuEM" TargetMode = "External"/>
	<Relationship Id="rId36" Type="http://schemas.openxmlformats.org/officeDocument/2006/relationships/hyperlink" Target="consultantplus://offline/ref=1E0B7FE1E4C6A67F015193325A1A2B8B81DEB773FA33D7B611181557861D5A9242E6B35B2B700539A84996C1C7DB17457179FB1802ADE672OCuEM" TargetMode = "External"/>
	<Relationship Id="rId37" Type="http://schemas.openxmlformats.org/officeDocument/2006/relationships/hyperlink" Target="consultantplus://offline/ref=1E0B7FE1E4C6A67F015193325A1A2B8B83D4B876F63AD7B611181557861D5A9242E6B35B2B700538A84996C1C7DB17457179FB1802ADE672OCuEM" TargetMode = "External"/>
	<Relationship Id="rId38" Type="http://schemas.openxmlformats.org/officeDocument/2006/relationships/hyperlink" Target="consultantplus://offline/ref=1E0B7FE1E4C6A67F015193325A1A2B8B80D7B070FC3BD7B611181557861D5A9242E6B35B2B700538AB4996C1C7DB17457179FB1802ADE672OCuEM" TargetMode = "External"/>
	<Relationship Id="rId39" Type="http://schemas.openxmlformats.org/officeDocument/2006/relationships/hyperlink" Target="consultantplus://offline/ref=1E0B7FE1E4C6A67F015193325A1A2B8B81DEB773FA33D7B611181557861D5A9242E6B35B2B700539A94996C1C7DB17457179FB1802ADE672OCuEM" TargetMode = "External"/>
	<Relationship Id="rId40" Type="http://schemas.openxmlformats.org/officeDocument/2006/relationships/hyperlink" Target="consultantplus://offline/ref=1E0B7FE1E4C6A67F015193325A1A2B8B81DEB773FA33D7B611181557861D5A9242E6B35B2B700539A54996C1C7DB17457179FB1802ADE672OCuEM" TargetMode = "External"/>
	<Relationship Id="rId41" Type="http://schemas.openxmlformats.org/officeDocument/2006/relationships/hyperlink" Target="consultantplus://offline/ref=1E0B7FE1E4C6A67F015193325A1A2B8B86D6B777FA35D7B611181557861D5A9242E6B35B2B700431AA4996C1C7DB17457179FB1802ADE672OCuEM" TargetMode = "External"/>
	<Relationship Id="rId42" Type="http://schemas.openxmlformats.org/officeDocument/2006/relationships/hyperlink" Target="consultantplus://offline/ref=1E0B7FE1E4C6A67F015193325A1A2B8B81DEB773FA33D7B611181557861D5A9242E6B35B2B70053AAC4996C1C7DB17457179FB1802ADE672OCuEM" TargetMode = "External"/>
	<Relationship Id="rId43" Type="http://schemas.openxmlformats.org/officeDocument/2006/relationships/hyperlink" Target="consultantplus://offline/ref=1E0B7FE1E4C6A67F015193325A1A2B8B81DEB67DF934D7B611181557861D5A9242E6B35B2B700531AD4996C1C7DB17457179FB1802ADE672OCuEM" TargetMode = "External"/>
	<Relationship Id="rId44" Type="http://schemas.openxmlformats.org/officeDocument/2006/relationships/hyperlink" Target="consultantplus://offline/ref=1E0B7FE1E4C6A67F015193325A1A2B8B81DEB67DF934D7B611181557861D5A9242E6B35B2B700531AD4996C1C7DB17457179FB1802ADE672OCuEM" TargetMode = "External"/>
	<Relationship Id="rId45" Type="http://schemas.openxmlformats.org/officeDocument/2006/relationships/hyperlink" Target="consultantplus://offline/ref=1E0B7FE1E4C6A67F015193325A1A2B8B83D4B876F63AD7B611181557861D5A9242E6B35B2B700538A94996C1C7DB17457179FB1802ADE672OCuEM" TargetMode = "External"/>
	<Relationship Id="rId46" Type="http://schemas.openxmlformats.org/officeDocument/2006/relationships/hyperlink" Target="consultantplus://offline/ref=1E0B7FE1E4C6A67F015193325A1A2B8B81DEB67DF934D7B611181557861D5A9242E6B35B2B700531AD4996C1C7DB17457179FB1802ADE672OCuEM" TargetMode = "External"/>
	<Relationship Id="rId47" Type="http://schemas.openxmlformats.org/officeDocument/2006/relationships/hyperlink" Target="consultantplus://offline/ref=1E0B7FE1E4C6A67F015193325A1A2B8B83D4B876F63AD7B611181557861D5A9242E6B35B2B700538A94996C1C7DB17457179FB1802ADE672OCuEM" TargetMode = "External"/>
	<Relationship Id="rId48" Type="http://schemas.openxmlformats.org/officeDocument/2006/relationships/hyperlink" Target="consultantplus://offline/ref=1E0B7FE1E4C6A67F015193325A1A2B8B81DEB67DF934D7B611181557861D5A9242E6B35B2B700531AD4996C1C7DB17457179FB1802ADE672OCuEM" TargetMode = "External"/>
	<Relationship Id="rId49" Type="http://schemas.openxmlformats.org/officeDocument/2006/relationships/hyperlink" Target="consultantplus://offline/ref=1E0B7FE1E4C6A67F015193325A1A2B8B83D4B876F63AD7B611181557861D5A9242E6B35B2B700538A94996C1C7DB17457179FB1802ADE672OCuEM" TargetMode = "External"/>
	<Relationship Id="rId50" Type="http://schemas.openxmlformats.org/officeDocument/2006/relationships/hyperlink" Target="consultantplus://offline/ref=1E0B7FE1E4C6A67F015193325A1A2B8B81DEB67DF934D7B611181557861D5A9242E6B35B2B700531AD4996C1C7DB17457179FB1802ADE672OCuEM" TargetMode = "External"/>
	<Relationship Id="rId51" Type="http://schemas.openxmlformats.org/officeDocument/2006/relationships/hyperlink" Target="consultantplus://offline/ref=1E0B7FE1E4C6A67F015193325A1A2B8B81DEB67DF934D7B611181557861D5A9242E6B35B2B700531AD4996C1C7DB17457179FB1802ADE672OCuEM" TargetMode = "External"/>
	<Relationship Id="rId52" Type="http://schemas.openxmlformats.org/officeDocument/2006/relationships/hyperlink" Target="consultantplus://offline/ref=1E0B7FE1E4C6A67F015193325A1A2B8B81DEB67DF934D7B611181557861D5A9242E6B35B2B700531AD4996C1C7DB17457179FB1802ADE672OCuEM" TargetMode = "External"/>
	<Relationship Id="rId53" Type="http://schemas.openxmlformats.org/officeDocument/2006/relationships/hyperlink" Target="consultantplus://offline/ref=1E0B7FE1E4C6A67F015193325A1A2B8B81DEB67DF934D7B611181557861D5A9242E6B35B2B700531AD4996C1C7DB17457179FB1802ADE672OCuEM" TargetMode = "External"/>
	<Relationship Id="rId54" Type="http://schemas.openxmlformats.org/officeDocument/2006/relationships/hyperlink" Target="consultantplus://offline/ref=1E0B7FE1E4C6A67F015193325A1A2B8B81DEB773FA33D7B611181557861D5A9242E6B35B2B70053AA84996C1C7DB17457179FB1802ADE672OCuEM" TargetMode = "External"/>
	<Relationship Id="rId55" Type="http://schemas.openxmlformats.org/officeDocument/2006/relationships/hyperlink" Target="consultantplus://offline/ref=1E0B7FE1E4C6A67F015193325A1A2B8B86D7B877FA34D7B611181557861D5A9242E6B35B2B700538AF4996C1C7DB17457179FB1802ADE672OCuEM" TargetMode = "External"/>
	<Relationship Id="rId56" Type="http://schemas.openxmlformats.org/officeDocument/2006/relationships/hyperlink" Target="consultantplus://offline/ref=1E0B7FE1E4C6A67F015193325A1A2B8B81DEB773FA33D7B611181557861D5A9242E6B35B2B70053AA44996C1C7DB17457179FB1802ADE672OCuEM" TargetMode = "External"/>
	<Relationship Id="rId57" Type="http://schemas.openxmlformats.org/officeDocument/2006/relationships/hyperlink" Target="consultantplus://offline/ref=1E0B7FE1E4C6A67F015193325A1A2B8B81DEB773FA33D7B611181557861D5A9242E6B35B2B70053BAE4996C1C7DB17457179FB1802ADE672OCuEM" TargetMode = "External"/>
	<Relationship Id="rId58" Type="http://schemas.openxmlformats.org/officeDocument/2006/relationships/hyperlink" Target="consultantplus://offline/ref=1E0B7FE1E4C6A67F015193325A1A2B8B81DEB773FA33D7B611181557861D5A9242E6B35B2B70053BA94996C1C7DB17457179FB1802ADE672OCuEM" TargetMode = "External"/>
	<Relationship Id="rId59" Type="http://schemas.openxmlformats.org/officeDocument/2006/relationships/hyperlink" Target="consultantplus://offline/ref=1E0B7FE1E4C6A67F015193325A1A2B8B81DEB773FA33D7B611181557861D5A9242E6B35B2B70053BA44996C1C7DB17457179FB1802ADE672OCuEM" TargetMode = "External"/>
	<Relationship Id="rId60" Type="http://schemas.openxmlformats.org/officeDocument/2006/relationships/hyperlink" Target="consultantplus://offline/ref=1E0B7FE1E4C6A67F015193325A1A2B8B81DEB773FA33D7B611181557861D5A9242E6B35B2B70053CAD4996C1C7DB17457179FB1802ADE672OCuEM" TargetMode = "External"/>
	<Relationship Id="rId61" Type="http://schemas.openxmlformats.org/officeDocument/2006/relationships/hyperlink" Target="consultantplus://offline/ref=1E0B7FE1E4C6A67F015193325A1A2B8B83D4B876F63AD7B611181557861D5A9242E6B35B2B700538A94996C1C7DB17457179FB1802ADE672OCuEM" TargetMode = "External"/>
	<Relationship Id="rId62" Type="http://schemas.openxmlformats.org/officeDocument/2006/relationships/hyperlink" Target="consultantplus://offline/ref=1E0B7FE1E4C6A67F015193325A1A2B8B83DEB07DFE3AD7B611181557861D5A9242E6B35B2B700538AF4996C1C7DB17457179FB1802ADE672OCuEM" TargetMode = "External"/>
	<Relationship Id="rId63" Type="http://schemas.openxmlformats.org/officeDocument/2006/relationships/hyperlink" Target="consultantplus://offline/ref=1E0B7FE1E4C6A67F015193325A1A2B8B83D2B570F737D7B611181557861D5A9242E6B35B2B700539AD4996C1C7DB17457179FB1802ADE672OCuEM" TargetMode = "External"/>
	<Relationship Id="rId64" Type="http://schemas.openxmlformats.org/officeDocument/2006/relationships/hyperlink" Target="consultantplus://offline/ref=1E0B7FE1E4C6A67F015193325A1A2B8B80D7B070FC3BD7B611181557861D5A9242E6B35B2B700538A44996C1C7DB17457179FB1802ADE672OCuEM" TargetMode = "External"/>
	<Relationship Id="rId65" Type="http://schemas.openxmlformats.org/officeDocument/2006/relationships/hyperlink" Target="consultantplus://offline/ref=1E0B7FE1E4C6A67F015193325A1A2B8B80D7B070FC3BD7B611181557861D5A9242E6B35B2B700539AE4996C1C7DB17457179FB1802ADE672OCuEM" TargetMode = "External"/>
	<Relationship Id="rId66" Type="http://schemas.openxmlformats.org/officeDocument/2006/relationships/hyperlink" Target="consultantplus://offline/ref=1E0B7FE1E4C6A67F015193325A1A2B8B81DEB773FA33D7B611181557861D5A9242E6B35B2B70053CAE4996C1C7DB17457179FB1802ADE672OCuEM" TargetMode = "External"/>
	<Relationship Id="rId67" Type="http://schemas.openxmlformats.org/officeDocument/2006/relationships/hyperlink" Target="consultantplus://offline/ref=1E0B7FE1E4C6A67F015193325A1A2B8B81DEB773FA33D7B611181557861D5A9242E6B35B2B70053CAA4996C1C7DB17457179FB1802ADE672OCuEM" TargetMode = "External"/>
	<Relationship Id="rId68" Type="http://schemas.openxmlformats.org/officeDocument/2006/relationships/hyperlink" Target="consultantplus://offline/ref=1E0B7FE1E4C6A67F015193325A1A2B8B83D1B773F63BD7B611181557861D5A9242E6B35B2B700538A44996C1C7DB17457179FB1802ADE672OCuEM" TargetMode = "External"/>
	<Relationship Id="rId69" Type="http://schemas.openxmlformats.org/officeDocument/2006/relationships/hyperlink" Target="consultantplus://offline/ref=1E0B7FE1E4C6A67F015193325A1A2B8B80D7B070FC3BD7B611181557861D5A9242E6B35B2B700539AE4996C1C7DB17457179FB1802ADE672OCuEM" TargetMode = "External"/>
	<Relationship Id="rId70" Type="http://schemas.openxmlformats.org/officeDocument/2006/relationships/hyperlink" Target="consultantplus://offline/ref=1E0B7FE1E4C6A67F015193325A1A2B8B81DEB773FA33D7B611181557861D5A9242E6B35B2B70053CA54996C1C7DB17457179FB1802ADE672OCuEM" TargetMode = "External"/>
	<Relationship Id="rId71" Type="http://schemas.openxmlformats.org/officeDocument/2006/relationships/hyperlink" Target="consultantplus://offline/ref=1E0B7FE1E4C6A67F015193325A1A2B8B80DEB972F936D7B611181557861D5A9242E6B35B2B700538AB4996C1C7DB17457179FB1802ADE672OCuEM" TargetMode = "External"/>
	<Relationship Id="rId72" Type="http://schemas.openxmlformats.org/officeDocument/2006/relationships/hyperlink" Target="consultantplus://offline/ref=1E0B7FE1E4C6A67F015193325A1A2B8B80DEB972F936D7B611181557861D5A9242E6B35B2B700539AD4996C1C7DB17457179FB1802ADE672OCuEM" TargetMode = "External"/>
	<Relationship Id="rId73" Type="http://schemas.openxmlformats.org/officeDocument/2006/relationships/hyperlink" Target="consultantplus://offline/ref=1E0B7FE1E4C6A67F015193325A1A2B8B80DEB972F936D7B611181557861D5A9242E6B35B2B700539A84996C1C7DB17457179FB1802ADE672OCuEM" TargetMode = "External"/>
	<Relationship Id="rId74" Type="http://schemas.openxmlformats.org/officeDocument/2006/relationships/hyperlink" Target="consultantplus://offline/ref=1E0B7FE1E4C6A67F015193325A1A2B8B86D7B774FD30D7B611181557861D5A9250E6EB5728711B39AC5CC09081O8uCM" TargetMode = "External"/>
	<Relationship Id="rId75" Type="http://schemas.openxmlformats.org/officeDocument/2006/relationships/hyperlink" Target="consultantplus://offline/ref=1E0B7FE1E4C6A67F015193325A1A2B8B86D7B774FD30D7B611181557861D5A9250E6EB5728711B39AC5CC09081O8uCM" TargetMode = "External"/>
	<Relationship Id="rId76" Type="http://schemas.openxmlformats.org/officeDocument/2006/relationships/hyperlink" Target="consultantplus://offline/ref=1E0B7FE1E4C6A67F015193325A1A2B8B80DEB972F936D7B611181557861D5A9242E6B35B2B700539AB4996C1C7DB17457179FB1802ADE672OCuEM" TargetMode = "External"/>
	<Relationship Id="rId77" Type="http://schemas.openxmlformats.org/officeDocument/2006/relationships/hyperlink" Target="consultantplus://offline/ref=1E0B7FE1E4C6A67F015193325A1A2B8B81DEB773FA33D7B611181557861D5A9242E6B35B2B70053DAC4996C1C7DB17457179FB1802ADE672OCuEM" TargetMode = "External"/>
	<Relationship Id="rId78" Type="http://schemas.openxmlformats.org/officeDocument/2006/relationships/hyperlink" Target="consultantplus://offline/ref=1E0B7FE1E4C6A67F015193325A1A2B8B81D3B274F932D7B611181557861D5A9242E6B35B2B70053CAA4996C1C7DB17457179FB1802ADE672OCuEM" TargetMode = "External"/>
	<Relationship Id="rId79" Type="http://schemas.openxmlformats.org/officeDocument/2006/relationships/hyperlink" Target="consultantplus://offline/ref=1E0B7FE1E4C6A67F015193325A1A2B8B86D6B777FA35D7B611181557861D5A9250E6EB5728711B39AC5CC09081O8uCM" TargetMode = "External"/>
	<Relationship Id="rId80" Type="http://schemas.openxmlformats.org/officeDocument/2006/relationships/hyperlink" Target="consultantplus://offline/ref=1E0B7FE1E4C6A67F015193325A1A2B8B81DEB773FA33D7B611181557861D5A9242E6B35B2B70053DA84996C1C7DB17457179FB1802ADE672OCuEM" TargetMode = "External"/>
	<Relationship Id="rId81" Type="http://schemas.openxmlformats.org/officeDocument/2006/relationships/hyperlink" Target="consultantplus://offline/ref=1E0B7FE1E4C6A67F015193325A1A2B8B80DEB972F936D7B611181557861D5A9242E6B35B2B70053AAA4996C1C7DB17457179FB1802ADE672OCuEM" TargetMode = "External"/>
	<Relationship Id="rId82" Type="http://schemas.openxmlformats.org/officeDocument/2006/relationships/hyperlink" Target="consultantplus://offline/ref=1E0B7FE1E4C6A67F015193325A1A2B8B80DEB972F936D7B611181557861D5A9242E6B35B2B70053AA54996C1C7DB17457179FB1802ADE672OCuEM" TargetMode = "External"/>
	<Relationship Id="rId83" Type="http://schemas.openxmlformats.org/officeDocument/2006/relationships/hyperlink" Target="consultantplus://offline/ref=1E0B7FE1E4C6A67F015193325A1A2B8B80DEB972F936D7B611181557861D5A9242E6B35B2B70053BAE4996C1C7DB17457179FB1802ADE672OCuEM" TargetMode = "External"/>
	<Relationship Id="rId84" Type="http://schemas.openxmlformats.org/officeDocument/2006/relationships/hyperlink" Target="consultantplus://offline/ref=1E0B7FE1E4C6A67F015193325A1A2B8B80DEB972F936D7B611181557861D5A9242E6B35B2B70053BA94996C1C7DB17457179FB1802ADE672OCuEM" TargetMode = "External"/>
	<Relationship Id="rId85" Type="http://schemas.openxmlformats.org/officeDocument/2006/relationships/hyperlink" Target="consultantplus://offline/ref=1E0B7FE1E4C6A67F015193325A1A2B8B80DEB972F936D7B611181557861D5A9242E6B35B2B70053BA44996C1C7DB17457179FB1802ADE672OCuEM" TargetMode = "External"/>
	<Relationship Id="rId86" Type="http://schemas.openxmlformats.org/officeDocument/2006/relationships/hyperlink" Target="consultantplus://offline/ref=1E0B7FE1E4C6A67F015193325A1A2B8B80DEB972F936D7B611181557861D5A9242E6B35B2B70053CAD4996C1C7DB17457179FB1802ADE672OCuEM" TargetMode = "External"/>
	<Relationship Id="rId87" Type="http://schemas.openxmlformats.org/officeDocument/2006/relationships/hyperlink" Target="consultantplus://offline/ref=1E0B7FE1E4C6A67F015193325A1A2B8B86D6B070F830D7B611181557861D5A9250E6EB5728711B39AC5CC09081O8uCM" TargetMode = "External"/>
	<Relationship Id="rId88" Type="http://schemas.openxmlformats.org/officeDocument/2006/relationships/hyperlink" Target="consultantplus://offline/ref=1E0B7FE1E4C6A67F015193325A1A2B8B80DEB972F936D7B611181557861D5A9242E6B35B2B70053CA84996C1C7DB17457179FB1802ADE672OCuEM" TargetMode = "External"/>
	<Relationship Id="rId89" Type="http://schemas.openxmlformats.org/officeDocument/2006/relationships/hyperlink" Target="consultantplus://offline/ref=1E0B7FE1E4C6A67F015193325A1A2B8B81D1B573F734D7B611181557861D5A9242E6B35B2B700538AF4996C1C7DB17457179FB1802ADE672OCuEM" TargetMode = "External"/>
	<Relationship Id="rId90" Type="http://schemas.openxmlformats.org/officeDocument/2006/relationships/hyperlink" Target="consultantplus://offline/ref=1E0B7FE1E4C6A67F015193325A1A2B8B81D1B573F734D7B611181557861D5A9242E6B35B2B700538AB4996C1C7DB17457179FB1802ADE672OCuEM" TargetMode = "External"/>
	<Relationship Id="rId91" Type="http://schemas.openxmlformats.org/officeDocument/2006/relationships/hyperlink" Target="consultantplus://offline/ref=1E0B7FE1E4C6A67F015193325A1A2B8B81D1B573F734D7B611181557861D5A9242E6B35B2B700539AC4996C1C7DB17457179FB1802ADE672OCuEM" TargetMode = "External"/>
	<Relationship Id="rId92" Type="http://schemas.openxmlformats.org/officeDocument/2006/relationships/hyperlink" Target="consultantplus://offline/ref=1E0B7FE1E4C6A67F015193325A1A2B8B81D1B573F734D7B611181557861D5A9242E6B35B2B700539AF4996C1C7DB17457179FB1802ADE672OCu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29.06.2012 N 1123-р
(ред. от 10.02.2022)
"О перечне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фондов"</dc:title>
  <dcterms:created xsi:type="dcterms:W3CDTF">2022-10-31T12:46:12Z</dcterms:created>
</cp:coreProperties>
</file>