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52" w:rsidRDefault="00A9705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97052" w:rsidRDefault="00A9705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9705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7052" w:rsidRDefault="00A97052">
            <w:pPr>
              <w:pStyle w:val="ConsPlusNormal"/>
              <w:outlineLvl w:val="0"/>
            </w:pPr>
            <w:r>
              <w:t>26 ноября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7052" w:rsidRDefault="00A97052">
            <w:pPr>
              <w:pStyle w:val="ConsPlusNormal"/>
              <w:jc w:val="right"/>
              <w:outlineLvl w:val="0"/>
            </w:pPr>
            <w:r>
              <w:t>N 44-кз</w:t>
            </w:r>
          </w:p>
        </w:tc>
      </w:tr>
    </w:tbl>
    <w:p w:rsidR="00A97052" w:rsidRDefault="00A970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7052" w:rsidRDefault="00A97052">
      <w:pPr>
        <w:pStyle w:val="ConsPlusNormal"/>
        <w:jc w:val="both"/>
      </w:pPr>
    </w:p>
    <w:p w:rsidR="00A97052" w:rsidRDefault="00A97052">
      <w:pPr>
        <w:pStyle w:val="ConsPlusTitle"/>
        <w:jc w:val="center"/>
      </w:pPr>
      <w:r>
        <w:t>ЗАКОН</w:t>
      </w:r>
    </w:p>
    <w:p w:rsidR="00A97052" w:rsidRDefault="00A97052">
      <w:pPr>
        <w:pStyle w:val="ConsPlusTitle"/>
        <w:jc w:val="center"/>
      </w:pPr>
      <w:r>
        <w:t>СТАВРОПОЛЬСКОГО КРАЯ</w:t>
      </w:r>
    </w:p>
    <w:p w:rsidR="00A97052" w:rsidRDefault="00A97052">
      <w:pPr>
        <w:pStyle w:val="ConsPlusTitle"/>
        <w:jc w:val="both"/>
      </w:pPr>
    </w:p>
    <w:p w:rsidR="00A97052" w:rsidRDefault="00A97052">
      <w:pPr>
        <w:pStyle w:val="ConsPlusTitle"/>
        <w:jc w:val="center"/>
      </w:pPr>
      <w:r>
        <w:t>О НАЛОГЕ НА ИМУЩЕСТВО ОРГАНИЗАЦИЙ</w:t>
      </w:r>
    </w:p>
    <w:p w:rsidR="00A97052" w:rsidRDefault="00A97052">
      <w:pPr>
        <w:pStyle w:val="ConsPlusNormal"/>
        <w:jc w:val="both"/>
      </w:pPr>
    </w:p>
    <w:p w:rsidR="00A97052" w:rsidRDefault="00A97052">
      <w:pPr>
        <w:pStyle w:val="ConsPlusNormal"/>
        <w:jc w:val="right"/>
      </w:pPr>
      <w:proofErr w:type="gramStart"/>
      <w:r>
        <w:t>Принят</w:t>
      </w:r>
      <w:proofErr w:type="gramEnd"/>
    </w:p>
    <w:p w:rsidR="00A97052" w:rsidRDefault="00A97052">
      <w:pPr>
        <w:pStyle w:val="ConsPlusNormal"/>
        <w:jc w:val="right"/>
      </w:pPr>
      <w:r>
        <w:t>Государственной Думой</w:t>
      </w:r>
    </w:p>
    <w:p w:rsidR="00A97052" w:rsidRDefault="00A97052">
      <w:pPr>
        <w:pStyle w:val="ConsPlusNormal"/>
        <w:jc w:val="right"/>
      </w:pPr>
      <w:r>
        <w:t>Ставропольского края</w:t>
      </w:r>
    </w:p>
    <w:p w:rsidR="00A97052" w:rsidRDefault="00A97052">
      <w:pPr>
        <w:pStyle w:val="ConsPlusNormal"/>
        <w:jc w:val="right"/>
      </w:pPr>
      <w:r>
        <w:t>20 ноября 2003 года</w:t>
      </w:r>
    </w:p>
    <w:p w:rsidR="00A97052" w:rsidRDefault="00A970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70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7052" w:rsidRDefault="00A970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7052" w:rsidRDefault="00A970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Ставропольского края</w:t>
            </w:r>
            <w:proofErr w:type="gramEnd"/>
          </w:p>
          <w:p w:rsidR="00A97052" w:rsidRDefault="00A970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30.04.2004 </w:t>
            </w:r>
            <w:hyperlink r:id="rId6" w:history="1">
              <w:r>
                <w:rPr>
                  <w:color w:val="0000FF"/>
                </w:rPr>
                <w:t>N 22-кз</w:t>
              </w:r>
            </w:hyperlink>
            <w:r>
              <w:rPr>
                <w:color w:val="392C69"/>
              </w:rPr>
              <w:t xml:space="preserve">, от 27.12.2004 </w:t>
            </w:r>
            <w:hyperlink r:id="rId7" w:history="1">
              <w:r>
                <w:rPr>
                  <w:color w:val="0000FF"/>
                </w:rPr>
                <w:t>N 111-кз</w:t>
              </w:r>
            </w:hyperlink>
            <w:r>
              <w:rPr>
                <w:color w:val="392C69"/>
              </w:rPr>
              <w:t xml:space="preserve">, от 27.12.2004 </w:t>
            </w:r>
            <w:hyperlink r:id="rId8" w:history="1">
              <w:r>
                <w:rPr>
                  <w:color w:val="0000FF"/>
                </w:rPr>
                <w:t>N 113-кз</w:t>
              </w:r>
            </w:hyperlink>
            <w:r>
              <w:rPr>
                <w:color w:val="392C69"/>
              </w:rPr>
              <w:t>,</w:t>
            </w:r>
          </w:p>
          <w:p w:rsidR="00A97052" w:rsidRDefault="00A970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02.05.2006 </w:t>
            </w:r>
            <w:hyperlink r:id="rId9" w:history="1">
              <w:r>
                <w:rPr>
                  <w:color w:val="0000FF"/>
                </w:rPr>
                <w:t>N 25-кз</w:t>
              </w:r>
            </w:hyperlink>
            <w:r>
              <w:rPr>
                <w:color w:val="392C69"/>
              </w:rPr>
              <w:t xml:space="preserve">, от 28.11.2006 </w:t>
            </w:r>
            <w:hyperlink r:id="rId10" w:history="1">
              <w:r>
                <w:rPr>
                  <w:color w:val="0000FF"/>
                </w:rPr>
                <w:t>N 85-кз</w:t>
              </w:r>
            </w:hyperlink>
            <w:r>
              <w:rPr>
                <w:color w:val="392C69"/>
              </w:rPr>
              <w:t xml:space="preserve">, от 01.10.2007 </w:t>
            </w:r>
            <w:hyperlink r:id="rId11" w:history="1">
              <w:r>
                <w:rPr>
                  <w:color w:val="0000FF"/>
                </w:rPr>
                <w:t>N 50-кз</w:t>
              </w:r>
            </w:hyperlink>
            <w:r>
              <w:rPr>
                <w:color w:val="392C69"/>
              </w:rPr>
              <w:t>,</w:t>
            </w:r>
          </w:p>
          <w:p w:rsidR="00A97052" w:rsidRDefault="00A970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29.12.2009 </w:t>
            </w:r>
            <w:hyperlink r:id="rId12" w:history="1">
              <w:r>
                <w:rPr>
                  <w:color w:val="0000FF"/>
                </w:rPr>
                <w:t>N 103-кз</w:t>
              </w:r>
            </w:hyperlink>
            <w:r>
              <w:rPr>
                <w:color w:val="392C69"/>
              </w:rPr>
              <w:t xml:space="preserve">, от 12.11.2010 </w:t>
            </w:r>
            <w:hyperlink r:id="rId13" w:history="1">
              <w:r>
                <w:rPr>
                  <w:color w:val="0000FF"/>
                </w:rPr>
                <w:t>N 96-кз</w:t>
              </w:r>
            </w:hyperlink>
            <w:r>
              <w:rPr>
                <w:color w:val="392C69"/>
              </w:rPr>
              <w:t xml:space="preserve">, от 24.12.2010 </w:t>
            </w:r>
            <w:hyperlink r:id="rId14" w:history="1">
              <w:r>
                <w:rPr>
                  <w:color w:val="0000FF"/>
                </w:rPr>
                <w:t>N 108-кз</w:t>
              </w:r>
            </w:hyperlink>
            <w:r>
              <w:rPr>
                <w:color w:val="392C69"/>
              </w:rPr>
              <w:t>,</w:t>
            </w:r>
          </w:p>
          <w:p w:rsidR="00A97052" w:rsidRDefault="00A970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14.03.2011 </w:t>
            </w:r>
            <w:hyperlink r:id="rId15" w:history="1">
              <w:r>
                <w:rPr>
                  <w:color w:val="0000FF"/>
                </w:rPr>
                <w:t>N 23-кз</w:t>
              </w:r>
            </w:hyperlink>
            <w:r>
              <w:rPr>
                <w:color w:val="392C69"/>
              </w:rPr>
              <w:t xml:space="preserve">, от 19.07.2012 </w:t>
            </w:r>
            <w:hyperlink r:id="rId16" w:history="1">
              <w:r>
                <w:rPr>
                  <w:color w:val="0000FF"/>
                </w:rPr>
                <w:t>N 76-кз</w:t>
              </w:r>
            </w:hyperlink>
            <w:r>
              <w:rPr>
                <w:color w:val="392C69"/>
              </w:rPr>
              <w:t xml:space="preserve">, от 15.10.2012 </w:t>
            </w:r>
            <w:hyperlink r:id="rId17" w:history="1">
              <w:r>
                <w:rPr>
                  <w:color w:val="0000FF"/>
                </w:rPr>
                <w:t>N 95-кз</w:t>
              </w:r>
            </w:hyperlink>
            <w:r>
              <w:rPr>
                <w:color w:val="392C69"/>
              </w:rPr>
              <w:t>,</w:t>
            </w:r>
          </w:p>
          <w:p w:rsidR="00A97052" w:rsidRDefault="00A970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19.04.2013 </w:t>
            </w:r>
            <w:hyperlink r:id="rId18" w:history="1">
              <w:r>
                <w:rPr>
                  <w:color w:val="0000FF"/>
                </w:rPr>
                <w:t>N 40-кз</w:t>
              </w:r>
            </w:hyperlink>
            <w:r>
              <w:rPr>
                <w:color w:val="392C69"/>
              </w:rPr>
              <w:t xml:space="preserve">, от 10.10.2013 </w:t>
            </w:r>
            <w:hyperlink r:id="rId19" w:history="1">
              <w:r>
                <w:rPr>
                  <w:color w:val="0000FF"/>
                </w:rPr>
                <w:t>N 79-кз</w:t>
              </w:r>
            </w:hyperlink>
            <w:r>
              <w:rPr>
                <w:color w:val="392C69"/>
              </w:rPr>
              <w:t xml:space="preserve">, от 20.06.2014 </w:t>
            </w:r>
            <w:hyperlink r:id="rId20" w:history="1">
              <w:r>
                <w:rPr>
                  <w:color w:val="0000FF"/>
                </w:rPr>
                <w:t>N 61-кз</w:t>
              </w:r>
            </w:hyperlink>
            <w:r>
              <w:rPr>
                <w:color w:val="392C69"/>
              </w:rPr>
              <w:t>,</w:t>
            </w:r>
          </w:p>
          <w:p w:rsidR="00A97052" w:rsidRDefault="00A970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28.11.2014 </w:t>
            </w:r>
            <w:hyperlink r:id="rId21" w:history="1">
              <w:r>
                <w:rPr>
                  <w:color w:val="0000FF"/>
                </w:rPr>
                <w:t>N 104-кз</w:t>
              </w:r>
            </w:hyperlink>
            <w:r>
              <w:rPr>
                <w:color w:val="392C69"/>
              </w:rPr>
              <w:t xml:space="preserve">, от 29.04.2015 </w:t>
            </w:r>
            <w:hyperlink r:id="rId22" w:history="1">
              <w:r>
                <w:rPr>
                  <w:color w:val="0000FF"/>
                </w:rPr>
                <w:t>N 46-кз</w:t>
              </w:r>
            </w:hyperlink>
            <w:r>
              <w:rPr>
                <w:color w:val="392C69"/>
              </w:rPr>
              <w:t xml:space="preserve">, от 05.11.2015 </w:t>
            </w:r>
            <w:hyperlink r:id="rId23" w:history="1">
              <w:r>
                <w:rPr>
                  <w:color w:val="0000FF"/>
                </w:rPr>
                <w:t>N 110-кз</w:t>
              </w:r>
            </w:hyperlink>
            <w:r>
              <w:rPr>
                <w:color w:val="392C69"/>
              </w:rPr>
              <w:t>,</w:t>
            </w:r>
          </w:p>
          <w:p w:rsidR="00A97052" w:rsidRDefault="00A970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29.11.2016 </w:t>
            </w:r>
            <w:hyperlink r:id="rId24" w:history="1">
              <w:r>
                <w:rPr>
                  <w:color w:val="0000FF"/>
                </w:rPr>
                <w:t>N 104-кз</w:t>
              </w:r>
            </w:hyperlink>
            <w:r>
              <w:rPr>
                <w:color w:val="392C69"/>
              </w:rPr>
              <w:t xml:space="preserve">, от 12.10.2017 </w:t>
            </w:r>
            <w:hyperlink r:id="rId25" w:history="1">
              <w:r>
                <w:rPr>
                  <w:color w:val="0000FF"/>
                </w:rPr>
                <w:t>N 110-кз</w:t>
              </w:r>
            </w:hyperlink>
            <w:r>
              <w:rPr>
                <w:color w:val="392C69"/>
              </w:rPr>
              <w:t xml:space="preserve">, от 09.11.2017 </w:t>
            </w:r>
            <w:hyperlink r:id="rId26" w:history="1">
              <w:r>
                <w:rPr>
                  <w:color w:val="0000FF"/>
                </w:rPr>
                <w:t>N 116-кз</w:t>
              </w:r>
            </w:hyperlink>
            <w:r>
              <w:rPr>
                <w:color w:val="392C69"/>
              </w:rPr>
              <w:t>,</w:t>
            </w:r>
          </w:p>
          <w:p w:rsidR="00A97052" w:rsidRDefault="00A970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28.04.2018 </w:t>
            </w:r>
            <w:hyperlink r:id="rId27" w:history="1">
              <w:r>
                <w:rPr>
                  <w:color w:val="0000FF"/>
                </w:rPr>
                <w:t>N 23-кз</w:t>
              </w:r>
            </w:hyperlink>
            <w:r>
              <w:rPr>
                <w:color w:val="392C69"/>
              </w:rPr>
              <w:t xml:space="preserve">, от 20.07.2018 </w:t>
            </w:r>
            <w:hyperlink r:id="rId28" w:history="1">
              <w:r>
                <w:rPr>
                  <w:color w:val="0000FF"/>
                </w:rPr>
                <w:t>N 60-кз</w:t>
              </w:r>
            </w:hyperlink>
            <w:r>
              <w:rPr>
                <w:color w:val="392C69"/>
              </w:rPr>
              <w:t xml:space="preserve">, от 09.10.2018 </w:t>
            </w:r>
            <w:hyperlink r:id="rId29" w:history="1">
              <w:r>
                <w:rPr>
                  <w:color w:val="0000FF"/>
                </w:rPr>
                <w:t>N 69-кз</w:t>
              </w:r>
            </w:hyperlink>
            <w:r>
              <w:rPr>
                <w:color w:val="392C69"/>
              </w:rPr>
              <w:t>,</w:t>
            </w:r>
          </w:p>
          <w:p w:rsidR="00A97052" w:rsidRDefault="00A970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12.10.2018 </w:t>
            </w:r>
            <w:hyperlink r:id="rId30" w:history="1">
              <w:r>
                <w:rPr>
                  <w:color w:val="0000FF"/>
                </w:rPr>
                <w:t>N 79-кз</w:t>
              </w:r>
            </w:hyperlink>
            <w:r>
              <w:rPr>
                <w:color w:val="392C69"/>
              </w:rPr>
              <w:t xml:space="preserve">, от 29.11.2019 </w:t>
            </w:r>
            <w:hyperlink r:id="rId31" w:history="1">
              <w:r>
                <w:rPr>
                  <w:color w:val="0000FF"/>
                </w:rPr>
                <w:t>N 84-кз</w:t>
              </w:r>
            </w:hyperlink>
            <w:r>
              <w:rPr>
                <w:color w:val="392C69"/>
              </w:rPr>
              <w:t xml:space="preserve">, от 13.12.2019 </w:t>
            </w:r>
            <w:hyperlink r:id="rId32" w:history="1">
              <w:r>
                <w:rPr>
                  <w:color w:val="0000FF"/>
                </w:rPr>
                <w:t>N 96-кз</w:t>
              </w:r>
            </w:hyperlink>
            <w:r>
              <w:rPr>
                <w:color w:val="392C69"/>
              </w:rPr>
              <w:t>,</w:t>
            </w:r>
          </w:p>
          <w:p w:rsidR="00A97052" w:rsidRDefault="00A970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33" w:history="1">
              <w:r>
                <w:rPr>
                  <w:color w:val="0000FF"/>
                </w:rPr>
                <w:t>N 108-кз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7052" w:rsidRDefault="00A97052">
      <w:pPr>
        <w:pStyle w:val="ConsPlusNormal"/>
        <w:jc w:val="both"/>
      </w:pPr>
    </w:p>
    <w:p w:rsidR="00A97052" w:rsidRDefault="00A97052">
      <w:pPr>
        <w:pStyle w:val="ConsPlusNormal"/>
        <w:ind w:firstLine="540"/>
        <w:jc w:val="both"/>
      </w:pPr>
      <w:r>
        <w:t xml:space="preserve">Настоящий Закон в соответствии с Налоговым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 вводит налог на имущество организаций (далее - налог) на территории Ставропольского края, устанавливает ставку налога, порядок и сроки уплаты налога, особенности определения налоговой базы отдельных объектов недвижимого имущества, а также налоговые льготы.</w:t>
      </w:r>
    </w:p>
    <w:p w:rsidR="00A97052" w:rsidRDefault="00A97052">
      <w:pPr>
        <w:pStyle w:val="ConsPlusNormal"/>
        <w:jc w:val="both"/>
      </w:pPr>
      <w:r>
        <w:t xml:space="preserve">(в ред. Законов Ставропольского края от 27.12.2004 </w:t>
      </w:r>
      <w:hyperlink r:id="rId35" w:history="1">
        <w:r>
          <w:rPr>
            <w:color w:val="0000FF"/>
          </w:rPr>
          <w:t>N 111-кз</w:t>
        </w:r>
      </w:hyperlink>
      <w:r>
        <w:t xml:space="preserve">, от 28.11.2014 </w:t>
      </w:r>
      <w:hyperlink r:id="rId36" w:history="1">
        <w:r>
          <w:rPr>
            <w:color w:val="0000FF"/>
          </w:rPr>
          <w:t>N 104-кз</w:t>
        </w:r>
      </w:hyperlink>
      <w:r>
        <w:t>)</w:t>
      </w:r>
    </w:p>
    <w:p w:rsidR="00A97052" w:rsidRDefault="00A97052">
      <w:pPr>
        <w:pStyle w:val="ConsPlusNormal"/>
        <w:jc w:val="both"/>
      </w:pPr>
    </w:p>
    <w:p w:rsidR="00A97052" w:rsidRDefault="00A97052">
      <w:pPr>
        <w:pStyle w:val="ConsPlusTitle"/>
        <w:ind w:firstLine="540"/>
        <w:jc w:val="both"/>
        <w:outlineLvl w:val="1"/>
      </w:pPr>
      <w:r>
        <w:t>Статья 1. Ставки налога</w:t>
      </w:r>
    </w:p>
    <w:p w:rsidR="00A97052" w:rsidRDefault="00A9705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Ставропольского края от 28.11.2014 N 104-кз)</w:t>
      </w:r>
    </w:p>
    <w:p w:rsidR="00A97052" w:rsidRDefault="00A97052">
      <w:pPr>
        <w:pStyle w:val="ConsPlusNormal"/>
        <w:ind w:firstLine="540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Ставропольского края от 10.10.2013 N 79-кз)</w:t>
      </w:r>
    </w:p>
    <w:p w:rsidR="00A97052" w:rsidRDefault="00A97052">
      <w:pPr>
        <w:pStyle w:val="ConsPlusNormal"/>
        <w:jc w:val="both"/>
      </w:pPr>
    </w:p>
    <w:p w:rsidR="00A97052" w:rsidRDefault="00A97052">
      <w:pPr>
        <w:pStyle w:val="ConsPlusNormal"/>
        <w:ind w:firstLine="540"/>
        <w:jc w:val="both"/>
      </w:pPr>
      <w:r>
        <w:t>1. Ставка налога устанавливается в размере 2,2 процента, если иное не предусмотрено настоящей статьей.</w:t>
      </w:r>
    </w:p>
    <w:p w:rsidR="00A97052" w:rsidRDefault="00A9705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Ставропольского края от 28.11.2014 N 104-кз)</w:t>
      </w:r>
    </w:p>
    <w:p w:rsidR="00A97052" w:rsidRDefault="00A97052">
      <w:pPr>
        <w:pStyle w:val="ConsPlusNormal"/>
        <w:spacing w:before="220"/>
        <w:ind w:firstLine="540"/>
        <w:jc w:val="both"/>
      </w:pPr>
      <w:r>
        <w:t>2. Ставка налога в отношении объектов недвижимого имущества, налоговая база в отношении которых определяется как кадастровая стоимость, устанавливается в 2015 году в размере 0,9 процента, в 2016 году - в размере 1,5 процента, в 2017 году - в размере 1,5 процента, в 2018 году - в размере 2 процентов.</w:t>
      </w:r>
    </w:p>
    <w:p w:rsidR="00A97052" w:rsidRDefault="00A970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Ставропольского края от 28.11.2014 N 104-кз; в ред. Законов Ставропольского края от 05.11.2015 </w:t>
      </w:r>
      <w:hyperlink r:id="rId41" w:history="1">
        <w:r>
          <w:rPr>
            <w:color w:val="0000FF"/>
          </w:rPr>
          <w:t>N 110-кз</w:t>
        </w:r>
      </w:hyperlink>
      <w:r>
        <w:t xml:space="preserve">, от 29.11.2016 </w:t>
      </w:r>
      <w:hyperlink r:id="rId42" w:history="1">
        <w:r>
          <w:rPr>
            <w:color w:val="0000FF"/>
          </w:rPr>
          <w:t>N 104-кз</w:t>
        </w:r>
      </w:hyperlink>
      <w:r>
        <w:t xml:space="preserve">, от 09.11.2017 </w:t>
      </w:r>
      <w:hyperlink r:id="rId43" w:history="1">
        <w:r>
          <w:rPr>
            <w:color w:val="0000FF"/>
          </w:rPr>
          <w:t>N 116-кз</w:t>
        </w:r>
      </w:hyperlink>
      <w:r>
        <w:t>)</w:t>
      </w:r>
    </w:p>
    <w:p w:rsidR="00A97052" w:rsidRDefault="00A9705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Ставка налога в отношении жилых домов и жилых помещений, не учитываемых на балансе в качестве объектов основных средств в порядке, установленном для ведения бухгалтерского учета, налоговая база в отношении которых определяется как кадастровая </w:t>
      </w:r>
      <w:r>
        <w:lastRenderedPageBreak/>
        <w:t>стоимость, устанавливается в 2018 году в размере 0,5 процента, в 2019 году - 1,0 процента, в 2020 году и последующие годы - 2,0 процента.</w:t>
      </w:r>
      <w:proofErr w:type="gramEnd"/>
    </w:p>
    <w:p w:rsidR="00A97052" w:rsidRDefault="00A970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Ставропольского края от 12.10.2017 N 110-кз)</w:t>
      </w:r>
    </w:p>
    <w:p w:rsidR="00A97052" w:rsidRDefault="00A97052">
      <w:pPr>
        <w:pStyle w:val="ConsPlusNormal"/>
        <w:jc w:val="both"/>
      </w:pPr>
    </w:p>
    <w:p w:rsidR="00A97052" w:rsidRDefault="00A97052">
      <w:pPr>
        <w:pStyle w:val="ConsPlusTitle"/>
        <w:ind w:firstLine="540"/>
        <w:jc w:val="both"/>
        <w:outlineLvl w:val="1"/>
      </w:pPr>
      <w:r>
        <w:t>Статья 1.1. Особенности определения налоговой базы в отношении отдельных объектов недвижимого имущества</w:t>
      </w:r>
    </w:p>
    <w:p w:rsidR="00A97052" w:rsidRDefault="00A9705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5" w:history="1">
        <w:r>
          <w:rPr>
            <w:color w:val="0000FF"/>
          </w:rPr>
          <w:t>Законом</w:t>
        </w:r>
      </w:hyperlink>
      <w:r>
        <w:t xml:space="preserve"> Ставропольского края от 28.11.2014 N 104-кз)</w:t>
      </w:r>
    </w:p>
    <w:p w:rsidR="00A97052" w:rsidRDefault="00A97052">
      <w:pPr>
        <w:pStyle w:val="ConsPlusNormal"/>
        <w:jc w:val="both"/>
      </w:pPr>
    </w:p>
    <w:p w:rsidR="00A97052" w:rsidRDefault="00A97052">
      <w:pPr>
        <w:pStyle w:val="ConsPlusNormal"/>
        <w:ind w:firstLine="540"/>
        <w:jc w:val="both"/>
      </w:pPr>
      <w:r>
        <w:t>1. Налоговая база как кадастровая стоимость имущества определяется в отношении следующих видов недвижимого имущества, признаваемого объектом налогообложения:</w:t>
      </w:r>
    </w:p>
    <w:p w:rsidR="00A97052" w:rsidRDefault="00A97052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Ставропольского края от 09.11.2017 N 116-кз)</w:t>
      </w:r>
    </w:p>
    <w:p w:rsidR="00A97052" w:rsidRDefault="00A97052">
      <w:pPr>
        <w:pStyle w:val="ConsPlusNormal"/>
        <w:spacing w:before="220"/>
        <w:ind w:firstLine="540"/>
        <w:jc w:val="both"/>
      </w:pPr>
      <w:bookmarkStart w:id="0" w:name="P45"/>
      <w:bookmarkEnd w:id="0"/>
      <w:proofErr w:type="gramStart"/>
      <w:r>
        <w:t>1) торговые центры (комплексы) общей площадью свыше 250 квадратных метров и помещения в них;</w:t>
      </w:r>
      <w:proofErr w:type="gramEnd"/>
    </w:p>
    <w:p w:rsidR="00A97052" w:rsidRDefault="00A97052">
      <w:pPr>
        <w:pStyle w:val="ConsPlusNormal"/>
        <w:spacing w:before="220"/>
        <w:ind w:firstLine="540"/>
        <w:jc w:val="both"/>
      </w:pPr>
      <w:bookmarkStart w:id="1" w:name="P46"/>
      <w:bookmarkEnd w:id="1"/>
      <w:r>
        <w:t>2) нежилые помещения общей площадью свыше 250 квадратных метров,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торговых объектов либо которые фактически используются для размещения торговых объектов;</w:t>
      </w:r>
    </w:p>
    <w:p w:rsidR="00A97052" w:rsidRDefault="00A97052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Ставропольского края от 12.10.2017 N 110-кз)</w:t>
      </w:r>
    </w:p>
    <w:p w:rsidR="00A97052" w:rsidRDefault="00A97052">
      <w:pPr>
        <w:pStyle w:val="ConsPlusNormal"/>
        <w:spacing w:before="220"/>
        <w:ind w:firstLine="540"/>
        <w:jc w:val="both"/>
      </w:pPr>
      <w:r>
        <w:t>3) жилые дома и жилые помещения, не учитываемые на балансе в качестве объектов основных сре</w:t>
      </w:r>
      <w:proofErr w:type="gramStart"/>
      <w:r>
        <w:t>дств в п</w:t>
      </w:r>
      <w:proofErr w:type="gramEnd"/>
      <w:r>
        <w:t>орядке, установленном для ведения бухгалтерского учета.</w:t>
      </w:r>
    </w:p>
    <w:p w:rsidR="00A97052" w:rsidRDefault="00A97052">
      <w:pPr>
        <w:pStyle w:val="ConsPlusNormal"/>
        <w:jc w:val="both"/>
      </w:pPr>
      <w:r>
        <w:t xml:space="preserve">(пп. 3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Законом</w:t>
        </w:r>
      </w:hyperlink>
      <w:r>
        <w:t xml:space="preserve"> Ставропольского края от 12.10.2017 N 110-кз)</w:t>
      </w:r>
    </w:p>
    <w:p w:rsidR="00A97052" w:rsidRDefault="00A97052">
      <w:pPr>
        <w:pStyle w:val="ConsPlusNormal"/>
        <w:spacing w:before="220"/>
        <w:ind w:firstLine="540"/>
        <w:jc w:val="both"/>
      </w:pPr>
      <w:r>
        <w:t xml:space="preserve">2. Налоговая база как кадастровая стоимость объектов недвижимого имущества определяется в отношении объектов недвижимого имущества, указанных в </w:t>
      </w:r>
      <w:hyperlink w:anchor="P45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46" w:history="1">
        <w:r>
          <w:rPr>
            <w:color w:val="0000FF"/>
          </w:rPr>
          <w:t>2 пункта 1</w:t>
        </w:r>
      </w:hyperlink>
      <w:r>
        <w:t xml:space="preserve"> настоящей статьи, перечень которых устанавливается министерством имущественных отношений Ставропольского края.</w:t>
      </w:r>
    </w:p>
    <w:p w:rsidR="00A97052" w:rsidRDefault="00A97052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49" w:history="1">
        <w:r>
          <w:rPr>
            <w:color w:val="0000FF"/>
          </w:rPr>
          <w:t>Закон</w:t>
        </w:r>
      </w:hyperlink>
      <w:r>
        <w:t xml:space="preserve"> Ставропольского края от 09.11.2017 N 116-кз.</w:t>
      </w:r>
    </w:p>
    <w:p w:rsidR="00A97052" w:rsidRDefault="00A97052">
      <w:pPr>
        <w:pStyle w:val="ConsPlusNormal"/>
        <w:jc w:val="both"/>
      </w:pPr>
    </w:p>
    <w:p w:rsidR="00A97052" w:rsidRDefault="00A97052">
      <w:pPr>
        <w:pStyle w:val="ConsPlusTitle"/>
        <w:ind w:firstLine="540"/>
        <w:jc w:val="both"/>
        <w:outlineLvl w:val="1"/>
      </w:pPr>
      <w:r>
        <w:t xml:space="preserve">Статья 2. Утратила силу. - </w:t>
      </w:r>
      <w:hyperlink r:id="rId50" w:history="1">
        <w:r>
          <w:rPr>
            <w:color w:val="0000FF"/>
          </w:rPr>
          <w:t>Закон</w:t>
        </w:r>
      </w:hyperlink>
      <w:r>
        <w:t xml:space="preserve"> Ставропольского края от 14.03.2011 N 23-кз.</w:t>
      </w:r>
    </w:p>
    <w:p w:rsidR="00A97052" w:rsidRDefault="00A97052">
      <w:pPr>
        <w:pStyle w:val="ConsPlusNormal"/>
        <w:jc w:val="both"/>
      </w:pPr>
    </w:p>
    <w:p w:rsidR="00A97052" w:rsidRDefault="00A97052">
      <w:pPr>
        <w:pStyle w:val="ConsPlusTitle"/>
        <w:ind w:firstLine="540"/>
        <w:jc w:val="both"/>
        <w:outlineLvl w:val="1"/>
      </w:pPr>
      <w:r>
        <w:t>Статья 2.1. Налоговые льготы</w:t>
      </w:r>
    </w:p>
    <w:p w:rsidR="00A97052" w:rsidRDefault="00A97052">
      <w:pPr>
        <w:pStyle w:val="ConsPlusNormal"/>
        <w:ind w:firstLine="540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Ставропольского края от 15.10.2012 N 95-кз)</w:t>
      </w:r>
    </w:p>
    <w:p w:rsidR="00A97052" w:rsidRDefault="00A97052">
      <w:pPr>
        <w:pStyle w:val="ConsPlusNormal"/>
        <w:jc w:val="both"/>
      </w:pPr>
    </w:p>
    <w:p w:rsidR="00A97052" w:rsidRDefault="00A97052">
      <w:pPr>
        <w:pStyle w:val="ConsPlusNormal"/>
        <w:ind w:firstLine="540"/>
        <w:jc w:val="both"/>
      </w:pPr>
      <w:r>
        <w:t>1. Освобождаются от налогообложения:</w:t>
      </w:r>
    </w:p>
    <w:p w:rsidR="00A97052" w:rsidRDefault="00A97052">
      <w:pPr>
        <w:pStyle w:val="ConsPlusNormal"/>
        <w:spacing w:before="220"/>
        <w:ind w:firstLine="540"/>
        <w:jc w:val="both"/>
      </w:pPr>
      <w:r>
        <w:t xml:space="preserve">1) утратил силу с 1 января 2018 года. - </w:t>
      </w:r>
      <w:hyperlink r:id="rId52" w:history="1">
        <w:r>
          <w:rPr>
            <w:color w:val="0000FF"/>
          </w:rPr>
          <w:t>Закон</w:t>
        </w:r>
      </w:hyperlink>
      <w:r>
        <w:t xml:space="preserve"> Ставропольского края от 12.10.2017 N 110-кз;</w:t>
      </w:r>
    </w:p>
    <w:p w:rsidR="00A97052" w:rsidRDefault="00A97052">
      <w:pPr>
        <w:pStyle w:val="ConsPlusNormal"/>
        <w:spacing w:before="220"/>
        <w:ind w:firstLine="540"/>
        <w:jc w:val="both"/>
      </w:pPr>
      <w:r>
        <w:t>2) организации - в отношении автомобильных дорог общего пользования местного значения и дорожных сооружений, являющихся их неотъемлемой технологической частью, находящихся в муниципальной собственности. Перечень имущества, относящегося к указанным объектам, утверждается Правительством Ставропольского края по согласованию с Думой Ставропольского края;</w:t>
      </w:r>
    </w:p>
    <w:p w:rsidR="00A97052" w:rsidRDefault="00A97052">
      <w:pPr>
        <w:pStyle w:val="ConsPlusNormal"/>
        <w:jc w:val="both"/>
      </w:pPr>
      <w:r>
        <w:t xml:space="preserve">(пп. 2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Ставропольского края от 09.10.2018 N 69-кз)</w:t>
      </w:r>
    </w:p>
    <w:p w:rsidR="00A97052" w:rsidRDefault="00A97052">
      <w:pPr>
        <w:pStyle w:val="ConsPlusNormal"/>
        <w:spacing w:before="220"/>
        <w:ind w:firstLine="540"/>
        <w:jc w:val="both"/>
      </w:pPr>
      <w:r>
        <w:t xml:space="preserve">3) утратил силу с 1 января 2018 года. - </w:t>
      </w:r>
      <w:hyperlink r:id="rId54" w:history="1">
        <w:r>
          <w:rPr>
            <w:color w:val="0000FF"/>
          </w:rPr>
          <w:t>Закон</w:t>
        </w:r>
      </w:hyperlink>
      <w:r>
        <w:t xml:space="preserve"> Ставропольского края от 12.10.2017 N 110-кз;</w:t>
      </w:r>
    </w:p>
    <w:p w:rsidR="00A97052" w:rsidRDefault="00A97052">
      <w:pPr>
        <w:pStyle w:val="ConsPlusNormal"/>
        <w:spacing w:before="220"/>
        <w:ind w:firstLine="540"/>
        <w:jc w:val="both"/>
      </w:pPr>
      <w:proofErr w:type="gramStart"/>
      <w:r>
        <w:t xml:space="preserve">4) организации - резиденты региональных индустриальных парков, региональных агропромышленных парков, региональных туристско-рекреационных парков, региональных технологических парков - в отношении имущества, используемого в рамках инвестиционных проектов, реализуемых в пределах территорий региональных индустриальных, региональных </w:t>
      </w:r>
      <w:r>
        <w:lastRenderedPageBreak/>
        <w:t>агропромышленных, региональных туристско-рекреационных, региональных технологических парков, и принятого этими организациями к бухгалтерскому учету в качестве объекта основных средств, в течение первых пяти лет с первого числа месяца, следующего за месяцем</w:t>
      </w:r>
      <w:proofErr w:type="gramEnd"/>
      <w:r>
        <w:t xml:space="preserve">, </w:t>
      </w:r>
      <w:proofErr w:type="gramStart"/>
      <w:r>
        <w:t>в котором имущество было принято этой организацией к бухгалтерскому учету в качестве объекта основных средств;</w:t>
      </w:r>
      <w:proofErr w:type="gramEnd"/>
    </w:p>
    <w:p w:rsidR="00A97052" w:rsidRDefault="00A97052">
      <w:pPr>
        <w:pStyle w:val="ConsPlusNormal"/>
        <w:jc w:val="both"/>
      </w:pPr>
      <w:r>
        <w:t xml:space="preserve">(пп. 4 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Ставропольского края от 27.12.2019 N 108-кз)</w:t>
      </w:r>
    </w:p>
    <w:p w:rsidR="00A97052" w:rsidRDefault="00A97052">
      <w:pPr>
        <w:pStyle w:val="ConsPlusNormal"/>
        <w:spacing w:before="220"/>
        <w:ind w:firstLine="540"/>
        <w:jc w:val="both"/>
      </w:pPr>
      <w:proofErr w:type="gramStart"/>
      <w:r>
        <w:t>5) базовые организации региональных технологических парков - в отношении недвижимого имущества (в том числе производственных, офисных и иных площадей), учитываемого на балансе этих организаций и предоставленного ими по гражданско-правовым сделкам для осуществления деятельности резидентов региональных технологических парков, с первого числа месяца, следующего за месяцем, в котором имущество было передано этой организацией по акту приема-передачи резидентам региональных технологических парков;</w:t>
      </w:r>
      <w:proofErr w:type="gramEnd"/>
    </w:p>
    <w:p w:rsidR="00A97052" w:rsidRDefault="00A97052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Ставропольского края от 29.04.2015 N 46-кз)</w:t>
      </w:r>
    </w:p>
    <w:p w:rsidR="00A97052" w:rsidRDefault="00A97052">
      <w:pPr>
        <w:pStyle w:val="ConsPlusNormal"/>
        <w:spacing w:before="220"/>
        <w:ind w:firstLine="540"/>
        <w:jc w:val="both"/>
      </w:pPr>
      <w:proofErr w:type="gramStart"/>
      <w:r>
        <w:t>6) организации - в отношении имущества, учитываемого на балансе организации - субъекта инновационной деятельности в Ставропольском крае, используемого в целях освоения и (или) практического применения в производстве изобретений, полезных моделей, промышленных образцов, на которые выдан патент в соответствии с законодательством Российской Федерации, и расположенного на территории Ставропольского края, в течение первых пяти лет с первого числа месяца, следующего за месяцем, в котором</w:t>
      </w:r>
      <w:proofErr w:type="gramEnd"/>
      <w:r>
        <w:t xml:space="preserve"> имущество было принято этой организацией к бухгалтерскому учету в качестве объекта основных средств;</w:t>
      </w:r>
    </w:p>
    <w:p w:rsidR="00A97052" w:rsidRDefault="00A97052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Ставропольского края от 29.04.2015 N 46-кз)</w:t>
      </w:r>
    </w:p>
    <w:p w:rsidR="00A97052" w:rsidRDefault="00A97052">
      <w:pPr>
        <w:pStyle w:val="ConsPlusNormal"/>
        <w:spacing w:before="220"/>
        <w:ind w:firstLine="540"/>
        <w:jc w:val="both"/>
      </w:pPr>
      <w:proofErr w:type="gramStart"/>
      <w:r>
        <w:t>7) организации - в отношении недвижимого имущества (в том числе производственных, офисных и иных площадей), учитываемого на балансе организаций - объектов инновационной инфраструктуры в Ставропольском крае и предоставленного ими по гражданско-правовым сделкам субъектам инновационной деятельности в Ставропольском крае для осуществления деятельности по освоению и (или) практическому применению в производстве изобретений, полезных моделей, промышленных образцов, на которые выдан патент в соответствии с законодательством</w:t>
      </w:r>
      <w:proofErr w:type="gramEnd"/>
      <w:r>
        <w:t xml:space="preserve"> Российской Федерации, с первого числа месяца, следующего за месяцем, в котором имущество было передано этой организацией по акту приема-передачи субъектам инновационной деятельности в Ставропольском крае;</w:t>
      </w:r>
    </w:p>
    <w:p w:rsidR="00A97052" w:rsidRDefault="00A97052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Ставропольского края от 29.04.2015 N 46-кз)</w:t>
      </w:r>
    </w:p>
    <w:p w:rsidR="00A97052" w:rsidRDefault="00A97052">
      <w:pPr>
        <w:pStyle w:val="ConsPlusNormal"/>
        <w:spacing w:before="220"/>
        <w:ind w:firstLine="540"/>
        <w:jc w:val="both"/>
      </w:pPr>
      <w:r>
        <w:t xml:space="preserve">8) организации - в отношении имущества, созданного или приобретенного организацией-инвестором в рамках реализации на территории Ставропольского края в соответствии с инвестиционным соглашением, заключенным с Правительством Ставропольского края, инвестиционного проекта с суммарным объемом инвестиций свыше 300000 тыс. рублей. </w:t>
      </w:r>
      <w:proofErr w:type="gramStart"/>
      <w:r>
        <w:t>Налоговая льгота предоставляется на срок фактической окупаемости инвестиционного проекта в пределах расчетного срока окупаемости инвестиционного проекта, но не более пяти лет с первого числа месяца, следующего за месяцем, в котором имущество было принято этой организацией к бухгалтерскому учету в качестве объекта основных средств;</w:t>
      </w:r>
      <w:proofErr w:type="gramEnd"/>
    </w:p>
    <w:p w:rsidR="00A97052" w:rsidRDefault="00A97052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Ставропольского края от 29.04.2015 N 46-кз)</w:t>
      </w:r>
    </w:p>
    <w:p w:rsidR="00A97052" w:rsidRDefault="00A97052">
      <w:pPr>
        <w:pStyle w:val="ConsPlusNormal"/>
        <w:spacing w:before="220"/>
        <w:ind w:firstLine="540"/>
        <w:jc w:val="both"/>
      </w:pPr>
      <w:r>
        <w:t xml:space="preserve">9) абзац утратил силу с 1 января 2018 года. - </w:t>
      </w:r>
      <w:hyperlink r:id="rId60" w:history="1">
        <w:r>
          <w:rPr>
            <w:color w:val="0000FF"/>
          </w:rPr>
          <w:t>Закон</w:t>
        </w:r>
      </w:hyperlink>
      <w:r>
        <w:t xml:space="preserve"> Ставропольского края от 12.10.2017 N 110-кз;</w:t>
      </w:r>
    </w:p>
    <w:p w:rsidR="00A97052" w:rsidRDefault="00A970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70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7052" w:rsidRDefault="00A97052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подпункта 10 пункта 1 статьи 2.1, введенного </w:t>
            </w:r>
            <w:hyperlink r:id="rId6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Ставропольского края от 20.06.2014 N 61-кз, </w:t>
            </w:r>
            <w:hyperlink r:id="rId62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до 1 января 2019 года. В соответствии с изменениями, внесенными </w:t>
            </w:r>
            <w:hyperlink r:id="rId6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Ставропольского края от 09.10.2018 N 69-кз в Закон Ставропольского края от 20.06.2014 N 61-кз, положения подпункта 10 пункта 1 статьи 2.1 </w:t>
            </w:r>
            <w:hyperlink r:id="rId64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до 1 января 2022 года.</w:t>
            </w:r>
          </w:p>
        </w:tc>
      </w:tr>
    </w:tbl>
    <w:p w:rsidR="00A97052" w:rsidRDefault="00A97052">
      <w:pPr>
        <w:pStyle w:val="ConsPlusNormal"/>
        <w:spacing w:before="280"/>
        <w:ind w:firstLine="540"/>
        <w:jc w:val="both"/>
      </w:pPr>
      <w:r>
        <w:lastRenderedPageBreak/>
        <w:t>10) управляющие организации региональных парков - в отношении имущества, используемого в рамках осуществления деятельности по управлению региональными индустриальными парками, региональными агропромышленными парками, региональными туристско-рекреационными парками, региональными технологическими парками;</w:t>
      </w:r>
    </w:p>
    <w:p w:rsidR="00A97052" w:rsidRDefault="00A97052">
      <w:pPr>
        <w:pStyle w:val="ConsPlusNormal"/>
        <w:jc w:val="both"/>
      </w:pPr>
      <w:r>
        <w:t xml:space="preserve">(пп. 10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Законом</w:t>
        </w:r>
      </w:hyperlink>
      <w:r>
        <w:t xml:space="preserve"> Ставропольского края от 20.06.2014 N 61-кз; 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Ставропольского края от 27.12.2019 N 108-кз)</w:t>
      </w:r>
    </w:p>
    <w:p w:rsidR="00A97052" w:rsidRDefault="00A97052">
      <w:pPr>
        <w:pStyle w:val="ConsPlusNormal"/>
        <w:spacing w:before="220"/>
        <w:ind w:firstLine="540"/>
        <w:jc w:val="both"/>
      </w:pPr>
      <w:r>
        <w:t xml:space="preserve">11) утратил силу с 1 января 2019 года. - </w:t>
      </w:r>
      <w:hyperlink r:id="rId67" w:history="1">
        <w:proofErr w:type="gramStart"/>
        <w:r>
          <w:rPr>
            <w:color w:val="0000FF"/>
          </w:rPr>
          <w:t>Закон</w:t>
        </w:r>
      </w:hyperlink>
      <w:r>
        <w:t xml:space="preserve"> Ставропольского края от 20.07.2018 N 60-кз;</w:t>
      </w:r>
      <w:proofErr w:type="gramEnd"/>
    </w:p>
    <w:p w:rsidR="00A97052" w:rsidRDefault="00A97052">
      <w:pPr>
        <w:pStyle w:val="ConsPlusNonformat"/>
        <w:spacing w:before="200"/>
        <w:jc w:val="both"/>
      </w:pPr>
      <w:r>
        <w:t xml:space="preserve">    12)     организации     -     резиденты     территорий     </w:t>
      </w:r>
      <w:proofErr w:type="gramStart"/>
      <w:r>
        <w:t>опережающего</w:t>
      </w:r>
      <w:proofErr w:type="gramEnd"/>
    </w:p>
    <w:p w:rsidR="00A97052" w:rsidRDefault="00A97052">
      <w:pPr>
        <w:pStyle w:val="ConsPlusNonformat"/>
        <w:jc w:val="both"/>
      </w:pPr>
      <w:proofErr w:type="gramStart"/>
      <w:r>
        <w:t>социально-экономического  развития, созданных на территориях монопрофильных</w:t>
      </w:r>
      <w:proofErr w:type="gramEnd"/>
    </w:p>
    <w:p w:rsidR="00A97052" w:rsidRDefault="00A97052">
      <w:pPr>
        <w:pStyle w:val="ConsPlusNonformat"/>
        <w:jc w:val="both"/>
      </w:pPr>
      <w:proofErr w:type="gramStart"/>
      <w:r>
        <w:t>муниципальных  образований  (моногородов)  Ставропольского  края  (далее  -</w:t>
      </w:r>
      <w:proofErr w:type="gramEnd"/>
    </w:p>
    <w:p w:rsidR="00A97052" w:rsidRDefault="00A97052">
      <w:pPr>
        <w:pStyle w:val="ConsPlusNonformat"/>
        <w:jc w:val="both"/>
      </w:pPr>
      <w:r>
        <w:t>территория  опережающего  развития),  -  в  отношении имущества, созданного</w:t>
      </w:r>
    </w:p>
    <w:p w:rsidR="00A97052" w:rsidRDefault="00A97052">
      <w:pPr>
        <w:pStyle w:val="ConsPlusNonformat"/>
        <w:jc w:val="both"/>
      </w:pPr>
      <w:r>
        <w:t>(</w:t>
      </w:r>
      <w:proofErr w:type="gramStart"/>
      <w:r>
        <w:t>приобретенного</w:t>
      </w:r>
      <w:proofErr w:type="gramEnd"/>
      <w:r>
        <w:t>)   и   используемого  в  рамках  реализации  соглашений  об</w:t>
      </w:r>
    </w:p>
    <w:p w:rsidR="00A97052" w:rsidRDefault="00A97052">
      <w:pPr>
        <w:pStyle w:val="ConsPlusNonformat"/>
        <w:jc w:val="both"/>
      </w:pPr>
      <w:proofErr w:type="gramStart"/>
      <w:r>
        <w:t>осуществлении</w:t>
      </w:r>
      <w:proofErr w:type="gramEnd"/>
      <w:r>
        <w:t xml:space="preserve">  деятельности на территории опережающего развития и принятого</w:t>
      </w:r>
    </w:p>
    <w:p w:rsidR="00A97052" w:rsidRDefault="00A97052">
      <w:pPr>
        <w:pStyle w:val="ConsPlusNonformat"/>
        <w:jc w:val="both"/>
      </w:pPr>
      <w:r>
        <w:t xml:space="preserve">этими  организациями  к  бухгалтерскому  учету  в качестве объекта </w:t>
      </w:r>
      <w:proofErr w:type="gramStart"/>
      <w:r>
        <w:t>основных</w:t>
      </w:r>
      <w:proofErr w:type="gramEnd"/>
    </w:p>
    <w:p w:rsidR="00A97052" w:rsidRDefault="00A97052">
      <w:pPr>
        <w:pStyle w:val="ConsPlusNonformat"/>
        <w:jc w:val="both"/>
      </w:pPr>
      <w:r>
        <w:t>средств.  Налоговая льгота предоставляется в отношении имущества, принятого</w:t>
      </w:r>
    </w:p>
    <w:p w:rsidR="00A97052" w:rsidRDefault="00A97052">
      <w:pPr>
        <w:pStyle w:val="ConsPlusNonformat"/>
        <w:jc w:val="both"/>
      </w:pPr>
      <w:r>
        <w:t>на  учет  в  качестве объекта основных средств после получения организацией</w:t>
      </w:r>
    </w:p>
    <w:p w:rsidR="00A97052" w:rsidRDefault="00A97052">
      <w:pPr>
        <w:pStyle w:val="ConsPlusNonformat"/>
        <w:jc w:val="both"/>
      </w:pPr>
      <w:r>
        <w:t>статуса  резидента территории опережающего развития, при условии отсутствия</w:t>
      </w:r>
    </w:p>
    <w:p w:rsidR="00A97052" w:rsidRDefault="00A97052">
      <w:pPr>
        <w:pStyle w:val="ConsPlusNonformat"/>
        <w:jc w:val="both"/>
      </w:pPr>
      <w:r>
        <w:t>факта передачи, включая приобретение, имущества между лицами, признаваемыми</w:t>
      </w:r>
    </w:p>
    <w:p w:rsidR="00A97052" w:rsidRDefault="00A97052">
      <w:pPr>
        <w:pStyle w:val="ConsPlusNonformat"/>
        <w:jc w:val="both"/>
      </w:pPr>
      <w:r>
        <w:t xml:space="preserve">                                                       1</w:t>
      </w:r>
    </w:p>
    <w:p w:rsidR="00A97052" w:rsidRDefault="00A97052">
      <w:pPr>
        <w:pStyle w:val="ConsPlusNonformat"/>
        <w:jc w:val="both"/>
      </w:pPr>
      <w:r>
        <w:t xml:space="preserve">в  соответствии  с  положениями  </w:t>
      </w:r>
      <w:hyperlink r:id="rId68" w:history="1">
        <w:r>
          <w:rPr>
            <w:color w:val="0000FF"/>
          </w:rPr>
          <w:t>пункта  2  статьи  105</w:t>
        </w:r>
      </w:hyperlink>
      <w:r>
        <w:t xml:space="preserve">  Налогового кодекса</w:t>
      </w:r>
    </w:p>
    <w:p w:rsidR="00A97052" w:rsidRDefault="00A97052">
      <w:pPr>
        <w:pStyle w:val="ConsPlusNonformat"/>
        <w:jc w:val="both"/>
      </w:pPr>
      <w:r>
        <w:t xml:space="preserve">Российской   Федерации   </w:t>
      </w:r>
      <w:proofErr w:type="gramStart"/>
      <w:r>
        <w:t>взаимозависимыми</w:t>
      </w:r>
      <w:proofErr w:type="gramEnd"/>
      <w:r>
        <w:t>.  В  случае  прекращения  статуса</w:t>
      </w:r>
    </w:p>
    <w:p w:rsidR="00A97052" w:rsidRDefault="00A97052">
      <w:pPr>
        <w:pStyle w:val="ConsPlusNonformat"/>
        <w:jc w:val="both"/>
      </w:pPr>
      <w:r>
        <w:t>резидента территории опережающего развития организация считается утратившей</w:t>
      </w:r>
    </w:p>
    <w:p w:rsidR="00A97052" w:rsidRDefault="00A97052">
      <w:pPr>
        <w:pStyle w:val="ConsPlusNonformat"/>
        <w:jc w:val="both"/>
      </w:pPr>
      <w:r>
        <w:t xml:space="preserve">право  на  применение  налоговой льготы, установленной настоящим пунктом, </w:t>
      </w:r>
      <w:proofErr w:type="gramStart"/>
      <w:r>
        <w:t>с</w:t>
      </w:r>
      <w:proofErr w:type="gramEnd"/>
    </w:p>
    <w:p w:rsidR="00A97052" w:rsidRDefault="00A97052">
      <w:pPr>
        <w:pStyle w:val="ConsPlusNonformat"/>
        <w:jc w:val="both"/>
      </w:pPr>
      <w:r>
        <w:t>начала  того  квартала,  в котором она была исключена из реестра резидентов</w:t>
      </w:r>
    </w:p>
    <w:p w:rsidR="00A97052" w:rsidRDefault="00A97052">
      <w:pPr>
        <w:pStyle w:val="ConsPlusNonformat"/>
        <w:jc w:val="both"/>
      </w:pPr>
      <w:r>
        <w:t xml:space="preserve">территорий  опережающего  социально-экономического развития, создаваемых </w:t>
      </w:r>
      <w:proofErr w:type="gramStart"/>
      <w:r>
        <w:t>на</w:t>
      </w:r>
      <w:proofErr w:type="gramEnd"/>
    </w:p>
    <w:p w:rsidR="00A97052" w:rsidRDefault="00A97052">
      <w:pPr>
        <w:pStyle w:val="ConsPlusNonformat"/>
        <w:jc w:val="both"/>
      </w:pPr>
      <w:proofErr w:type="gramStart"/>
      <w:r>
        <w:t>территориях</w:t>
      </w:r>
      <w:proofErr w:type="gramEnd"/>
      <w:r>
        <w:t xml:space="preserve">  монопрофильных  муниципальных образований Российской Федерации</w:t>
      </w:r>
    </w:p>
    <w:p w:rsidR="00A97052" w:rsidRDefault="00A97052">
      <w:pPr>
        <w:pStyle w:val="ConsPlusNonformat"/>
        <w:jc w:val="both"/>
      </w:pPr>
      <w:r>
        <w:t>(моногородов);</w:t>
      </w:r>
    </w:p>
    <w:p w:rsidR="00A97052" w:rsidRDefault="00A97052">
      <w:pPr>
        <w:pStyle w:val="ConsPlusNormal"/>
        <w:jc w:val="both"/>
      </w:pPr>
      <w:r>
        <w:t xml:space="preserve">(пп. 12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Законом</w:t>
        </w:r>
      </w:hyperlink>
      <w:r>
        <w:t xml:space="preserve"> Ставропольского края от 28.04.2018 N 23-кз)</w:t>
      </w:r>
    </w:p>
    <w:p w:rsidR="00A97052" w:rsidRDefault="00A970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70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7052" w:rsidRDefault="00A97052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подпункта 13 пункта 1 статьи 2.1, введенного </w:t>
            </w:r>
            <w:hyperlink r:id="rId7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Ставропольского края от 12.10.2018 N 79-кз, </w:t>
            </w:r>
            <w:hyperlink r:id="rId71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до 1 января 2024 года.</w:t>
            </w:r>
          </w:p>
        </w:tc>
      </w:tr>
    </w:tbl>
    <w:p w:rsidR="00A97052" w:rsidRDefault="00A97052">
      <w:pPr>
        <w:pStyle w:val="ConsPlusNormal"/>
        <w:spacing w:before="280"/>
        <w:ind w:firstLine="540"/>
        <w:jc w:val="both"/>
      </w:pPr>
      <w:proofErr w:type="gramStart"/>
      <w:r>
        <w:t>13) управляющие компании индустриальных (промышленных) парков, за исключением региональных индустриальных парков, соответствующие требованиям к индустриальным (промышленным) паркам и управляющим компаниям индустриальных (промышленных) парков в целях применения к ним мер стимулирования деятельности в сфере промышленности, утвержденным Правительством Российской Федерации, - в отношении имущества, учитываемого на балансе этих организаций, используемого для функционирования индустриальных (промышленных) парков и находящегося в границах территорий индустриальных (промышленных) парков;</w:t>
      </w:r>
      <w:proofErr w:type="gramEnd"/>
    </w:p>
    <w:p w:rsidR="00A97052" w:rsidRDefault="00A97052">
      <w:pPr>
        <w:pStyle w:val="ConsPlusNormal"/>
        <w:jc w:val="both"/>
      </w:pPr>
      <w:r>
        <w:t xml:space="preserve">(пп.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Законом</w:t>
        </w:r>
      </w:hyperlink>
      <w:r>
        <w:t xml:space="preserve"> Ставропольского края от 12.10.2018 N 79-кз)</w:t>
      </w:r>
    </w:p>
    <w:p w:rsidR="00A97052" w:rsidRDefault="00A97052">
      <w:pPr>
        <w:pStyle w:val="ConsPlusNormal"/>
        <w:spacing w:before="220"/>
        <w:ind w:firstLine="540"/>
        <w:jc w:val="both"/>
      </w:pPr>
      <w:proofErr w:type="gramStart"/>
      <w:r>
        <w:t>14) организации - в отношении имущества, созданного (приобретенного) и используемого организацией-инвестором в целях реализации на территории Ставропольского края инвестиционного проекта в санаторно-курортной и туристско-рекреационной сферах с объемом капитальных вложений свыше 2000000,00 тыс. рублей в соответствии с инвестиционным соглашением, заключенным с Правительством Ставропольского края, и принятого этими организациями к бухгалтерскому учету в качестве объекта основных средств.</w:t>
      </w:r>
      <w:proofErr w:type="gramEnd"/>
      <w:r>
        <w:t xml:space="preserve"> Налоговая льгота предоставляется на срок не более пяти лет с первого числа месяца, следующего за месяцем, в котором имущество было принято этой организацией к бухгалтерскому учету в качестве объекта основных средств.</w:t>
      </w:r>
    </w:p>
    <w:p w:rsidR="00A97052" w:rsidRDefault="00A97052">
      <w:pPr>
        <w:pStyle w:val="ConsPlusNormal"/>
        <w:jc w:val="both"/>
      </w:pPr>
      <w:r>
        <w:t xml:space="preserve">(пп. 14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Законом</w:t>
        </w:r>
      </w:hyperlink>
      <w:r>
        <w:t xml:space="preserve"> Ставропольского края от 13.12.2019 N 96-кз)</w:t>
      </w:r>
    </w:p>
    <w:p w:rsidR="00A97052" w:rsidRDefault="00A97052">
      <w:pPr>
        <w:pStyle w:val="ConsPlusNormal"/>
        <w:spacing w:before="220"/>
        <w:ind w:firstLine="540"/>
        <w:jc w:val="both"/>
      </w:pPr>
      <w:r>
        <w:t xml:space="preserve">2. Сумма налога, исчисляемая в отношении имущества, созданного или приобретенного организацией-инвестором в рамках реализации на территории Ставропольского края </w:t>
      </w:r>
      <w:r>
        <w:lastRenderedPageBreak/>
        <w:t>инвестиционного проекта в соответствии с инвестиционным соглашением, заключенным с Правительством Ставропольского края, с суммарным объемом инвестиций от 50000 тыс. рублей до 300000 тыс. рублей, снижается на 50 процентов. Налоговая льгота предоставляется на срок фактической окупаемости инвестиционного проекта в пределах расчетного срока окупаемости инвестиционного проекта, но не более трех лет с первого числа месяца, следующего за месяцем, в котором имущество было принято этой организацией к бухгалтерскому учету в качестве объекта основных средств.</w:t>
      </w:r>
    </w:p>
    <w:p w:rsidR="00A97052" w:rsidRDefault="00A9705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Ставропольского края от 29.04.2015 N 46-кз)</w:t>
      </w:r>
    </w:p>
    <w:p w:rsidR="00A97052" w:rsidRDefault="00A97052">
      <w:pPr>
        <w:pStyle w:val="ConsPlusNormal"/>
        <w:spacing w:before="220"/>
        <w:ind w:firstLine="540"/>
        <w:jc w:val="both"/>
      </w:pPr>
      <w:r>
        <w:t xml:space="preserve">3. Утратил силу с 1 января 2018 года. - </w:t>
      </w:r>
      <w:hyperlink r:id="rId75" w:history="1">
        <w:r>
          <w:rPr>
            <w:color w:val="0000FF"/>
          </w:rPr>
          <w:t>Закон</w:t>
        </w:r>
      </w:hyperlink>
      <w:r>
        <w:t xml:space="preserve"> Ставропольского края от 12.10.2017 N 110-кз.</w:t>
      </w:r>
    </w:p>
    <w:p w:rsidR="00A97052" w:rsidRDefault="00A9705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Сумма налога, исчисляемая вновь созданными в соответствии с законодательством Российской Федерации на территории Ставропольского края дошкольными образовательными организациями, реализующими образовательную программу дошкольного образования, в отношении имущества, используемого ими для осуществления указанной образовательной деятельности, снижается на 80 процентов.</w:t>
      </w:r>
      <w:proofErr w:type="gramEnd"/>
      <w:r>
        <w:t xml:space="preserve"> Налоговая льгота предоставляется в течение первых пяти лет с первого числа месяца, следующего за месяцем, в котором имущество было принято этой организацией к бухгалтерскому учету в качестве объекта основных средств.</w:t>
      </w:r>
    </w:p>
    <w:p w:rsidR="00A97052" w:rsidRDefault="00A97052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Ставропольского края от 29.04.2015 N 46-кз)</w:t>
      </w:r>
    </w:p>
    <w:p w:rsidR="00A97052" w:rsidRDefault="00A97052">
      <w:pPr>
        <w:pStyle w:val="ConsPlusNormal"/>
        <w:spacing w:before="220"/>
        <w:ind w:firstLine="540"/>
        <w:jc w:val="both"/>
      </w:pPr>
      <w:r>
        <w:t>Налоговая льгота используется дошкольными образовательными организациями, обратившимися в налоговые органы с заявлениями о применении налоговой льготы в срок до 31 декабря 2017 года включительно.</w:t>
      </w:r>
    </w:p>
    <w:p w:rsidR="00A97052" w:rsidRDefault="00A97052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Законом</w:t>
        </w:r>
      </w:hyperlink>
      <w:r>
        <w:t xml:space="preserve"> Ставропольского края от 12.10.2017 N 110-кз)</w:t>
      </w:r>
    </w:p>
    <w:p w:rsidR="00A97052" w:rsidRDefault="00A97052">
      <w:pPr>
        <w:pStyle w:val="ConsPlusNormal"/>
        <w:spacing w:before="220"/>
        <w:ind w:firstLine="540"/>
        <w:jc w:val="both"/>
      </w:pPr>
      <w:r>
        <w:t>5. В целях настоящей статьи:</w:t>
      </w:r>
    </w:p>
    <w:p w:rsidR="00A97052" w:rsidRDefault="00A97052">
      <w:pPr>
        <w:pStyle w:val="ConsPlusNormal"/>
        <w:spacing w:before="220"/>
        <w:ind w:firstLine="540"/>
        <w:jc w:val="both"/>
      </w:pPr>
      <w:r>
        <w:t>1) под созданным или приобретенным имуществом понимается не бывшее в эксплуатации имущество, которое принято организацией на учет по первоначальной стоимости, сформированной в соответствии с установленным порядком ведения бухгалтерского учета;</w:t>
      </w:r>
    </w:p>
    <w:p w:rsidR="00A97052" w:rsidRDefault="00A97052">
      <w:pPr>
        <w:pStyle w:val="ConsPlusNormal"/>
        <w:spacing w:before="220"/>
        <w:ind w:firstLine="540"/>
        <w:jc w:val="both"/>
      </w:pPr>
      <w:r>
        <w:t>2) под сроком фактической окупаемости инвестиционного проекта понимается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значение.</w:t>
      </w:r>
    </w:p>
    <w:p w:rsidR="00A97052" w:rsidRDefault="00A97052">
      <w:pPr>
        <w:pStyle w:val="ConsPlusNormal"/>
        <w:spacing w:before="220"/>
        <w:ind w:firstLine="540"/>
        <w:jc w:val="both"/>
      </w:pPr>
      <w:r>
        <w:t>6. В настоящем Законе понятия:</w:t>
      </w:r>
    </w:p>
    <w:p w:rsidR="00A97052" w:rsidRDefault="00A97052">
      <w:pPr>
        <w:pStyle w:val="ConsPlusNormal"/>
        <w:spacing w:before="220"/>
        <w:ind w:firstLine="540"/>
        <w:jc w:val="both"/>
      </w:pPr>
      <w:proofErr w:type="gramStart"/>
      <w:r>
        <w:t xml:space="preserve">1) "региональный индустриальный парк", "региональный агропромышленный парк", "региональный туристско-рекреационный парк", "региональный технологический парк", "резидент регионального индустриального парка, регионального агропромышленного парка, регионального туристско-рекреационного парка, регионального технологического парка", "базовая организация регионального технологического парка", "управляющие' организации региональных парков" применяются в значениях, установленных </w:t>
      </w:r>
      <w:hyperlink r:id="rId78" w:history="1">
        <w:r>
          <w:rPr>
            <w:color w:val="0000FF"/>
          </w:rPr>
          <w:t>Законом</w:t>
        </w:r>
      </w:hyperlink>
      <w:r>
        <w:t xml:space="preserve"> Ставропольского края от 29 декабря 2009 г. N 98-кз "О региональных индустриальных, агропромышленных, туристско-рекреационных и технологических парках";</w:t>
      </w:r>
      <w:proofErr w:type="gramEnd"/>
    </w:p>
    <w:p w:rsidR="00A97052" w:rsidRDefault="00A97052">
      <w:pPr>
        <w:pStyle w:val="ConsPlusNormal"/>
        <w:jc w:val="both"/>
      </w:pPr>
      <w:r>
        <w:t xml:space="preserve">(пп. 1 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Ставропольского края от 27.12.2019 N 108-кз)</w:t>
      </w:r>
    </w:p>
    <w:p w:rsidR="00A97052" w:rsidRDefault="00A97052">
      <w:pPr>
        <w:pStyle w:val="ConsPlusNormal"/>
        <w:spacing w:before="220"/>
        <w:ind w:firstLine="540"/>
        <w:jc w:val="both"/>
      </w:pPr>
      <w:r>
        <w:t xml:space="preserve">2) "субъект инновационной деятельности в Ставропольском крае", "объект инновационной инфраструктуры в Ставропольском крае" применяются в значениях, установленных </w:t>
      </w:r>
      <w:hyperlink r:id="rId80" w:history="1">
        <w:r>
          <w:rPr>
            <w:color w:val="0000FF"/>
          </w:rPr>
          <w:t>Законом</w:t>
        </w:r>
      </w:hyperlink>
      <w:r>
        <w:t xml:space="preserve"> Ставропольского края от 11 марта 2004 г. N 13-кз "Об инновационной деятельности в Ставропольском крае";</w:t>
      </w:r>
    </w:p>
    <w:p w:rsidR="00A97052" w:rsidRDefault="00A97052">
      <w:pPr>
        <w:pStyle w:val="ConsPlusNormal"/>
        <w:spacing w:before="220"/>
        <w:ind w:firstLine="540"/>
        <w:jc w:val="both"/>
      </w:pPr>
      <w:r>
        <w:t xml:space="preserve">3) "инвестиции", "инвесторы", "инвестиционный проект", "инвестиционное соглашение", "расчетный срок окупаемости" применяются в значениях, установленных </w:t>
      </w:r>
      <w:hyperlink r:id="rId81" w:history="1">
        <w:r>
          <w:rPr>
            <w:color w:val="0000FF"/>
          </w:rPr>
          <w:t>Законом</w:t>
        </w:r>
      </w:hyperlink>
      <w:r>
        <w:t xml:space="preserve"> Ставропольского края от 01 октября 2007 г. N 55-кз "Об инвестиционной деятельности в </w:t>
      </w:r>
      <w:r>
        <w:lastRenderedPageBreak/>
        <w:t>Ставропольском крае";</w:t>
      </w:r>
    </w:p>
    <w:p w:rsidR="00A97052" w:rsidRDefault="00A97052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Ставропольского края от 12.10.2017 N 110-кз)</w:t>
      </w:r>
    </w:p>
    <w:p w:rsidR="00A97052" w:rsidRDefault="00A97052">
      <w:pPr>
        <w:pStyle w:val="ConsPlusNormal"/>
        <w:spacing w:before="220"/>
        <w:ind w:firstLine="540"/>
        <w:jc w:val="both"/>
      </w:pPr>
      <w:r>
        <w:t xml:space="preserve">4) утратил силу с 1 января 2019 года. - </w:t>
      </w:r>
      <w:hyperlink r:id="rId83" w:history="1">
        <w:proofErr w:type="gramStart"/>
        <w:r>
          <w:rPr>
            <w:color w:val="0000FF"/>
          </w:rPr>
          <w:t>Закон</w:t>
        </w:r>
      </w:hyperlink>
      <w:r>
        <w:t xml:space="preserve"> Ставропольского края от 20.07.2018 N 60-кз;</w:t>
      </w:r>
      <w:proofErr w:type="gramEnd"/>
    </w:p>
    <w:p w:rsidR="00A97052" w:rsidRDefault="00A97052">
      <w:pPr>
        <w:pStyle w:val="ConsPlusNormal"/>
        <w:spacing w:before="220"/>
        <w:ind w:firstLine="540"/>
        <w:jc w:val="both"/>
      </w:pPr>
      <w:proofErr w:type="gramStart"/>
      <w:r>
        <w:t xml:space="preserve">5) "территория опережающего социально-экономического развития, созданная на территории монопрофильного муниципального образования (моногорода)", "резидент территории опережающего социально-экономического развития, созданной на территории монопрофильного муниципального образования (моногорода)" применяются в значениях, установленных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29 декабря 2014 года N 473-ФЗ "О территориях опережающего социально-экономического развития в Российской Федерации".</w:t>
      </w:r>
      <w:proofErr w:type="gramEnd"/>
    </w:p>
    <w:p w:rsidR="00A97052" w:rsidRDefault="00A97052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Законом</w:t>
        </w:r>
      </w:hyperlink>
      <w:r>
        <w:t xml:space="preserve"> Ставропольского края от 28.04.2018 N 23-кз)</w:t>
      </w:r>
    </w:p>
    <w:p w:rsidR="00A97052" w:rsidRDefault="00A97052">
      <w:pPr>
        <w:pStyle w:val="ConsPlusNormal"/>
        <w:spacing w:before="220"/>
        <w:ind w:firstLine="540"/>
        <w:jc w:val="both"/>
      </w:pPr>
      <w:r>
        <w:t>7. Налоговые льготы, предусмотренные настоящей статьей, предоставляются на основании сведений раздельного учета имущества, подлежащего льготному налогообложению.</w:t>
      </w:r>
    </w:p>
    <w:p w:rsidR="00A97052" w:rsidRDefault="00A97052">
      <w:pPr>
        <w:pStyle w:val="ConsPlusNormal"/>
        <w:jc w:val="both"/>
      </w:pPr>
    </w:p>
    <w:p w:rsidR="00A97052" w:rsidRDefault="00A97052">
      <w:pPr>
        <w:pStyle w:val="ConsPlusTitle"/>
        <w:ind w:firstLine="540"/>
        <w:jc w:val="both"/>
        <w:outlineLvl w:val="1"/>
      </w:pPr>
      <w:r>
        <w:t>Статья 3. Порядок и сроки уплаты налога и авансовых платежей по налогу</w:t>
      </w:r>
    </w:p>
    <w:p w:rsidR="00A97052" w:rsidRDefault="00A97052">
      <w:pPr>
        <w:pStyle w:val="ConsPlusNormal"/>
        <w:ind w:firstLine="540"/>
        <w:jc w:val="both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Ставропольского края от 19.04.2013 N 40-кз)</w:t>
      </w:r>
    </w:p>
    <w:p w:rsidR="00A97052" w:rsidRDefault="00A97052">
      <w:pPr>
        <w:pStyle w:val="ConsPlusNormal"/>
        <w:jc w:val="both"/>
      </w:pPr>
    </w:p>
    <w:p w:rsidR="00A97052" w:rsidRDefault="00A97052">
      <w:pPr>
        <w:pStyle w:val="ConsPlusNormal"/>
        <w:ind w:firstLine="540"/>
        <w:jc w:val="both"/>
      </w:pPr>
      <w:r>
        <w:t>1. Отчетными периодами признаются первый квартал, полугодие и девять месяцев календарного года, если иное не предусмотрено настоящим пунктом.</w:t>
      </w:r>
    </w:p>
    <w:p w:rsidR="00A97052" w:rsidRDefault="00A97052">
      <w:pPr>
        <w:pStyle w:val="ConsPlusNormal"/>
        <w:spacing w:before="220"/>
        <w:ind w:firstLine="540"/>
        <w:jc w:val="both"/>
      </w:pPr>
      <w:r>
        <w:t>Отчетными периодами для налогоплательщиков, исчисляющих налог исходя из кадастровой стоимости, признаются первый квартал, второй квартал и третий квартал календарного года.</w:t>
      </w:r>
    </w:p>
    <w:p w:rsidR="00A97052" w:rsidRDefault="00A970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Ставропольского края от 29.11.2019 N 84-кз)</w:t>
      </w:r>
    </w:p>
    <w:p w:rsidR="00A97052" w:rsidRDefault="00A97052">
      <w:pPr>
        <w:pStyle w:val="ConsPlusNormal"/>
        <w:spacing w:before="220"/>
        <w:ind w:firstLine="540"/>
        <w:jc w:val="both"/>
      </w:pPr>
      <w:r>
        <w:t>2. В течение налогового периода налогоплательщики уплачивают авансовые платежи по налогу.</w:t>
      </w:r>
    </w:p>
    <w:p w:rsidR="00A97052" w:rsidRDefault="00A97052">
      <w:pPr>
        <w:pStyle w:val="ConsPlusNormal"/>
        <w:spacing w:before="220"/>
        <w:ind w:firstLine="540"/>
        <w:jc w:val="both"/>
      </w:pPr>
      <w:r>
        <w:t xml:space="preserve">3. Утратил силу с 1 января 2020 года. - </w:t>
      </w:r>
      <w:hyperlink r:id="rId88" w:history="1">
        <w:r>
          <w:rPr>
            <w:color w:val="0000FF"/>
          </w:rPr>
          <w:t>Закон</w:t>
        </w:r>
      </w:hyperlink>
      <w:r>
        <w:t xml:space="preserve"> Ставропольского края от 29.11.2019 N 84-кз.</w:t>
      </w:r>
    </w:p>
    <w:p w:rsidR="00A97052" w:rsidRDefault="00A97052">
      <w:pPr>
        <w:pStyle w:val="ConsPlusNormal"/>
        <w:spacing w:before="220"/>
        <w:ind w:firstLine="540"/>
        <w:jc w:val="both"/>
      </w:pPr>
      <w:r>
        <w:t xml:space="preserve">4. Авансовые платежи по налогу по итогам отчетного периода уплачиваются налогоплательщиками не позднее 45 календарных дней </w:t>
      </w:r>
      <w:proofErr w:type="gramStart"/>
      <w:r>
        <w:t>с даты окончания</w:t>
      </w:r>
      <w:proofErr w:type="gramEnd"/>
      <w:r>
        <w:t xml:space="preserve"> соответствующего отчетного периода.</w:t>
      </w:r>
    </w:p>
    <w:p w:rsidR="00A97052" w:rsidRDefault="00A97052">
      <w:pPr>
        <w:pStyle w:val="ConsPlusNormal"/>
        <w:spacing w:before="220"/>
        <w:ind w:firstLine="540"/>
        <w:jc w:val="both"/>
      </w:pPr>
      <w:r>
        <w:t xml:space="preserve">5. Налоговые декларации по итогам налогового периода представляются налогоплательщиками в соответствии с Налоговым </w:t>
      </w:r>
      <w:hyperlink r:id="rId89" w:history="1">
        <w:r>
          <w:rPr>
            <w:color w:val="0000FF"/>
          </w:rPr>
          <w:t>кодексом</w:t>
        </w:r>
      </w:hyperlink>
      <w:r>
        <w:t xml:space="preserve"> Российской Федерации не позднее 30 марта года, следующего за истекшим налоговым периодом.</w:t>
      </w:r>
    </w:p>
    <w:p w:rsidR="00A97052" w:rsidRDefault="00A97052">
      <w:pPr>
        <w:pStyle w:val="ConsPlusNormal"/>
        <w:spacing w:before="220"/>
        <w:ind w:firstLine="540"/>
        <w:jc w:val="both"/>
      </w:pPr>
      <w:r>
        <w:t>6. Налог, подлежащий уплате по истечении налогового периода, уплачивается налогоплательщиками не позднее 15 апреля года, следующего за истекшим налоговым периодом.</w:t>
      </w:r>
    </w:p>
    <w:p w:rsidR="00A97052" w:rsidRDefault="00A97052">
      <w:pPr>
        <w:pStyle w:val="ConsPlusNormal"/>
        <w:jc w:val="both"/>
      </w:pPr>
    </w:p>
    <w:p w:rsidR="00A97052" w:rsidRDefault="00A97052">
      <w:pPr>
        <w:pStyle w:val="ConsPlusTitle"/>
        <w:ind w:firstLine="540"/>
        <w:jc w:val="both"/>
        <w:outlineLvl w:val="1"/>
      </w:pPr>
      <w:r>
        <w:t>Статья 4. Заключительные положения</w:t>
      </w:r>
    </w:p>
    <w:p w:rsidR="00A97052" w:rsidRDefault="00A97052">
      <w:pPr>
        <w:pStyle w:val="ConsPlusNormal"/>
        <w:jc w:val="both"/>
      </w:pPr>
    </w:p>
    <w:p w:rsidR="00A97052" w:rsidRDefault="00A97052">
      <w:pPr>
        <w:pStyle w:val="ConsPlusNormal"/>
        <w:ind w:firstLine="540"/>
        <w:jc w:val="both"/>
      </w:pPr>
      <w:r>
        <w:t xml:space="preserve">1. Утратил силу с 1 января 2018 года. - </w:t>
      </w:r>
      <w:hyperlink r:id="rId90" w:history="1">
        <w:r>
          <w:rPr>
            <w:color w:val="0000FF"/>
          </w:rPr>
          <w:t>Закон</w:t>
        </w:r>
      </w:hyperlink>
      <w:r>
        <w:t xml:space="preserve"> Ставропольского края от 12.10.2017 N 110-кз.</w:t>
      </w:r>
    </w:p>
    <w:p w:rsidR="00A97052" w:rsidRDefault="00A97052">
      <w:pPr>
        <w:pStyle w:val="ConsPlusNormal"/>
        <w:spacing w:before="220"/>
        <w:ind w:firstLine="540"/>
        <w:jc w:val="both"/>
      </w:pPr>
      <w:r>
        <w:t>2. Настоящий Закон вступает в силу с 1 января 2004 года, но не ранее чем по истечении одного месяца со дня его официального опубликования.</w:t>
      </w:r>
    </w:p>
    <w:p w:rsidR="00A97052" w:rsidRDefault="00A97052">
      <w:pPr>
        <w:pStyle w:val="ConsPlusNormal"/>
        <w:jc w:val="both"/>
      </w:pPr>
    </w:p>
    <w:p w:rsidR="00A97052" w:rsidRDefault="00A97052">
      <w:pPr>
        <w:pStyle w:val="ConsPlusNormal"/>
        <w:jc w:val="right"/>
      </w:pPr>
      <w:r>
        <w:t>Губернатор</w:t>
      </w:r>
    </w:p>
    <w:p w:rsidR="00A97052" w:rsidRDefault="00A97052">
      <w:pPr>
        <w:pStyle w:val="ConsPlusNormal"/>
        <w:jc w:val="right"/>
      </w:pPr>
      <w:r>
        <w:t>Ставропольского края</w:t>
      </w:r>
    </w:p>
    <w:p w:rsidR="00A97052" w:rsidRDefault="00A97052">
      <w:pPr>
        <w:pStyle w:val="ConsPlusNormal"/>
        <w:jc w:val="right"/>
      </w:pPr>
      <w:r>
        <w:t>А.Л.ЧЕРНОГОРОВ</w:t>
      </w:r>
    </w:p>
    <w:p w:rsidR="00A97052" w:rsidRDefault="00A97052">
      <w:pPr>
        <w:pStyle w:val="ConsPlusNormal"/>
      </w:pPr>
      <w:r>
        <w:t>г. Ставрополь</w:t>
      </w:r>
    </w:p>
    <w:p w:rsidR="00A97052" w:rsidRDefault="00A97052">
      <w:pPr>
        <w:pStyle w:val="ConsPlusNormal"/>
        <w:spacing w:before="220"/>
      </w:pPr>
      <w:r>
        <w:t>26 ноября 2003 г.</w:t>
      </w:r>
    </w:p>
    <w:p w:rsidR="00A97052" w:rsidRDefault="00A97052">
      <w:pPr>
        <w:pStyle w:val="ConsPlusNormal"/>
        <w:spacing w:before="220"/>
      </w:pPr>
      <w:r>
        <w:lastRenderedPageBreak/>
        <w:t>N 44-кз</w:t>
      </w:r>
    </w:p>
    <w:p w:rsidR="00A97052" w:rsidRDefault="00A97052">
      <w:pPr>
        <w:pStyle w:val="ConsPlusNormal"/>
        <w:jc w:val="both"/>
      </w:pPr>
    </w:p>
    <w:p w:rsidR="00A97052" w:rsidRDefault="00A97052">
      <w:pPr>
        <w:pStyle w:val="ConsPlusNormal"/>
        <w:jc w:val="both"/>
      </w:pPr>
    </w:p>
    <w:p w:rsidR="00A97052" w:rsidRDefault="00A97052">
      <w:pPr>
        <w:pStyle w:val="ConsPlusNormal"/>
        <w:jc w:val="both"/>
      </w:pPr>
    </w:p>
    <w:p w:rsidR="00A97052" w:rsidRDefault="00A97052">
      <w:pPr>
        <w:pStyle w:val="ConsPlusNormal"/>
        <w:jc w:val="both"/>
      </w:pPr>
    </w:p>
    <w:p w:rsidR="00A97052" w:rsidRDefault="00A97052">
      <w:pPr>
        <w:pStyle w:val="ConsPlusNormal"/>
        <w:jc w:val="both"/>
      </w:pPr>
    </w:p>
    <w:p w:rsidR="00A97052" w:rsidRDefault="00A97052">
      <w:pPr>
        <w:pStyle w:val="ConsPlusNormal"/>
        <w:jc w:val="right"/>
        <w:outlineLvl w:val="0"/>
      </w:pPr>
      <w:r>
        <w:t>Приложение</w:t>
      </w:r>
    </w:p>
    <w:p w:rsidR="00A97052" w:rsidRDefault="00A97052">
      <w:pPr>
        <w:pStyle w:val="ConsPlusNormal"/>
        <w:jc w:val="right"/>
      </w:pPr>
      <w:r>
        <w:t>к Закону Ставропольского края</w:t>
      </w:r>
    </w:p>
    <w:p w:rsidR="00A97052" w:rsidRDefault="00A97052">
      <w:pPr>
        <w:pStyle w:val="ConsPlusNormal"/>
        <w:jc w:val="right"/>
      </w:pPr>
      <w:r>
        <w:t>"О налоге на имущество организаций"</w:t>
      </w:r>
    </w:p>
    <w:p w:rsidR="00A97052" w:rsidRDefault="00A97052">
      <w:pPr>
        <w:pStyle w:val="ConsPlusNormal"/>
        <w:jc w:val="both"/>
      </w:pPr>
    </w:p>
    <w:p w:rsidR="00A97052" w:rsidRDefault="00A97052">
      <w:pPr>
        <w:pStyle w:val="ConsPlusNormal"/>
        <w:jc w:val="center"/>
      </w:pPr>
      <w:r>
        <w:t>НАЛОГОВЫЙ РАСЧЕТ</w:t>
      </w:r>
    </w:p>
    <w:p w:rsidR="00A97052" w:rsidRDefault="00A97052">
      <w:pPr>
        <w:pStyle w:val="ConsPlusNormal"/>
        <w:jc w:val="center"/>
      </w:pPr>
      <w:r>
        <w:t>ПО АВАНСОВЫМ ПЛАТЕЖАМ ПО НАЛОГУ</w:t>
      </w:r>
    </w:p>
    <w:p w:rsidR="00A97052" w:rsidRDefault="00A97052">
      <w:pPr>
        <w:pStyle w:val="ConsPlusNormal"/>
        <w:jc w:val="center"/>
      </w:pPr>
      <w:r>
        <w:t>НА ИМУЩЕСТВО ОРГАНИЗАЦИЙ</w:t>
      </w:r>
    </w:p>
    <w:p w:rsidR="00A97052" w:rsidRDefault="00A97052">
      <w:pPr>
        <w:pStyle w:val="ConsPlusNormal"/>
        <w:jc w:val="center"/>
      </w:pPr>
      <w:r>
        <w:t>за _______________________ 200 ___ г.</w:t>
      </w:r>
    </w:p>
    <w:p w:rsidR="00A97052" w:rsidRDefault="00A97052">
      <w:pPr>
        <w:pStyle w:val="ConsPlusNormal"/>
        <w:jc w:val="center"/>
      </w:pPr>
      <w:r>
        <w:t>(первый квартал, полугодие, девять месяцев)</w:t>
      </w:r>
    </w:p>
    <w:p w:rsidR="00A97052" w:rsidRDefault="00A97052">
      <w:pPr>
        <w:pStyle w:val="ConsPlusNormal"/>
        <w:jc w:val="both"/>
      </w:pPr>
    </w:p>
    <w:p w:rsidR="00A97052" w:rsidRDefault="00A97052">
      <w:pPr>
        <w:pStyle w:val="ConsPlusNormal"/>
        <w:ind w:firstLine="540"/>
        <w:jc w:val="both"/>
      </w:pPr>
      <w:r>
        <w:t xml:space="preserve">Исключен. - </w:t>
      </w:r>
      <w:hyperlink r:id="rId91" w:history="1">
        <w:r>
          <w:rPr>
            <w:color w:val="0000FF"/>
          </w:rPr>
          <w:t>Закон</w:t>
        </w:r>
      </w:hyperlink>
      <w:r>
        <w:t xml:space="preserve"> Ставропольского края от 30.04.2004 N 22-кз</w:t>
      </w:r>
    </w:p>
    <w:p w:rsidR="00A97052" w:rsidRDefault="00A97052">
      <w:pPr>
        <w:pStyle w:val="ConsPlusNormal"/>
        <w:jc w:val="both"/>
      </w:pPr>
    </w:p>
    <w:p w:rsidR="00A97052" w:rsidRDefault="00A97052">
      <w:pPr>
        <w:pStyle w:val="ConsPlusNormal"/>
        <w:jc w:val="both"/>
      </w:pPr>
    </w:p>
    <w:p w:rsidR="00A97052" w:rsidRDefault="00A970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7C12" w:rsidRDefault="00777C12">
      <w:bookmarkStart w:id="2" w:name="_GoBack"/>
      <w:bookmarkEnd w:id="2"/>
    </w:p>
    <w:sectPr w:rsidR="00777C12" w:rsidSect="00F2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52"/>
    <w:rsid w:val="00777C12"/>
    <w:rsid w:val="00A9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7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7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70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7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7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70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515B0CFF584456AE268AEEA288904C5543161BA7A423501770558C5523E977949CB08939283EF0931F22FBBDF2FD66BB4E3E466A06C89353947228H0kDI" TargetMode="External"/><Relationship Id="rId18" Type="http://schemas.openxmlformats.org/officeDocument/2006/relationships/hyperlink" Target="consultantplus://offline/ref=22515B0CFF584456AE268AEEA288904C5543161BA3AE275D1D7308865D7AE5759393EF9E3E6132F1931F22FCB1ADF873AA1633417318CA8F4F9670H2kAI" TargetMode="External"/><Relationship Id="rId26" Type="http://schemas.openxmlformats.org/officeDocument/2006/relationships/hyperlink" Target="consultantplus://offline/ref=22515B0CFF584456AE268AEEA288904C5543161BA7A425591E7F558C5523E977949CB08939283EF0931F22FBB2F2FD66BB4E3E466A06C89353947228H0kDI" TargetMode="External"/><Relationship Id="rId39" Type="http://schemas.openxmlformats.org/officeDocument/2006/relationships/hyperlink" Target="consultantplus://offline/ref=22515B0CFF584456AE268AEEA288904C5543161BAEA6225A1A7308865D7AE5759393EF9E3E6132F1931F23FAB1ADF873AA1633417318CA8F4F9670H2kAI" TargetMode="External"/><Relationship Id="rId21" Type="http://schemas.openxmlformats.org/officeDocument/2006/relationships/hyperlink" Target="consultantplus://offline/ref=22515B0CFF584456AE268AEEA288904C5543161BAEA6225A1A7308865D7AE5759393EF9E3E6132F1931F22FCB1ADF873AA1633417318CA8F4F9670H2kAI" TargetMode="External"/><Relationship Id="rId34" Type="http://schemas.openxmlformats.org/officeDocument/2006/relationships/hyperlink" Target="consultantplus://offline/ref=22515B0CFF584456AE2694E3B4E4CE46514C4A15A0A72B0E422C53DB0A73EF22D4DCB6DF7A6C38A5C25B77F6BAFEB737FD0531466FH1k8I" TargetMode="External"/><Relationship Id="rId42" Type="http://schemas.openxmlformats.org/officeDocument/2006/relationships/hyperlink" Target="consultantplus://offline/ref=22515B0CFF584456AE268AEEA288904C5543161BA7A7205D167E558C5523E977949CB08939283EF0931F22FBBDF2FD66BB4E3E466A06C89353947228H0kDI" TargetMode="External"/><Relationship Id="rId47" Type="http://schemas.openxmlformats.org/officeDocument/2006/relationships/hyperlink" Target="consultantplus://offline/ref=22515B0CFF584456AE268AEEA288904C5543161BA7A4235F187B558C5523E977949CB08939283EF0931F22FABBF2FD66BB4E3E466A06C89353947228H0kDI" TargetMode="External"/><Relationship Id="rId50" Type="http://schemas.openxmlformats.org/officeDocument/2006/relationships/hyperlink" Target="consultantplus://offline/ref=22515B0CFF584456AE268AEEA288904C5543161BA2AF2451197308865D7AE5759393EF9E3E6132F1931F23FEB1ADF873AA1633417318CA8F4F9670H2kAI" TargetMode="External"/><Relationship Id="rId55" Type="http://schemas.openxmlformats.org/officeDocument/2006/relationships/hyperlink" Target="consultantplus://offline/ref=22515B0CFF584456AE268AEEA288904C5543161BA7A327591C79558C5523E977949CB08939283EF0931F22FBB3F2FD66BB4E3E466A06C89353947228H0kDI" TargetMode="External"/><Relationship Id="rId63" Type="http://schemas.openxmlformats.org/officeDocument/2006/relationships/hyperlink" Target="consultantplus://offline/ref=22515B0CFF584456AE268AEEA288904C5543161BA7A5285C1871558C5523E977949CB08939283EF0931F22FABAF2FD66BB4E3E466A06C89353947228H0kDI" TargetMode="External"/><Relationship Id="rId68" Type="http://schemas.openxmlformats.org/officeDocument/2006/relationships/hyperlink" Target="consultantplus://offline/ref=22515B0CFF584456AE2694E3B4E4CE46514A4F1EA4A32B0E422C53DB0A73EF22D4DCB6DC7F6D31FAC74E66AEB7F9AE29FF192D446D1AHCk8I" TargetMode="External"/><Relationship Id="rId76" Type="http://schemas.openxmlformats.org/officeDocument/2006/relationships/hyperlink" Target="consultantplus://offline/ref=22515B0CFF584456AE268AEEA288904C5543161BA7A52759167E558C5523E977949CB08939283EF0931F22F9BBF2FD66BB4E3E466A06C89353947228H0kDI" TargetMode="External"/><Relationship Id="rId84" Type="http://schemas.openxmlformats.org/officeDocument/2006/relationships/hyperlink" Target="consultantplus://offline/ref=22515B0CFF584456AE2694E3B4E4CE46514B4817A6A42B0E422C53DB0A73EF22C6DCEED07A6B2DF1910120FBB8HFk9I" TargetMode="External"/><Relationship Id="rId89" Type="http://schemas.openxmlformats.org/officeDocument/2006/relationships/hyperlink" Target="consultantplus://offline/ref=22515B0CFF584456AE2694E3B4E4CE46514A4F1EA4A32B0E422C53DB0A73EF22C6DCEED07A6B2DF1910120FBB8HFk9I" TargetMode="External"/><Relationship Id="rId7" Type="http://schemas.openxmlformats.org/officeDocument/2006/relationships/hyperlink" Target="consultantplus://offline/ref=22515B0CFF584456AE268AEEA288904C5543161BA7A62858167308865D7AE5759393EF9E3E6132F1931F22FCB1ADF873AA1633417318CA8F4F9670H2kAI" TargetMode="External"/><Relationship Id="rId71" Type="http://schemas.openxmlformats.org/officeDocument/2006/relationships/hyperlink" Target="consultantplus://offline/ref=22515B0CFF584456AE268AEEA288904C5543161BA7A5285C187E558C5523E977949CB08939283EF0931F22FABBF2FD66BB4E3E466A06C89353947228H0kDI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515B0CFF584456AE268AEEA288904C5543161BA2AF245B197308865D7AE5759393EF9E3E6132F1931F22F3B1ADF873AA1633417318CA8F4F9670H2kAI" TargetMode="External"/><Relationship Id="rId29" Type="http://schemas.openxmlformats.org/officeDocument/2006/relationships/hyperlink" Target="consultantplus://offline/ref=22515B0CFF584456AE268AEEA288904C5543161BA7A5285C1871558C5523E977949CB08939283EF0931F22FBBDF2FD66BB4E3E466A06C89353947228H0kDI" TargetMode="External"/><Relationship Id="rId11" Type="http://schemas.openxmlformats.org/officeDocument/2006/relationships/hyperlink" Target="consultantplus://offline/ref=22515B0CFF584456AE268AEEA288904C5543161BA7AE235F1B7308865D7AE5759393EF9E3E6132F1931F22FCB1ADF873AA1633417318CA8F4F9670H2kAI" TargetMode="External"/><Relationship Id="rId24" Type="http://schemas.openxmlformats.org/officeDocument/2006/relationships/hyperlink" Target="consultantplus://offline/ref=22515B0CFF584456AE268AEEA288904C5543161BA7A7205D167E558C5523E977949CB08939283EF0931F22FBBDF2FD66BB4E3E466A06C89353947228H0kDI" TargetMode="External"/><Relationship Id="rId32" Type="http://schemas.openxmlformats.org/officeDocument/2006/relationships/hyperlink" Target="consultantplus://offline/ref=22515B0CFF584456AE268AEEA288904C5543161BA7A3265D1E78558C5523E977949CB08939283EF0931F22FBBDF2FD66BB4E3E466A06C89353947228H0kDI" TargetMode="External"/><Relationship Id="rId37" Type="http://schemas.openxmlformats.org/officeDocument/2006/relationships/hyperlink" Target="consultantplus://offline/ref=22515B0CFF584456AE268AEEA288904C5543161BAEA6225A1A7308865D7AE5759393EF9E3E6132F1931F23FBB1ADF873AA1633417318CA8F4F9670H2kAI" TargetMode="External"/><Relationship Id="rId40" Type="http://schemas.openxmlformats.org/officeDocument/2006/relationships/hyperlink" Target="consultantplus://offline/ref=22515B0CFF584456AE268AEEA288904C5543161BAEA6225A1A7308865D7AE5759393EF9E3E6132F1931F23F9B1ADF873AA1633417318CA8F4F9670H2kAI" TargetMode="External"/><Relationship Id="rId45" Type="http://schemas.openxmlformats.org/officeDocument/2006/relationships/hyperlink" Target="consultantplus://offline/ref=22515B0CFF584456AE268AEEA288904C5543161BAEA6225A1A7308865D7AE5759393EF9E3E6132F1931F23FFB1ADF873AA1633417318CA8F4F9670H2kAI" TargetMode="External"/><Relationship Id="rId53" Type="http://schemas.openxmlformats.org/officeDocument/2006/relationships/hyperlink" Target="consultantplus://offline/ref=22515B0CFF584456AE268AEEA288904C5543161BA7A5285C1871558C5523E977949CB08939283EF0931F22FBBDF2FD66BB4E3E466A06C89353947228H0kDI" TargetMode="External"/><Relationship Id="rId58" Type="http://schemas.openxmlformats.org/officeDocument/2006/relationships/hyperlink" Target="consultantplus://offline/ref=22515B0CFF584456AE268AEEA288904C5543161BA7A52759167E558C5523E977949CB08939283EF0931F22FAB9F2FD66BB4E3E466A06C89353947228H0kDI" TargetMode="External"/><Relationship Id="rId66" Type="http://schemas.openxmlformats.org/officeDocument/2006/relationships/hyperlink" Target="consultantplus://offline/ref=22515B0CFF584456AE268AEEA288904C5543161BA7A327591C79558C5523E977949CB08939283EF0931F22FABBF2FD66BB4E3E466A06C89353947228H0kDI" TargetMode="External"/><Relationship Id="rId74" Type="http://schemas.openxmlformats.org/officeDocument/2006/relationships/hyperlink" Target="consultantplus://offline/ref=22515B0CFF584456AE268AEEA288904C5543161BA7A52759167E558C5523E977949CB08939283EF0931F22FAB2F2FD66BB4E3E466A06C89353947228H0kDI" TargetMode="External"/><Relationship Id="rId79" Type="http://schemas.openxmlformats.org/officeDocument/2006/relationships/hyperlink" Target="consultantplus://offline/ref=22515B0CFF584456AE268AEEA288904C5543161BA7A327591C79558C5523E977949CB08939283EF0931F22FAB8F2FD66BB4E3E466A06C89353947228H0kDI" TargetMode="External"/><Relationship Id="rId87" Type="http://schemas.openxmlformats.org/officeDocument/2006/relationships/hyperlink" Target="consultantplus://offline/ref=22515B0CFF584456AE268AEEA288904C5543161BA7A325511B71558C5523E977949CB08939283EF0931F22F9B8F2FD66BB4E3E466A06C89353947228H0kD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22515B0CFF584456AE268AEEA288904C5543161BA1A2215A1F7308865D7AE5759393EF9E3E6132F1931F2BF3B1ADF873AA1633417318CA8F4F9670H2kAI" TargetMode="External"/><Relationship Id="rId82" Type="http://schemas.openxmlformats.org/officeDocument/2006/relationships/hyperlink" Target="consultantplus://offline/ref=22515B0CFF584456AE268AEEA288904C5543161BA7A4235F187B558C5523E977949CB08939283EF0931F22F9B8F2FD66BB4E3E466A06C89353947228H0kDI" TargetMode="External"/><Relationship Id="rId90" Type="http://schemas.openxmlformats.org/officeDocument/2006/relationships/hyperlink" Target="consultantplus://offline/ref=22515B0CFF584456AE268AEEA288904C5543161BA7A4235F187B558C5523E977949CB08939283EF0931F22F9B9F2FD66BB4E3E466A06C89353947228H0kDI" TargetMode="External"/><Relationship Id="rId19" Type="http://schemas.openxmlformats.org/officeDocument/2006/relationships/hyperlink" Target="consultantplus://offline/ref=22515B0CFF584456AE268AEEA288904C5543161BA0A324591C7308865D7AE5759393EF9E3E6132F1931F22FCB1ADF873AA1633417318CA8F4F9670H2kAI" TargetMode="External"/><Relationship Id="rId14" Type="http://schemas.openxmlformats.org/officeDocument/2006/relationships/hyperlink" Target="consultantplus://offline/ref=22515B0CFF584456AE268AEEA288904C5543161BA7A721511A70558C5523E977949CB08939283EF0931F22F8B8F2FD66BB4E3E466A06C89353947228H0kDI" TargetMode="External"/><Relationship Id="rId22" Type="http://schemas.openxmlformats.org/officeDocument/2006/relationships/hyperlink" Target="consultantplus://offline/ref=22515B0CFF584456AE268AEEA288904C5543161BA7A52759167E558C5523E977949CB08939283EF0931F22FBBDF2FD66BB4E3E466A06C89353947228H0kDI" TargetMode="External"/><Relationship Id="rId27" Type="http://schemas.openxmlformats.org/officeDocument/2006/relationships/hyperlink" Target="consultantplus://offline/ref=22515B0CFF584456AE268AEEA288904C5543161BA7A522581C71558C5523E977949CB08939283EF0931F22FBBDF2FD66BB4E3E466A06C89353947228H0kDI" TargetMode="External"/><Relationship Id="rId30" Type="http://schemas.openxmlformats.org/officeDocument/2006/relationships/hyperlink" Target="consultantplus://offline/ref=22515B0CFF584456AE268AEEA288904C5543161BA7A5285C187E558C5523E977949CB08939283EF0931F22FBBDF2FD66BB4E3E466A06C89353947228H0kDI" TargetMode="External"/><Relationship Id="rId35" Type="http://schemas.openxmlformats.org/officeDocument/2006/relationships/hyperlink" Target="consultantplus://offline/ref=22515B0CFF584456AE268AEEA288904C5543161BA7A62858167308865D7AE5759393EF9E3E6132F1931F22F3B1ADF873AA1633417318CA8F4F9670H2kAI" TargetMode="External"/><Relationship Id="rId43" Type="http://schemas.openxmlformats.org/officeDocument/2006/relationships/hyperlink" Target="consultantplus://offline/ref=22515B0CFF584456AE268AEEA288904C5543161BA7A425591E7F558C5523E977949CB08939283EF0931F22FBB2F2FD66BB4E3E466A06C89353947228H0kDI" TargetMode="External"/><Relationship Id="rId48" Type="http://schemas.openxmlformats.org/officeDocument/2006/relationships/hyperlink" Target="consultantplus://offline/ref=22515B0CFF584456AE268AEEA288904C5543161BA7A4235F187B558C5523E977949CB08939283EF0931F22FAB8F2FD66BB4E3E466A06C89353947228H0kDI" TargetMode="External"/><Relationship Id="rId56" Type="http://schemas.openxmlformats.org/officeDocument/2006/relationships/hyperlink" Target="consultantplus://offline/ref=22515B0CFF584456AE268AEEA288904C5543161BA7A52759167E558C5523E977949CB08939283EF0931F22FABBF2FD66BB4E3E466A06C89353947228H0kDI" TargetMode="External"/><Relationship Id="rId64" Type="http://schemas.openxmlformats.org/officeDocument/2006/relationships/hyperlink" Target="consultantplus://offline/ref=22515B0CFF584456AE268AEEA288904C5543161BA7A5285C167F558C5523E977949CB08939283EF0984B73BFEFF4A930E11B31586F18CAH9k1I" TargetMode="External"/><Relationship Id="rId69" Type="http://schemas.openxmlformats.org/officeDocument/2006/relationships/hyperlink" Target="consultantplus://offline/ref=22515B0CFF584456AE268AEEA288904C5543161BA7A522581C71558C5523E977949CB08939283EF0931F22FBB2F2FD66BB4E3E466A06C89353947228H0kDI" TargetMode="External"/><Relationship Id="rId77" Type="http://schemas.openxmlformats.org/officeDocument/2006/relationships/hyperlink" Target="consultantplus://offline/ref=22515B0CFF584456AE268AEEA288904C5543161BA7A4235F187B558C5523E977949CB08939283EF0931F22F9BAF2FD66BB4E3E466A06C89353947228H0kDI" TargetMode="External"/><Relationship Id="rId8" Type="http://schemas.openxmlformats.org/officeDocument/2006/relationships/hyperlink" Target="consultantplus://offline/ref=22515B0CFF584456AE268AEEA288904C5543161BA7A6285A167308865D7AE5759393EF9E3E6132F1931F22FCB1ADF873AA1633417318CA8F4F9670H2kAI" TargetMode="External"/><Relationship Id="rId51" Type="http://schemas.openxmlformats.org/officeDocument/2006/relationships/hyperlink" Target="consultantplus://offline/ref=22515B0CFF584456AE268AEEA288904C5543161BA7A423501771558C5523E977949CB08939283EF0931F22FBBDF2FD66BB4E3E466A06C89353947228H0kDI" TargetMode="External"/><Relationship Id="rId72" Type="http://schemas.openxmlformats.org/officeDocument/2006/relationships/hyperlink" Target="consultantplus://offline/ref=22515B0CFF584456AE268AEEA288904C5543161BA7A5285C187E558C5523E977949CB08939283EF0931F22FBBDF2FD66BB4E3E466A06C89353947228H0kDI" TargetMode="External"/><Relationship Id="rId80" Type="http://schemas.openxmlformats.org/officeDocument/2006/relationships/hyperlink" Target="consultantplus://offline/ref=22515B0CFF584456AE268AEEA288904C5543161BA7A527591679558C5523E977949CB0892B2866FC93183CFBB8E7AB37FDH1kBI" TargetMode="External"/><Relationship Id="rId85" Type="http://schemas.openxmlformats.org/officeDocument/2006/relationships/hyperlink" Target="consultantplus://offline/ref=22515B0CFF584456AE268AEEA288904C5543161BA7A522581C71558C5523E977949CB08939283EF0931F22FABAF2FD66BB4E3E466A06C89353947228H0kDI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2515B0CFF584456AE268AEEA288904C5543161BA4AE225F1A7308865D7AE5759393EF9E3E6132F1931F22FCB1ADF873AA1633417318CA8F4F9670H2kAI" TargetMode="External"/><Relationship Id="rId17" Type="http://schemas.openxmlformats.org/officeDocument/2006/relationships/hyperlink" Target="consultantplus://offline/ref=22515B0CFF584456AE268AEEA288904C5543161BA7A423501771558C5523E977949CB08939283EF0931F22FBBDF2FD66BB4E3E466A06C89353947228H0kDI" TargetMode="External"/><Relationship Id="rId25" Type="http://schemas.openxmlformats.org/officeDocument/2006/relationships/hyperlink" Target="consultantplus://offline/ref=22515B0CFF584456AE268AEEA288904C5543161BA7A4235F187B558C5523E977949CB08939283EF0931F22FBBDF2FD66BB4E3E466A06C89353947228H0kDI" TargetMode="External"/><Relationship Id="rId33" Type="http://schemas.openxmlformats.org/officeDocument/2006/relationships/hyperlink" Target="consultantplus://offline/ref=22515B0CFF584456AE268AEEA288904C5543161BA7A327591C79558C5523E977949CB08939283EF0931F22FBBDF2FD66BB4E3E466A06C89353947228H0kDI" TargetMode="External"/><Relationship Id="rId38" Type="http://schemas.openxmlformats.org/officeDocument/2006/relationships/hyperlink" Target="consultantplus://offline/ref=22515B0CFF584456AE268AEEA288904C5543161BA0A324591C7308865D7AE5759393EF9E3E6132F1931F22FCB1ADF873AA1633417318CA8F4F9670H2kAI" TargetMode="External"/><Relationship Id="rId46" Type="http://schemas.openxmlformats.org/officeDocument/2006/relationships/hyperlink" Target="consultantplus://offline/ref=22515B0CFF584456AE268AEEA288904C5543161BA7A425591E7F558C5523E977949CB08939283EF0931F22FABAF2FD66BB4E3E466A06C89353947228H0kDI" TargetMode="External"/><Relationship Id="rId59" Type="http://schemas.openxmlformats.org/officeDocument/2006/relationships/hyperlink" Target="consultantplus://offline/ref=22515B0CFF584456AE268AEEA288904C5543161BA7A52759167E558C5523E977949CB08939283EF0931F22FABEF2FD66BB4E3E466A06C89353947228H0kDI" TargetMode="External"/><Relationship Id="rId67" Type="http://schemas.openxmlformats.org/officeDocument/2006/relationships/hyperlink" Target="consultantplus://offline/ref=22515B0CFF584456AE268AEEA288904C5543161BA7A52559167D558C5523E977949CB08939283EF0931F22F8B9F2FD66BB4E3E466A06C89353947228H0kDI" TargetMode="External"/><Relationship Id="rId20" Type="http://schemas.openxmlformats.org/officeDocument/2006/relationships/hyperlink" Target="consultantplus://offline/ref=22515B0CFF584456AE268AEEA288904C5543161BA7A5285C167F558C5523E977949CB08939283EF0931F22F2BDF2FD66BB4E3E466A06C89353947228H0kDI" TargetMode="External"/><Relationship Id="rId41" Type="http://schemas.openxmlformats.org/officeDocument/2006/relationships/hyperlink" Target="consultantplus://offline/ref=22515B0CFF584456AE268AEEA288904C5543161BAFA42950177308865D7AE5759393EF9E3E6132F1931F22FCB1ADF873AA1633417318CA8F4F9670H2kAI" TargetMode="External"/><Relationship Id="rId54" Type="http://schemas.openxmlformats.org/officeDocument/2006/relationships/hyperlink" Target="consultantplus://offline/ref=22515B0CFF584456AE268AEEA288904C5543161BA7A4235F187B558C5523E977949CB08939283EF0931F22FABDF2FD66BB4E3E466A06C89353947228H0kDI" TargetMode="External"/><Relationship Id="rId62" Type="http://schemas.openxmlformats.org/officeDocument/2006/relationships/hyperlink" Target="consultantplus://offline/ref=22515B0CFF584456AE268AEEA288904C5543161BA1A2215A1F7308865D7AE5759393EF9E3E6132F1931E22F8B1ADF873AA1633417318CA8F4F9670H2kAI" TargetMode="External"/><Relationship Id="rId70" Type="http://schemas.openxmlformats.org/officeDocument/2006/relationships/hyperlink" Target="consultantplus://offline/ref=22515B0CFF584456AE268AEEA288904C5543161BA7A5285C187E558C5523E977949CB08939283EF0931F22FBBDF2FD66BB4E3E466A06C89353947228H0kDI" TargetMode="External"/><Relationship Id="rId75" Type="http://schemas.openxmlformats.org/officeDocument/2006/relationships/hyperlink" Target="consultantplus://offline/ref=22515B0CFF584456AE268AEEA288904C5543161BA7A4235F187B558C5523E977949CB08939283EF0931F22FAB3F2FD66BB4E3E466A06C89353947228H0kDI" TargetMode="External"/><Relationship Id="rId83" Type="http://schemas.openxmlformats.org/officeDocument/2006/relationships/hyperlink" Target="consultantplus://offline/ref=22515B0CFF584456AE268AEEA288904C5543161BA7A52559167D558C5523E977949CB08939283EF0931F22F8B9F2FD66BB4E3E466A06C89353947228H0kDI" TargetMode="External"/><Relationship Id="rId88" Type="http://schemas.openxmlformats.org/officeDocument/2006/relationships/hyperlink" Target="consultantplus://offline/ref=22515B0CFF584456AE268AEEA288904C5543161BA7A325511B71558C5523E977949CB08939283EF0931F22F9BFF2FD66BB4E3E466A06C89353947228H0kDI" TargetMode="External"/><Relationship Id="rId91" Type="http://schemas.openxmlformats.org/officeDocument/2006/relationships/hyperlink" Target="consultantplus://offline/ref=22515B0CFF584456AE268AEEA288904C5543161BA7A325511678558C5523E977949CB08939283EF0931F22FABDF2FD66BB4E3E466A06C89353947228H0k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515B0CFF584456AE268AEEA288904C5543161BA7A325511678558C5523E977949CB08939283EF0931F22FBBDF2FD66BB4E3E466A06C89353947228H0kDI" TargetMode="External"/><Relationship Id="rId15" Type="http://schemas.openxmlformats.org/officeDocument/2006/relationships/hyperlink" Target="consultantplus://offline/ref=22515B0CFF584456AE268AEEA288904C5543161BA2AF2451197308865D7AE5759393EF9E3E6132F1931F22FCB1ADF873AA1633417318CA8F4F9670H2kAI" TargetMode="External"/><Relationship Id="rId23" Type="http://schemas.openxmlformats.org/officeDocument/2006/relationships/hyperlink" Target="consultantplus://offline/ref=22515B0CFF584456AE268AEEA288904C5543161BAFA42950177308865D7AE5759393EF9E3E6132F1931F22FCB1ADF873AA1633417318CA8F4F9670H2kAI" TargetMode="External"/><Relationship Id="rId28" Type="http://schemas.openxmlformats.org/officeDocument/2006/relationships/hyperlink" Target="consultantplus://offline/ref=22515B0CFF584456AE268AEEA288904C5543161BA7A52559167D558C5523E977949CB08939283EF0931F22F8B9F2FD66BB4E3E466A06C89353947228H0kDI" TargetMode="External"/><Relationship Id="rId36" Type="http://schemas.openxmlformats.org/officeDocument/2006/relationships/hyperlink" Target="consultantplus://offline/ref=22515B0CFF584456AE268AEEA288904C5543161BAEA6225A1A7308865D7AE5759393EF9E3E6132F1931F22F3B1ADF873AA1633417318CA8F4F9670H2kAI" TargetMode="External"/><Relationship Id="rId49" Type="http://schemas.openxmlformats.org/officeDocument/2006/relationships/hyperlink" Target="consultantplus://offline/ref=22515B0CFF584456AE268AEEA288904C5543161BA7A425591E7F558C5523E977949CB08939283EF0931F22FABBF2FD66BB4E3E466A06C89353947228H0kDI" TargetMode="External"/><Relationship Id="rId57" Type="http://schemas.openxmlformats.org/officeDocument/2006/relationships/hyperlink" Target="consultantplus://offline/ref=22515B0CFF584456AE268AEEA288904C5543161BA7A52759167E558C5523E977949CB08939283EF0931F22FAB8F2FD66BB4E3E466A06C89353947228H0kDI" TargetMode="External"/><Relationship Id="rId10" Type="http://schemas.openxmlformats.org/officeDocument/2006/relationships/hyperlink" Target="consultantplus://offline/ref=22515B0CFF584456AE268AEEA288904C5543161BA7A3255D1A7308865D7AE5759393EF9E3E6132F1931F22FCB1ADF873AA1633417318CA8F4F9670H2kAI" TargetMode="External"/><Relationship Id="rId31" Type="http://schemas.openxmlformats.org/officeDocument/2006/relationships/hyperlink" Target="consultantplus://offline/ref=22515B0CFF584456AE268AEEA288904C5543161BA7A325511B71558C5523E977949CB08939283EF0931F22F9BBF2FD66BB4E3E466A06C89353947228H0kDI" TargetMode="External"/><Relationship Id="rId44" Type="http://schemas.openxmlformats.org/officeDocument/2006/relationships/hyperlink" Target="consultantplus://offline/ref=22515B0CFF584456AE268AEEA288904C5543161BA7A4235F187B558C5523E977949CB08939283EF0931F22FBB2F2FD66BB4E3E466A06C89353947228H0kDI" TargetMode="External"/><Relationship Id="rId52" Type="http://schemas.openxmlformats.org/officeDocument/2006/relationships/hyperlink" Target="consultantplus://offline/ref=22515B0CFF584456AE268AEEA288904C5543161BA7A4235F187B558C5523E977949CB08939283EF0931F22FABCF2FD66BB4E3E466A06C89353947228H0kDI" TargetMode="External"/><Relationship Id="rId60" Type="http://schemas.openxmlformats.org/officeDocument/2006/relationships/hyperlink" Target="consultantplus://offline/ref=22515B0CFF584456AE268AEEA288904C5543161BA7A4235F187B558C5523E977949CB08939283EF0931F22FAB2F2FD66BB4E3E466A06C89353947228H0kDI" TargetMode="External"/><Relationship Id="rId65" Type="http://schemas.openxmlformats.org/officeDocument/2006/relationships/hyperlink" Target="consultantplus://offline/ref=22515B0CFF584456AE268AEEA288904C5543161BA7A5285C167F558C5523E977949CB08939283EF0931F22F2B2F2FD66BB4E3E466A06C89353947228H0kDI" TargetMode="External"/><Relationship Id="rId73" Type="http://schemas.openxmlformats.org/officeDocument/2006/relationships/hyperlink" Target="consultantplus://offline/ref=22515B0CFF584456AE268AEEA288904C5543161BA7A3265D1E78558C5523E977949CB08939283EF0931F22FBBDF2FD66BB4E3E466A06C89353947228H0kDI" TargetMode="External"/><Relationship Id="rId78" Type="http://schemas.openxmlformats.org/officeDocument/2006/relationships/hyperlink" Target="consultantplus://offline/ref=22515B0CFF584456AE268AEEA288904C5543161BA7A32458187C558C5523E977949CB0892B2866FC93183CFBB8E7AB37FDH1kBI" TargetMode="External"/><Relationship Id="rId81" Type="http://schemas.openxmlformats.org/officeDocument/2006/relationships/hyperlink" Target="consultantplus://offline/ref=22515B0CFF584456AE268AEEA288904C5543161BA7A2295E1879558C5523E977949CB0892B2866FC93183CFBB8E7AB37FDH1kBI" TargetMode="External"/><Relationship Id="rId86" Type="http://schemas.openxmlformats.org/officeDocument/2006/relationships/hyperlink" Target="consultantplus://offline/ref=22515B0CFF584456AE268AEEA288904C5543161BA3AE275D1D7308865D7AE5759393EF9E3E6132F1931F22FCB1ADF873AA1633417318CA8F4F9670H2k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515B0CFF584456AE268AEEA288904C5543161BA7A423511E78558C5523E977949CB08939283EF0931F22FBBDF2FD66BB4E3E466A06C89353947228H0k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4984</Words>
  <Characters>28411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2020-02-07T08:36:00Z</dcterms:created>
  <dcterms:modified xsi:type="dcterms:W3CDTF">2020-02-07T08:39:00Z</dcterms:modified>
</cp:coreProperties>
</file>