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B" w:rsidRPr="001C2D4B" w:rsidRDefault="00776DEB" w:rsidP="00776DEB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776DEB" w:rsidRPr="001C2D4B" w:rsidRDefault="00776DEB" w:rsidP="00776DE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776DEB" w:rsidRPr="001C2D4B" w:rsidRDefault="00776DEB" w:rsidP="00776DE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776DEB" w:rsidRPr="001C2D4B" w:rsidRDefault="00776DEB" w:rsidP="00776DE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776DEB" w:rsidRPr="001C2D4B" w:rsidRDefault="00776DEB" w:rsidP="00776DEB">
      <w:pPr>
        <w:jc w:val="center"/>
        <w:rPr>
          <w:sz w:val="28"/>
          <w:szCs w:val="28"/>
        </w:rPr>
      </w:pPr>
    </w:p>
    <w:p w:rsidR="00776DEB" w:rsidRPr="00EC6783" w:rsidRDefault="004E611A" w:rsidP="0077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</w:t>
      </w:r>
      <w:r w:rsidR="00776DEB" w:rsidRPr="00EC6783">
        <w:rPr>
          <w:sz w:val="28"/>
          <w:szCs w:val="28"/>
        </w:rPr>
        <w:t>20</w:t>
      </w:r>
      <w:r w:rsidR="00776DEB">
        <w:rPr>
          <w:sz w:val="28"/>
          <w:szCs w:val="28"/>
        </w:rPr>
        <w:t>22</w:t>
      </w:r>
      <w:r w:rsidR="00776DEB" w:rsidRPr="00EC6783">
        <w:rPr>
          <w:sz w:val="28"/>
          <w:szCs w:val="28"/>
        </w:rPr>
        <w:t xml:space="preserve"> г.        </w:t>
      </w:r>
      <w:r w:rsidR="00776DEB">
        <w:rPr>
          <w:sz w:val="28"/>
          <w:szCs w:val="28"/>
        </w:rPr>
        <w:t xml:space="preserve"> </w:t>
      </w:r>
      <w:r w:rsidR="00776DEB" w:rsidRPr="00EC67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76DEB" w:rsidRPr="00EC6783">
        <w:rPr>
          <w:sz w:val="28"/>
          <w:szCs w:val="28"/>
        </w:rPr>
        <w:t xml:space="preserve"> г. Георгиевск                     </w:t>
      </w:r>
      <w:r>
        <w:rPr>
          <w:sz w:val="28"/>
          <w:szCs w:val="28"/>
        </w:rPr>
        <w:t xml:space="preserve">  </w:t>
      </w:r>
      <w:r w:rsidR="00776DEB" w:rsidRPr="00EC6783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445</w:t>
      </w:r>
    </w:p>
    <w:p w:rsidR="00154264" w:rsidRPr="0003791E" w:rsidRDefault="00154264" w:rsidP="00154264">
      <w:pPr>
        <w:pStyle w:val="a6"/>
        <w:rPr>
          <w:rFonts w:ascii="Times New Roman" w:hAnsi="Times New Roman"/>
          <w:sz w:val="28"/>
          <w:szCs w:val="28"/>
        </w:rPr>
      </w:pPr>
    </w:p>
    <w:p w:rsidR="00154264" w:rsidRPr="0003791E" w:rsidRDefault="00154264" w:rsidP="00154264">
      <w:pPr>
        <w:rPr>
          <w:sz w:val="28"/>
          <w:szCs w:val="28"/>
        </w:rPr>
      </w:pPr>
    </w:p>
    <w:p w:rsidR="00154264" w:rsidRPr="0003791E" w:rsidRDefault="00154264" w:rsidP="00154264">
      <w:pPr>
        <w:rPr>
          <w:sz w:val="28"/>
          <w:szCs w:val="28"/>
        </w:rPr>
      </w:pPr>
    </w:p>
    <w:p w:rsidR="00A23655" w:rsidRDefault="00250BD8" w:rsidP="00776DE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BD8">
        <w:rPr>
          <w:rFonts w:ascii="Times New Roman" w:hAnsi="Times New Roman" w:cs="Times New Roman"/>
          <w:sz w:val="28"/>
          <w:szCs w:val="28"/>
        </w:rPr>
        <w:t>О внесении изменения в Порядок взаимодействия заказчиков с администр</w:t>
      </w:r>
      <w:r w:rsidRPr="00250BD8">
        <w:rPr>
          <w:rFonts w:ascii="Times New Roman" w:hAnsi="Times New Roman" w:cs="Times New Roman"/>
          <w:sz w:val="28"/>
          <w:szCs w:val="28"/>
        </w:rPr>
        <w:t>а</w:t>
      </w:r>
      <w:r w:rsidRPr="00250BD8">
        <w:rPr>
          <w:rFonts w:ascii="Times New Roman" w:hAnsi="Times New Roman" w:cs="Times New Roman"/>
          <w:sz w:val="28"/>
          <w:szCs w:val="28"/>
        </w:rPr>
        <w:t>цией Георгиевского городского округа Ставропольского края при осущест</w:t>
      </w:r>
      <w:r w:rsidRPr="00250BD8">
        <w:rPr>
          <w:rFonts w:ascii="Times New Roman" w:hAnsi="Times New Roman" w:cs="Times New Roman"/>
          <w:sz w:val="28"/>
          <w:szCs w:val="28"/>
        </w:rPr>
        <w:t>в</w:t>
      </w:r>
      <w:r w:rsidRPr="00250BD8">
        <w:rPr>
          <w:rFonts w:ascii="Times New Roman" w:hAnsi="Times New Roman" w:cs="Times New Roman"/>
          <w:sz w:val="28"/>
          <w:szCs w:val="28"/>
        </w:rPr>
        <w:t>лении централизованных закупок товаров, работ, услуг для обеспечения м</w:t>
      </w:r>
      <w:r w:rsidRPr="00250BD8">
        <w:rPr>
          <w:rFonts w:ascii="Times New Roman" w:hAnsi="Times New Roman" w:cs="Times New Roman"/>
          <w:sz w:val="28"/>
          <w:szCs w:val="28"/>
        </w:rPr>
        <w:t>у</w:t>
      </w:r>
      <w:r w:rsidRPr="00250BD8">
        <w:rPr>
          <w:rFonts w:ascii="Times New Roman" w:hAnsi="Times New Roman" w:cs="Times New Roman"/>
          <w:sz w:val="28"/>
          <w:szCs w:val="28"/>
        </w:rPr>
        <w:t>ниципальных нужд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26 июня 2018 г. № 1621</w:t>
      </w:r>
    </w:p>
    <w:p w:rsidR="00250BD8" w:rsidRPr="0003791E" w:rsidRDefault="00250BD8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C2D" w:rsidRPr="0003791E" w:rsidRDefault="00887C2D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Default="00250BD8" w:rsidP="009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D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05 апреля 2013 г. № 44-ФЗ «О контрактной системе в сфере закупок товаров, работ, услуг для обеспеч</w:t>
      </w:r>
      <w:r w:rsidRPr="00250BD8">
        <w:rPr>
          <w:rFonts w:ascii="Times New Roman" w:hAnsi="Times New Roman" w:cs="Times New Roman"/>
          <w:sz w:val="28"/>
          <w:szCs w:val="28"/>
        </w:rPr>
        <w:t>е</w:t>
      </w:r>
      <w:r w:rsidRPr="00250BD8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нужд», на основании статей 57, 61 Устава Георгиевского городского округа Ставропольского края администр</w:t>
      </w:r>
      <w:r w:rsidRPr="00250BD8">
        <w:rPr>
          <w:rFonts w:ascii="Times New Roman" w:hAnsi="Times New Roman" w:cs="Times New Roman"/>
          <w:sz w:val="28"/>
          <w:szCs w:val="28"/>
        </w:rPr>
        <w:t>а</w:t>
      </w:r>
      <w:r w:rsidRPr="00250BD8">
        <w:rPr>
          <w:rFonts w:ascii="Times New Roman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9F023B" w:rsidRPr="0003791E" w:rsidRDefault="009F023B" w:rsidP="00D47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D47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03791E" w:rsidRDefault="00A23655" w:rsidP="00776DE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7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Pr="0003791E" w:rsidRDefault="00B80E5F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145C" w:rsidRDefault="00DD6871" w:rsidP="00D4713B">
      <w:pPr>
        <w:ind w:firstLine="709"/>
        <w:jc w:val="both"/>
        <w:rPr>
          <w:sz w:val="28"/>
          <w:szCs w:val="28"/>
        </w:rPr>
      </w:pPr>
      <w:bookmarkStart w:id="0" w:name="sub_14"/>
      <w:bookmarkStart w:id="1" w:name="sub_11"/>
      <w:r w:rsidRPr="00DD6871">
        <w:rPr>
          <w:sz w:val="28"/>
          <w:szCs w:val="28"/>
        </w:rPr>
        <w:t xml:space="preserve">1. </w:t>
      </w:r>
      <w:proofErr w:type="gramStart"/>
      <w:r w:rsidRPr="00DD6871">
        <w:rPr>
          <w:sz w:val="28"/>
          <w:szCs w:val="28"/>
        </w:rPr>
        <w:t>Внести изменение в Порядок взаимодействия заказчиков с админ</w:t>
      </w:r>
      <w:r w:rsidRPr="00DD6871">
        <w:rPr>
          <w:sz w:val="28"/>
          <w:szCs w:val="28"/>
        </w:rPr>
        <w:t>и</w:t>
      </w:r>
      <w:r w:rsidRPr="00DD6871">
        <w:rPr>
          <w:sz w:val="28"/>
          <w:szCs w:val="28"/>
        </w:rPr>
        <w:t>страцией Георгиевского городского округа Ставропольского края при осущ</w:t>
      </w:r>
      <w:r w:rsidRPr="00DD6871">
        <w:rPr>
          <w:sz w:val="28"/>
          <w:szCs w:val="28"/>
        </w:rPr>
        <w:t>е</w:t>
      </w:r>
      <w:r w:rsidRPr="00DD6871">
        <w:rPr>
          <w:sz w:val="28"/>
          <w:szCs w:val="28"/>
        </w:rPr>
        <w:t>ствлении централизованных закупок товаров, работ, услуг для обеспечения муниципальных нужд Георгиевского городского округа Ставропольского края, утвержденный постановлением администрации Георгиевского горо</w:t>
      </w:r>
      <w:r w:rsidRPr="00DD6871">
        <w:rPr>
          <w:sz w:val="28"/>
          <w:szCs w:val="28"/>
        </w:rPr>
        <w:t>д</w:t>
      </w:r>
      <w:r w:rsidRPr="00DD6871">
        <w:rPr>
          <w:sz w:val="28"/>
          <w:szCs w:val="28"/>
        </w:rPr>
        <w:t>ского округа Ставропольского края от 26 июня 2018 г. № 1621</w:t>
      </w:r>
      <w:r w:rsidR="00DC09CA">
        <w:rPr>
          <w:sz w:val="28"/>
          <w:szCs w:val="28"/>
        </w:rPr>
        <w:t xml:space="preserve"> </w:t>
      </w:r>
      <w:r w:rsidRPr="00DD6871">
        <w:rPr>
          <w:sz w:val="28"/>
          <w:szCs w:val="28"/>
        </w:rPr>
        <w:t>«О централ</w:t>
      </w:r>
      <w:r w:rsidRPr="00DD6871">
        <w:rPr>
          <w:sz w:val="28"/>
          <w:szCs w:val="28"/>
        </w:rPr>
        <w:t>и</w:t>
      </w:r>
      <w:r w:rsidRPr="00DD6871">
        <w:rPr>
          <w:sz w:val="28"/>
          <w:szCs w:val="28"/>
        </w:rPr>
        <w:t>зации закупок товаров, работ, услуг для обеспечения муниципальных нужд Георгиевского городского округа Ставропольского края»</w:t>
      </w:r>
      <w:r w:rsidR="00CB7FD4">
        <w:rPr>
          <w:sz w:val="28"/>
          <w:szCs w:val="28"/>
        </w:rPr>
        <w:t xml:space="preserve"> (с изменениями</w:t>
      </w:r>
      <w:proofErr w:type="gramEnd"/>
      <w:r w:rsidR="00CB7FD4">
        <w:rPr>
          <w:sz w:val="28"/>
          <w:szCs w:val="28"/>
        </w:rPr>
        <w:t>, внесенными постановлением администрации Георгиевского городского о</w:t>
      </w:r>
      <w:r w:rsidR="00CB7FD4">
        <w:rPr>
          <w:sz w:val="28"/>
          <w:szCs w:val="28"/>
        </w:rPr>
        <w:t>к</w:t>
      </w:r>
      <w:r w:rsidR="00CB7FD4">
        <w:rPr>
          <w:sz w:val="28"/>
          <w:szCs w:val="28"/>
        </w:rPr>
        <w:t xml:space="preserve">руга Ставропольского края </w:t>
      </w:r>
      <w:r w:rsidR="00111988" w:rsidRPr="00540464">
        <w:rPr>
          <w:sz w:val="28"/>
          <w:szCs w:val="28"/>
        </w:rPr>
        <w:t xml:space="preserve">от </w:t>
      </w:r>
      <w:r w:rsidR="00111988">
        <w:rPr>
          <w:sz w:val="28"/>
          <w:szCs w:val="28"/>
        </w:rPr>
        <w:t>22 июня</w:t>
      </w:r>
      <w:r w:rsidR="00111988" w:rsidRPr="00540464">
        <w:rPr>
          <w:sz w:val="28"/>
          <w:szCs w:val="28"/>
        </w:rPr>
        <w:t xml:space="preserve"> 20</w:t>
      </w:r>
      <w:r w:rsidR="00111988">
        <w:rPr>
          <w:sz w:val="28"/>
          <w:szCs w:val="28"/>
        </w:rPr>
        <w:t>2</w:t>
      </w:r>
      <w:r w:rsidR="00111988" w:rsidRPr="00540464">
        <w:rPr>
          <w:sz w:val="28"/>
          <w:szCs w:val="28"/>
        </w:rPr>
        <w:t xml:space="preserve">1 г. № </w:t>
      </w:r>
      <w:r w:rsidR="00111988">
        <w:rPr>
          <w:sz w:val="28"/>
          <w:szCs w:val="28"/>
        </w:rPr>
        <w:t>1889)</w:t>
      </w:r>
      <w:r w:rsidRPr="00DD6871">
        <w:rPr>
          <w:sz w:val="28"/>
          <w:szCs w:val="28"/>
        </w:rPr>
        <w:t>, изложив его в прил</w:t>
      </w:r>
      <w:r w:rsidRPr="00DD6871">
        <w:rPr>
          <w:sz w:val="28"/>
          <w:szCs w:val="28"/>
        </w:rPr>
        <w:t>а</w:t>
      </w:r>
      <w:r w:rsidRPr="00DD6871">
        <w:rPr>
          <w:sz w:val="28"/>
          <w:szCs w:val="28"/>
        </w:rPr>
        <w:t>гаемой редакции.</w:t>
      </w:r>
    </w:p>
    <w:p w:rsidR="00DD6871" w:rsidRPr="0003791E" w:rsidRDefault="00DD6871" w:rsidP="00D4713B">
      <w:pPr>
        <w:ind w:firstLine="709"/>
        <w:jc w:val="both"/>
        <w:rPr>
          <w:sz w:val="28"/>
          <w:szCs w:val="28"/>
        </w:rPr>
      </w:pPr>
    </w:p>
    <w:p w:rsidR="00F16255" w:rsidRDefault="00561797" w:rsidP="00540464">
      <w:pPr>
        <w:ind w:firstLine="709"/>
        <w:jc w:val="both"/>
        <w:rPr>
          <w:sz w:val="28"/>
          <w:szCs w:val="28"/>
        </w:rPr>
      </w:pPr>
      <w:bookmarkStart w:id="2" w:name="sub_2"/>
      <w:bookmarkEnd w:id="0"/>
      <w:bookmarkEnd w:id="1"/>
      <w:r w:rsidRPr="0003791E">
        <w:rPr>
          <w:sz w:val="28"/>
          <w:szCs w:val="28"/>
        </w:rPr>
        <w:t xml:space="preserve">2. </w:t>
      </w:r>
      <w:bookmarkStart w:id="3" w:name="sub_3"/>
      <w:bookmarkEnd w:id="2"/>
      <w:r w:rsidR="00540464" w:rsidRPr="00540464">
        <w:rPr>
          <w:sz w:val="28"/>
          <w:szCs w:val="28"/>
        </w:rPr>
        <w:t>Признать утратившими силу</w:t>
      </w:r>
      <w:r w:rsidR="00F16255">
        <w:rPr>
          <w:sz w:val="28"/>
          <w:szCs w:val="28"/>
        </w:rPr>
        <w:t>:</w:t>
      </w:r>
    </w:p>
    <w:p w:rsidR="00540464" w:rsidRPr="00540464" w:rsidRDefault="00540464" w:rsidP="00540464">
      <w:pPr>
        <w:ind w:firstLine="709"/>
        <w:jc w:val="both"/>
        <w:rPr>
          <w:sz w:val="28"/>
          <w:szCs w:val="28"/>
        </w:rPr>
      </w:pPr>
      <w:proofErr w:type="gramStart"/>
      <w:r w:rsidRPr="00540464">
        <w:rPr>
          <w:sz w:val="28"/>
          <w:szCs w:val="28"/>
        </w:rPr>
        <w:t>постановлени</w:t>
      </w:r>
      <w:r w:rsidR="00F16255">
        <w:rPr>
          <w:sz w:val="28"/>
          <w:szCs w:val="28"/>
        </w:rPr>
        <w:t>е</w:t>
      </w:r>
      <w:r w:rsidRPr="00540464">
        <w:rPr>
          <w:sz w:val="28"/>
          <w:szCs w:val="28"/>
        </w:rPr>
        <w:t xml:space="preserve"> администрации Георгиевского городского округа Ста</w:t>
      </w:r>
      <w:r w:rsidRPr="00540464">
        <w:rPr>
          <w:sz w:val="28"/>
          <w:szCs w:val="28"/>
        </w:rPr>
        <w:t>в</w:t>
      </w:r>
      <w:r w:rsidRPr="00540464">
        <w:rPr>
          <w:sz w:val="28"/>
          <w:szCs w:val="28"/>
        </w:rPr>
        <w:t>ропольского края</w:t>
      </w:r>
      <w:r w:rsidR="00F16255">
        <w:rPr>
          <w:sz w:val="28"/>
          <w:szCs w:val="28"/>
        </w:rPr>
        <w:t xml:space="preserve"> </w:t>
      </w:r>
      <w:r w:rsidRPr="00540464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июня 2020</w:t>
      </w:r>
      <w:r w:rsidRPr="00540464">
        <w:rPr>
          <w:sz w:val="28"/>
          <w:szCs w:val="28"/>
        </w:rPr>
        <w:t xml:space="preserve"> г. № </w:t>
      </w:r>
      <w:r>
        <w:rPr>
          <w:sz w:val="28"/>
          <w:szCs w:val="28"/>
        </w:rPr>
        <w:t>1439</w:t>
      </w:r>
      <w:r w:rsidRPr="00540464">
        <w:rPr>
          <w:sz w:val="28"/>
          <w:szCs w:val="28"/>
        </w:rPr>
        <w:t xml:space="preserve"> «О внесении изменения в Пор</w:t>
      </w:r>
      <w:r w:rsidRPr="00540464">
        <w:rPr>
          <w:sz w:val="28"/>
          <w:szCs w:val="28"/>
        </w:rPr>
        <w:t>я</w:t>
      </w:r>
      <w:r w:rsidRPr="00540464">
        <w:rPr>
          <w:sz w:val="28"/>
          <w:szCs w:val="28"/>
        </w:rPr>
        <w:t xml:space="preserve">док взаимодействия заказчиков с администрацией Георгиевского городского округа Ставропольского края при осуществлении централизованных закупок товаров, работ, услуг для обеспечения муниципальных нужд Георгиевского </w:t>
      </w:r>
      <w:r w:rsidRPr="00540464">
        <w:rPr>
          <w:sz w:val="28"/>
          <w:szCs w:val="28"/>
        </w:rPr>
        <w:lastRenderedPageBreak/>
        <w:t>городского округа Ставропольского края, утвержденный постановлением а</w:t>
      </w:r>
      <w:r w:rsidRPr="00540464">
        <w:rPr>
          <w:sz w:val="28"/>
          <w:szCs w:val="28"/>
        </w:rPr>
        <w:t>д</w:t>
      </w:r>
      <w:r w:rsidRPr="00540464">
        <w:rPr>
          <w:sz w:val="28"/>
          <w:szCs w:val="28"/>
        </w:rPr>
        <w:t>министрации Георгиевского городского округа Ставропольского края от 26 июня 2018 г. № 1621»;</w:t>
      </w:r>
      <w:proofErr w:type="gramEnd"/>
    </w:p>
    <w:p w:rsidR="00A5145C" w:rsidRDefault="00FF3208" w:rsidP="00540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1.2 пункта 1 </w:t>
      </w:r>
      <w:r w:rsidRPr="0054046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40464">
        <w:rPr>
          <w:sz w:val="28"/>
          <w:szCs w:val="28"/>
        </w:rPr>
        <w:t xml:space="preserve"> администрации Георгиевского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="00540464" w:rsidRPr="00540464">
        <w:rPr>
          <w:sz w:val="28"/>
          <w:szCs w:val="28"/>
        </w:rPr>
        <w:t xml:space="preserve">от </w:t>
      </w:r>
      <w:r w:rsidR="00073FC3">
        <w:rPr>
          <w:sz w:val="28"/>
          <w:szCs w:val="28"/>
        </w:rPr>
        <w:t>22 июня</w:t>
      </w:r>
      <w:r w:rsidR="00540464" w:rsidRPr="00540464">
        <w:rPr>
          <w:sz w:val="28"/>
          <w:szCs w:val="28"/>
        </w:rPr>
        <w:t xml:space="preserve"> 20</w:t>
      </w:r>
      <w:r w:rsidR="00073FC3">
        <w:rPr>
          <w:sz w:val="28"/>
          <w:szCs w:val="28"/>
        </w:rPr>
        <w:t>2</w:t>
      </w:r>
      <w:r w:rsidR="00540464" w:rsidRPr="00540464">
        <w:rPr>
          <w:sz w:val="28"/>
          <w:szCs w:val="28"/>
        </w:rPr>
        <w:t xml:space="preserve">1 г. № </w:t>
      </w:r>
      <w:r w:rsidR="00073FC3">
        <w:rPr>
          <w:sz w:val="28"/>
          <w:szCs w:val="28"/>
        </w:rPr>
        <w:t>1889</w:t>
      </w:r>
      <w:r w:rsidR="00540464" w:rsidRPr="00540464">
        <w:rPr>
          <w:sz w:val="28"/>
          <w:szCs w:val="28"/>
        </w:rPr>
        <w:t xml:space="preserve"> «</w:t>
      </w:r>
      <w:r w:rsidR="00073FC3" w:rsidRPr="0057229E">
        <w:rPr>
          <w:sz w:val="28"/>
          <w:szCs w:val="28"/>
        </w:rPr>
        <w:t>О вн</w:t>
      </w:r>
      <w:r w:rsidR="00073FC3" w:rsidRPr="0057229E">
        <w:rPr>
          <w:sz w:val="28"/>
          <w:szCs w:val="28"/>
        </w:rPr>
        <w:t>е</w:t>
      </w:r>
      <w:r w:rsidR="00073FC3" w:rsidRPr="0057229E">
        <w:rPr>
          <w:sz w:val="28"/>
          <w:szCs w:val="28"/>
        </w:rPr>
        <w:t>сении изменени</w:t>
      </w:r>
      <w:r w:rsidR="00073FC3">
        <w:rPr>
          <w:sz w:val="28"/>
          <w:szCs w:val="28"/>
        </w:rPr>
        <w:t>й</w:t>
      </w:r>
      <w:r w:rsidR="00073FC3" w:rsidRPr="0057229E">
        <w:rPr>
          <w:sz w:val="28"/>
          <w:szCs w:val="28"/>
        </w:rPr>
        <w:t xml:space="preserve"> в постановление администрации Георгиевского городского округа Ставропольского края от 26 июня 2018 г. № 1621</w:t>
      </w:r>
      <w:r w:rsidR="00073FC3" w:rsidRPr="005E1F6D">
        <w:rPr>
          <w:sz w:val="28"/>
          <w:szCs w:val="28"/>
        </w:rPr>
        <w:t>«О централизации закупок товаров, работ, услуг для обеспечения муниципальных нужд Георг</w:t>
      </w:r>
      <w:r w:rsidR="00073FC3" w:rsidRPr="005E1F6D">
        <w:rPr>
          <w:sz w:val="28"/>
          <w:szCs w:val="28"/>
        </w:rPr>
        <w:t>и</w:t>
      </w:r>
      <w:r w:rsidR="00073FC3" w:rsidRPr="005E1F6D">
        <w:rPr>
          <w:sz w:val="28"/>
          <w:szCs w:val="28"/>
        </w:rPr>
        <w:t>евского городского округа Ставропольского края»</w:t>
      </w:r>
      <w:r w:rsidR="00540464">
        <w:rPr>
          <w:sz w:val="28"/>
          <w:szCs w:val="28"/>
        </w:rPr>
        <w:t>.</w:t>
      </w:r>
    </w:p>
    <w:p w:rsidR="00540464" w:rsidRPr="0003791E" w:rsidRDefault="00540464" w:rsidP="00540464">
      <w:pPr>
        <w:ind w:firstLine="709"/>
        <w:jc w:val="both"/>
        <w:rPr>
          <w:sz w:val="28"/>
          <w:szCs w:val="28"/>
        </w:rPr>
      </w:pPr>
    </w:p>
    <w:p w:rsidR="00A5145C" w:rsidRDefault="00BA5DED" w:rsidP="00D4713B">
      <w:pPr>
        <w:ind w:firstLine="709"/>
        <w:jc w:val="both"/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>3</w:t>
      </w:r>
      <w:r w:rsidR="00561797" w:rsidRPr="0003791E">
        <w:rPr>
          <w:sz w:val="28"/>
          <w:szCs w:val="28"/>
        </w:rPr>
        <w:t xml:space="preserve">. </w:t>
      </w:r>
      <w:bookmarkStart w:id="5" w:name="sub_7"/>
      <w:bookmarkEnd w:id="4"/>
      <w:proofErr w:type="gramStart"/>
      <w:r w:rsidR="006960D2" w:rsidRPr="006960D2">
        <w:rPr>
          <w:sz w:val="28"/>
          <w:szCs w:val="28"/>
        </w:rPr>
        <w:t>Контроль за</w:t>
      </w:r>
      <w:proofErr w:type="gramEnd"/>
      <w:r w:rsidR="006960D2" w:rsidRPr="006960D2">
        <w:rPr>
          <w:sz w:val="28"/>
          <w:szCs w:val="28"/>
        </w:rPr>
        <w:t xml:space="preserve"> выполнением настоящего постановления </w:t>
      </w:r>
      <w:r w:rsidR="00986341">
        <w:rPr>
          <w:sz w:val="28"/>
          <w:szCs w:val="28"/>
        </w:rPr>
        <w:t>оставляю за собой</w:t>
      </w:r>
      <w:r w:rsidR="001318D7">
        <w:rPr>
          <w:sz w:val="28"/>
          <w:szCs w:val="28"/>
        </w:rPr>
        <w:t>.</w:t>
      </w:r>
    </w:p>
    <w:p w:rsidR="006960D2" w:rsidRPr="0003791E" w:rsidRDefault="006960D2" w:rsidP="00D4713B">
      <w:pPr>
        <w:ind w:firstLine="709"/>
        <w:jc w:val="both"/>
        <w:rPr>
          <w:sz w:val="28"/>
          <w:szCs w:val="28"/>
        </w:rPr>
      </w:pPr>
    </w:p>
    <w:p w:rsidR="006960D2" w:rsidRPr="00E90364" w:rsidRDefault="00600256" w:rsidP="00696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1797" w:rsidRPr="00E90364">
        <w:rPr>
          <w:sz w:val="28"/>
          <w:szCs w:val="28"/>
        </w:rPr>
        <w:t xml:space="preserve">. </w:t>
      </w:r>
      <w:r w:rsidR="00DD12E3" w:rsidRPr="00E90364">
        <w:rPr>
          <w:sz w:val="28"/>
          <w:szCs w:val="28"/>
        </w:rPr>
        <w:t>Настоящее постановление вступает в силу</w:t>
      </w:r>
      <w:r w:rsidR="00A45E64" w:rsidRPr="00E90364">
        <w:rPr>
          <w:sz w:val="28"/>
          <w:szCs w:val="28"/>
        </w:rPr>
        <w:t xml:space="preserve"> </w:t>
      </w:r>
      <w:bookmarkEnd w:id="5"/>
      <w:r w:rsidR="00644D6F" w:rsidRPr="006C3CE1">
        <w:rPr>
          <w:sz w:val="28"/>
          <w:szCs w:val="28"/>
        </w:rPr>
        <w:t>со дня его принятия</w:t>
      </w:r>
      <w:r w:rsidR="006960D2" w:rsidRPr="00E90364">
        <w:rPr>
          <w:sz w:val="28"/>
          <w:szCs w:val="28"/>
        </w:rPr>
        <w:t>.</w:t>
      </w:r>
    </w:p>
    <w:p w:rsidR="00154264" w:rsidRPr="0003791E" w:rsidRDefault="00154264" w:rsidP="0070144C">
      <w:pPr>
        <w:jc w:val="both"/>
        <w:rPr>
          <w:sz w:val="28"/>
          <w:szCs w:val="28"/>
        </w:rPr>
      </w:pPr>
    </w:p>
    <w:p w:rsidR="00154264" w:rsidRPr="0003791E" w:rsidRDefault="00154264" w:rsidP="0070144C">
      <w:pPr>
        <w:jc w:val="both"/>
        <w:rPr>
          <w:sz w:val="28"/>
          <w:szCs w:val="28"/>
        </w:rPr>
      </w:pPr>
    </w:p>
    <w:p w:rsidR="000F5614" w:rsidRPr="0003791E" w:rsidRDefault="000F5614" w:rsidP="008C57ED">
      <w:pPr>
        <w:jc w:val="both"/>
        <w:rPr>
          <w:sz w:val="28"/>
          <w:szCs w:val="28"/>
        </w:rPr>
      </w:pPr>
    </w:p>
    <w:p w:rsidR="004B274F" w:rsidRPr="0003791E" w:rsidRDefault="004B274F" w:rsidP="00776DEB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3791E">
        <w:rPr>
          <w:sz w:val="28"/>
          <w:szCs w:val="28"/>
        </w:rPr>
        <w:t xml:space="preserve"> </w:t>
      </w:r>
    </w:p>
    <w:p w:rsidR="004B274F" w:rsidRPr="0003791E" w:rsidRDefault="004B274F" w:rsidP="00776DEB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Георгиевского городского округа </w:t>
      </w:r>
    </w:p>
    <w:p w:rsidR="004B274F" w:rsidRPr="0003791E" w:rsidRDefault="004B274F" w:rsidP="00776DEB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</w:t>
      </w:r>
      <w:r w:rsidR="00776DEB">
        <w:rPr>
          <w:sz w:val="28"/>
          <w:szCs w:val="28"/>
        </w:rPr>
        <w:t xml:space="preserve">  </w:t>
      </w:r>
      <w:r w:rsidRPr="0003791E">
        <w:rPr>
          <w:sz w:val="28"/>
          <w:szCs w:val="28"/>
        </w:rPr>
        <w:t xml:space="preserve">    </w:t>
      </w:r>
      <w:r w:rsidR="00963887" w:rsidRPr="0060145F">
        <w:rPr>
          <w:sz w:val="28"/>
          <w:szCs w:val="28"/>
        </w:rPr>
        <w:t>А.</w:t>
      </w:r>
      <w:r w:rsidR="00963887">
        <w:rPr>
          <w:sz w:val="28"/>
          <w:szCs w:val="28"/>
        </w:rPr>
        <w:t>В.Зайцев</w:t>
      </w:r>
    </w:p>
    <w:p w:rsidR="004B274F" w:rsidRPr="00776DEB" w:rsidRDefault="004B274F" w:rsidP="004B274F">
      <w:pPr>
        <w:rPr>
          <w:sz w:val="28"/>
          <w:szCs w:val="26"/>
        </w:rPr>
      </w:pPr>
    </w:p>
    <w:p w:rsidR="004B274F" w:rsidRPr="00776DEB" w:rsidRDefault="004B274F" w:rsidP="004B274F">
      <w:pPr>
        <w:rPr>
          <w:sz w:val="28"/>
          <w:szCs w:val="26"/>
        </w:rPr>
      </w:pPr>
    </w:p>
    <w:p w:rsidR="004B274F" w:rsidRPr="00776DEB" w:rsidRDefault="004B274F" w:rsidP="004B274F">
      <w:pPr>
        <w:rPr>
          <w:sz w:val="28"/>
          <w:szCs w:val="26"/>
        </w:rPr>
      </w:pPr>
    </w:p>
    <w:p w:rsidR="00EF06DB" w:rsidRDefault="00EF06DB" w:rsidP="00EF06DB">
      <w:pPr>
        <w:rPr>
          <w:sz w:val="26"/>
          <w:szCs w:val="26"/>
        </w:rPr>
      </w:pPr>
    </w:p>
    <w:p w:rsidR="00210046" w:rsidRDefault="00210046" w:rsidP="000E1DD8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  <w:sectPr w:rsidR="00210046" w:rsidSect="00A14A20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9054AC" w:rsidRPr="009054AC" w:rsidRDefault="009054AC" w:rsidP="000E1DD8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</w:pPr>
      <w:r w:rsidRPr="009054AC">
        <w:rPr>
          <w:sz w:val="28"/>
          <w:szCs w:val="28"/>
        </w:rPr>
        <w:lastRenderedPageBreak/>
        <w:t>УТВЕРЖДЕН</w:t>
      </w:r>
    </w:p>
    <w:p w:rsidR="009054AC" w:rsidRPr="009054AC" w:rsidRDefault="009054AC" w:rsidP="000E1DD8">
      <w:pPr>
        <w:tabs>
          <w:tab w:val="left" w:pos="5103"/>
        </w:tabs>
        <w:spacing w:line="240" w:lineRule="exact"/>
        <w:ind w:left="5103"/>
        <w:jc w:val="both"/>
        <w:rPr>
          <w:sz w:val="28"/>
          <w:szCs w:val="28"/>
        </w:rPr>
      </w:pPr>
    </w:p>
    <w:p w:rsidR="005F6398" w:rsidRDefault="009054AC" w:rsidP="000E1DD8">
      <w:pPr>
        <w:tabs>
          <w:tab w:val="left" w:pos="5103"/>
        </w:tabs>
        <w:spacing w:line="240" w:lineRule="exact"/>
        <w:ind w:left="5103"/>
        <w:jc w:val="both"/>
        <w:rPr>
          <w:sz w:val="28"/>
          <w:szCs w:val="28"/>
        </w:rPr>
      </w:pPr>
      <w:proofErr w:type="gramStart"/>
      <w:r w:rsidRPr="009054AC">
        <w:rPr>
          <w:sz w:val="28"/>
          <w:szCs w:val="28"/>
        </w:rPr>
        <w:t>постановлением администрации Георгиевского городского округа Ставропольского края от 26 июня 2018 г. № 1621 (в редакции пост</w:t>
      </w:r>
      <w:r w:rsidRPr="009054AC">
        <w:rPr>
          <w:sz w:val="28"/>
          <w:szCs w:val="28"/>
        </w:rPr>
        <w:t>а</w:t>
      </w:r>
      <w:r w:rsidRPr="009054AC">
        <w:rPr>
          <w:sz w:val="28"/>
          <w:szCs w:val="28"/>
        </w:rPr>
        <w:t>новления администрации Георг</w:t>
      </w:r>
      <w:r w:rsidRPr="009054AC">
        <w:rPr>
          <w:sz w:val="28"/>
          <w:szCs w:val="28"/>
        </w:rPr>
        <w:t>и</w:t>
      </w:r>
      <w:r w:rsidRPr="009054AC">
        <w:rPr>
          <w:sz w:val="28"/>
          <w:szCs w:val="28"/>
        </w:rPr>
        <w:t>евского городского округа Ставр</w:t>
      </w:r>
      <w:r w:rsidRPr="009054AC">
        <w:rPr>
          <w:sz w:val="28"/>
          <w:szCs w:val="28"/>
        </w:rPr>
        <w:t>о</w:t>
      </w:r>
      <w:r w:rsidRPr="009054AC">
        <w:rPr>
          <w:sz w:val="28"/>
          <w:szCs w:val="28"/>
        </w:rPr>
        <w:t xml:space="preserve">польского края </w:t>
      </w:r>
      <w:proofErr w:type="gramEnd"/>
    </w:p>
    <w:p w:rsidR="000E1DD8" w:rsidRPr="00857964" w:rsidRDefault="000E1DD8" w:rsidP="000E1DD8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от</w:t>
      </w:r>
      <w:r w:rsidR="004E611A">
        <w:rPr>
          <w:sz w:val="28"/>
          <w:szCs w:val="28"/>
        </w:rPr>
        <w:t xml:space="preserve"> 11 февраля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4E611A">
        <w:rPr>
          <w:sz w:val="28"/>
          <w:szCs w:val="28"/>
        </w:rPr>
        <w:t xml:space="preserve"> г. № 445</w:t>
      </w:r>
      <w:bookmarkStart w:id="6" w:name="_GoBack"/>
      <w:bookmarkEnd w:id="6"/>
      <w:r>
        <w:rPr>
          <w:sz w:val="28"/>
          <w:szCs w:val="28"/>
        </w:rPr>
        <w:t>)</w:t>
      </w:r>
    </w:p>
    <w:p w:rsidR="0003791E" w:rsidRPr="0003791E" w:rsidRDefault="0003791E" w:rsidP="0003791E">
      <w:pPr>
        <w:tabs>
          <w:tab w:val="left" w:pos="-142"/>
        </w:tabs>
        <w:jc w:val="center"/>
        <w:rPr>
          <w:sz w:val="28"/>
          <w:szCs w:val="28"/>
        </w:rPr>
      </w:pPr>
    </w:p>
    <w:p w:rsidR="0003791E" w:rsidRDefault="0003791E" w:rsidP="0003791E">
      <w:pPr>
        <w:tabs>
          <w:tab w:val="left" w:pos="-142"/>
        </w:tabs>
        <w:jc w:val="center"/>
        <w:rPr>
          <w:sz w:val="28"/>
          <w:szCs w:val="28"/>
        </w:rPr>
      </w:pPr>
    </w:p>
    <w:p w:rsidR="000E1DD8" w:rsidRPr="0003791E" w:rsidRDefault="000E1DD8" w:rsidP="0003791E">
      <w:pPr>
        <w:tabs>
          <w:tab w:val="left" w:pos="-142"/>
        </w:tabs>
        <w:jc w:val="center"/>
        <w:rPr>
          <w:sz w:val="28"/>
          <w:szCs w:val="28"/>
        </w:rPr>
      </w:pPr>
    </w:p>
    <w:p w:rsidR="0003791E" w:rsidRPr="0003791E" w:rsidRDefault="0003791E" w:rsidP="0003791E">
      <w:pPr>
        <w:tabs>
          <w:tab w:val="left" w:pos="-142"/>
        </w:tabs>
        <w:jc w:val="center"/>
        <w:rPr>
          <w:sz w:val="28"/>
          <w:szCs w:val="28"/>
        </w:rPr>
      </w:pPr>
    </w:p>
    <w:p w:rsidR="00D67267" w:rsidRPr="00D67267" w:rsidRDefault="00D67267" w:rsidP="000E1DD8">
      <w:pPr>
        <w:spacing w:line="240" w:lineRule="exact"/>
        <w:jc w:val="center"/>
        <w:rPr>
          <w:sz w:val="28"/>
          <w:szCs w:val="28"/>
        </w:rPr>
      </w:pPr>
      <w:r w:rsidRPr="00D67267">
        <w:rPr>
          <w:sz w:val="28"/>
          <w:szCs w:val="28"/>
        </w:rPr>
        <w:t>ПОРЯДОК</w:t>
      </w:r>
    </w:p>
    <w:p w:rsidR="00D67267" w:rsidRPr="00D67267" w:rsidRDefault="00D67267" w:rsidP="000E1DD8">
      <w:pPr>
        <w:spacing w:line="240" w:lineRule="exact"/>
        <w:jc w:val="center"/>
        <w:rPr>
          <w:sz w:val="28"/>
          <w:szCs w:val="28"/>
        </w:rPr>
      </w:pP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D67267">
        <w:rPr>
          <w:bCs/>
          <w:sz w:val="28"/>
          <w:szCs w:val="28"/>
        </w:rPr>
        <w:t xml:space="preserve">взаимодействия заказчиков с администрацией Георгиевского городского </w:t>
      </w: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D67267">
        <w:rPr>
          <w:bCs/>
          <w:sz w:val="28"/>
          <w:szCs w:val="28"/>
        </w:rPr>
        <w:t xml:space="preserve">округа Ставропольского края при осуществлении централизованных закупок товаров, работ, услуг для обеспечения муниципальных нужд </w:t>
      </w: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D67267">
        <w:rPr>
          <w:bCs/>
          <w:sz w:val="28"/>
          <w:szCs w:val="28"/>
        </w:rPr>
        <w:t>Георгиевского городского округа Ставропольского края</w:t>
      </w:r>
    </w:p>
    <w:p w:rsidR="00D67267" w:rsidRPr="00D67267" w:rsidRDefault="00D67267" w:rsidP="00D67267">
      <w:pPr>
        <w:jc w:val="center"/>
        <w:rPr>
          <w:sz w:val="28"/>
          <w:szCs w:val="28"/>
        </w:rPr>
      </w:pPr>
    </w:p>
    <w:p w:rsidR="00D67267" w:rsidRPr="00D67267" w:rsidRDefault="00D67267" w:rsidP="00D67267">
      <w:pPr>
        <w:jc w:val="center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1. </w:t>
      </w:r>
      <w:proofErr w:type="gramStart"/>
      <w:r w:rsidRPr="000E1DD8">
        <w:rPr>
          <w:sz w:val="28"/>
          <w:szCs w:val="28"/>
        </w:rPr>
        <w:t>Настоящий Порядок в соответствии с частью 1 статьи 26 Федерал</w:t>
      </w:r>
      <w:r w:rsidRPr="000E1DD8">
        <w:rPr>
          <w:sz w:val="28"/>
          <w:szCs w:val="28"/>
        </w:rPr>
        <w:t>ь</w:t>
      </w:r>
      <w:r w:rsidRPr="000E1DD8">
        <w:rPr>
          <w:sz w:val="28"/>
          <w:szCs w:val="28"/>
        </w:rPr>
        <w:t>ного закона от 05 апреля 2013 г. № 44-ФЗ «О контрактной системе в сфере закупок товаров, работ, услуг для обеспечения государственных и муниц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пальных нужд» (далее - Федеральный закон) определяет правила и условия взаимодействия структурных подразделений администрации Георгиевского городского округа Ставропольского края (далее – администрация), облада</w:t>
      </w:r>
      <w:r w:rsidRPr="000E1DD8">
        <w:rPr>
          <w:sz w:val="28"/>
          <w:szCs w:val="28"/>
        </w:rPr>
        <w:t>ю</w:t>
      </w:r>
      <w:r w:rsidRPr="000E1DD8">
        <w:rPr>
          <w:sz w:val="28"/>
          <w:szCs w:val="28"/>
        </w:rPr>
        <w:t>щих правами юридического лица, а также подведомственных им и админис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рации</w:t>
      </w:r>
      <w:proofErr w:type="gramEnd"/>
      <w:r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муниципальных казенных учреждений Георгиевского городского о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руга Ставропольского края (далее – Георгиевский городской округ), дейс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вующих от имени Георгиевского городского округа, уполномоченных пр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нимать бюджетные обязательства в соответствии с бюджетным законод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тельством Российской Федерации от имени Георгиевского городского окр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га, муниципальных бюджетных учреждений Георгиевского городского окр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га, осуществляющих закупки за счет субсидий, предоставленных из бюджета Георгиевского городского округа, и иных средств в соответствии с требов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ниями, установленными Федеральным</w:t>
      </w:r>
      <w:proofErr w:type="gramEnd"/>
      <w:r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законом, муниципальных унитарных предприятий Георгиевского городского округа в случаях, определенных Ф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деральным законом (далее – заказчик), с администрацией (далее - уполном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ченный орган) при осуществлении централизованных закупок товаров, работ, услуг для обеспечения соответственно муниципальных нужд Георгиевского городского округа (далее – закупки).</w:t>
      </w:r>
      <w:proofErr w:type="gramEnd"/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7" w:name="sub_1011"/>
      <w:r w:rsidRPr="000E1DD8">
        <w:rPr>
          <w:sz w:val="28"/>
          <w:szCs w:val="28"/>
        </w:rPr>
        <w:t>Понятия, используемые в настоящем Порядке, применяются в значен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ях, определенных Федеральным законом.</w:t>
      </w:r>
    </w:p>
    <w:bookmarkEnd w:id="7"/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2. Настоящий порядок распространяется на правоотношения, связа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>ные с осуществлением закупок товаров, работ, услуг для обеспечения мун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lastRenderedPageBreak/>
        <w:t>ципальных нужд Георгиевского городского округа конкурентными способ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ми.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Функции уполномоченного органа в структуре администрации выпо</w:t>
      </w:r>
      <w:r w:rsidRPr="000E1DD8">
        <w:rPr>
          <w:sz w:val="28"/>
          <w:szCs w:val="28"/>
        </w:rPr>
        <w:t>л</w:t>
      </w:r>
      <w:r w:rsidRPr="000E1DD8">
        <w:rPr>
          <w:sz w:val="28"/>
          <w:szCs w:val="28"/>
        </w:rPr>
        <w:t>няет комитет по муниципальным закупкам администрации.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  <w:shd w:val="clear" w:color="auto" w:fill="FFFFFF"/>
        </w:rPr>
        <w:t>Уполномоченный орган осуществляет полномочия на определение п</w:t>
      </w:r>
      <w:r w:rsidRPr="000E1DD8">
        <w:rPr>
          <w:sz w:val="28"/>
          <w:szCs w:val="28"/>
          <w:shd w:val="clear" w:color="auto" w:fill="FFFFFF"/>
        </w:rPr>
        <w:t>о</w:t>
      </w:r>
      <w:r w:rsidRPr="000E1DD8">
        <w:rPr>
          <w:sz w:val="28"/>
          <w:szCs w:val="28"/>
          <w:shd w:val="clear" w:color="auto" w:fill="FFFFFF"/>
        </w:rPr>
        <w:t>ставщиков (подрядчиков, исполнителей) для заказчиков в соответствии с н</w:t>
      </w:r>
      <w:r w:rsidRPr="000E1DD8">
        <w:rPr>
          <w:sz w:val="28"/>
          <w:szCs w:val="28"/>
          <w:shd w:val="clear" w:color="auto" w:fill="FFFFFF"/>
        </w:rPr>
        <w:t>а</w:t>
      </w:r>
      <w:r w:rsidRPr="000E1DD8">
        <w:rPr>
          <w:sz w:val="28"/>
          <w:szCs w:val="28"/>
          <w:shd w:val="clear" w:color="auto" w:fill="FFFFFF"/>
        </w:rPr>
        <w:t>стоящим Порядком.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Не допускается возлагать на уполномоченный орган полномочия на обоснование закупок, определение условий контракта, в том числе на опр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деление начальной (максимальной) цены контракта</w:t>
      </w:r>
      <w:r w:rsidR="00AD11DE" w:rsidRPr="000E1DD8">
        <w:rPr>
          <w:sz w:val="28"/>
          <w:szCs w:val="28"/>
        </w:rPr>
        <w:t xml:space="preserve"> (цены всех лотов, в сл</w:t>
      </w:r>
      <w:r w:rsidR="00AD11DE" w:rsidRPr="000E1DD8">
        <w:rPr>
          <w:sz w:val="28"/>
          <w:szCs w:val="28"/>
        </w:rPr>
        <w:t>у</w:t>
      </w:r>
      <w:r w:rsidR="00AD11DE" w:rsidRPr="000E1DD8">
        <w:rPr>
          <w:sz w:val="28"/>
          <w:szCs w:val="28"/>
        </w:rPr>
        <w:t>чае если в такой закупке выделены лоты)</w:t>
      </w:r>
      <w:r w:rsidRPr="000E1DD8">
        <w:rPr>
          <w:sz w:val="28"/>
          <w:szCs w:val="28"/>
        </w:rPr>
        <w:t xml:space="preserve">, начальной цены единицы товара, работы, услуги и подписание контракта. 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3. Порядок взаимодействия заказчиков с уполномоченным органом (уполномоченным учреждением), определенным Правительством Ставр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польского края, в случаях и порядке, установленных частями 4, 7 и 8 статьи 26 Федерального закона, определяется соответственно правовыми актами Правительства Ставропольского края и соглашениями между Ставропол</w:t>
      </w:r>
      <w:r w:rsidRPr="000E1DD8">
        <w:rPr>
          <w:sz w:val="28"/>
          <w:szCs w:val="28"/>
        </w:rPr>
        <w:t>ь</w:t>
      </w:r>
      <w:r w:rsidRPr="000E1DD8">
        <w:rPr>
          <w:sz w:val="28"/>
          <w:szCs w:val="28"/>
        </w:rPr>
        <w:t>ским краем и муниципальными образованиями Ставропольского края.</w:t>
      </w:r>
    </w:p>
    <w:p w:rsidR="00D67267" w:rsidRPr="000E1DD8" w:rsidRDefault="00D67267" w:rsidP="000E1DD8">
      <w:pPr>
        <w:ind w:firstLine="709"/>
        <w:jc w:val="both"/>
        <w:rPr>
          <w:noProof/>
          <w:sz w:val="28"/>
          <w:szCs w:val="28"/>
        </w:rPr>
      </w:pPr>
    </w:p>
    <w:p w:rsidR="00D67267" w:rsidRPr="000E1DD8" w:rsidRDefault="000759DB" w:rsidP="000E1DD8">
      <w:pPr>
        <w:ind w:firstLine="709"/>
        <w:jc w:val="both"/>
        <w:rPr>
          <w:sz w:val="28"/>
          <w:szCs w:val="28"/>
        </w:rPr>
      </w:pPr>
      <w:bookmarkStart w:id="8" w:name="sub_103"/>
      <w:r w:rsidRPr="000E1DD8">
        <w:rPr>
          <w:sz w:val="28"/>
          <w:szCs w:val="28"/>
        </w:rPr>
        <w:t>4</w:t>
      </w:r>
      <w:r w:rsidR="00D67267" w:rsidRPr="000E1DD8">
        <w:rPr>
          <w:sz w:val="28"/>
          <w:szCs w:val="28"/>
        </w:rPr>
        <w:t>. Настоящий Порядок не распространяется на правоотношения, св</w:t>
      </w:r>
      <w:r w:rsidR="00D67267" w:rsidRPr="000E1DD8">
        <w:rPr>
          <w:sz w:val="28"/>
          <w:szCs w:val="28"/>
        </w:rPr>
        <w:t>я</w:t>
      </w:r>
      <w:r w:rsidR="00D67267" w:rsidRPr="000E1DD8">
        <w:rPr>
          <w:sz w:val="28"/>
          <w:szCs w:val="28"/>
        </w:rPr>
        <w:t>занные с осуществлением заказчиками закупок у единственного поставщика (подрядчика, исполнителя).</w:t>
      </w:r>
    </w:p>
    <w:p w:rsidR="00D67267" w:rsidRPr="000E1DD8" w:rsidRDefault="00D67267" w:rsidP="000E1D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bookmarkStart w:id="9" w:name="sub_200"/>
      <w:bookmarkEnd w:id="8"/>
    </w:p>
    <w:p w:rsidR="000759DB" w:rsidRPr="000E1DD8" w:rsidRDefault="009F48FF" w:rsidP="000E1DD8">
      <w:pPr>
        <w:ind w:right="-2" w:firstLine="709"/>
        <w:jc w:val="both"/>
        <w:rPr>
          <w:sz w:val="28"/>
          <w:szCs w:val="28"/>
        </w:rPr>
      </w:pPr>
      <w:bookmarkStart w:id="10" w:name="sub_105"/>
      <w:bookmarkEnd w:id="9"/>
      <w:r w:rsidRPr="000E1DD8">
        <w:rPr>
          <w:sz w:val="28"/>
          <w:szCs w:val="28"/>
        </w:rPr>
        <w:t>5</w:t>
      </w:r>
      <w:r w:rsidR="000759DB" w:rsidRPr="000E1DD8">
        <w:rPr>
          <w:sz w:val="28"/>
          <w:szCs w:val="28"/>
        </w:rPr>
        <w:t>. Для определения поставщиков (подрядчиков, исполнителей) при осуществлении закупки заказчик по каждой закупке направляет в уполном</w:t>
      </w:r>
      <w:r w:rsidR="000759DB" w:rsidRPr="000E1DD8">
        <w:rPr>
          <w:sz w:val="28"/>
          <w:szCs w:val="28"/>
        </w:rPr>
        <w:t>о</w:t>
      </w:r>
      <w:r w:rsidR="000759DB" w:rsidRPr="000E1DD8">
        <w:rPr>
          <w:sz w:val="28"/>
          <w:szCs w:val="28"/>
        </w:rPr>
        <w:t xml:space="preserve">ченный орган обращение уполномоченного должностного лица заказчика </w:t>
      </w:r>
      <w:r w:rsidR="00974673" w:rsidRPr="000E1DD8">
        <w:rPr>
          <w:sz w:val="28"/>
          <w:szCs w:val="28"/>
        </w:rPr>
        <w:t>об определении поставщика (подрядчика, исполнителя)</w:t>
      </w:r>
      <w:r w:rsidR="000759DB" w:rsidRPr="000E1DD8">
        <w:rPr>
          <w:sz w:val="28"/>
          <w:szCs w:val="28"/>
        </w:rPr>
        <w:t xml:space="preserve"> (далее - обращение), по форме согласно приложению, с указанием способа определения поставщиков (подрядчиков, исполнителей), содержащее следующие сведения:</w:t>
      </w:r>
    </w:p>
    <w:p w:rsidR="000759DB" w:rsidRPr="000E1DD8" w:rsidRDefault="000759DB" w:rsidP="000E1D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наименование объекта закупки;</w:t>
      </w:r>
    </w:p>
    <w:p w:rsidR="000759DB" w:rsidRPr="000E1DD8" w:rsidRDefault="000759DB" w:rsidP="000E1D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идентификационный код закупки;</w:t>
      </w:r>
    </w:p>
    <w:p w:rsidR="000759DB" w:rsidRPr="000E1DD8" w:rsidRDefault="000759DB" w:rsidP="000E1D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начальная (максимальная) цена контракта (максимальное значение ц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ны контракта);</w:t>
      </w:r>
    </w:p>
    <w:p w:rsidR="000759DB" w:rsidRPr="000E1DD8" w:rsidRDefault="000759DB" w:rsidP="000E1D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внесения последних изменений в позицию плана-графика;</w:t>
      </w:r>
    </w:p>
    <w:p w:rsidR="000759DB" w:rsidRPr="000E1DD8" w:rsidRDefault="000759DB" w:rsidP="000E1D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номер и дата принимаемого бюджетного обязательства;</w:t>
      </w:r>
    </w:p>
    <w:p w:rsidR="000759DB" w:rsidRPr="000E1DD8" w:rsidRDefault="000759DB" w:rsidP="000E1D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фамилия, имя, отчество</w:t>
      </w:r>
      <w:r w:rsidR="001279A1" w:rsidRPr="000E1DD8">
        <w:rPr>
          <w:sz w:val="28"/>
          <w:szCs w:val="28"/>
        </w:rPr>
        <w:t xml:space="preserve"> (при наличии)</w:t>
      </w:r>
      <w:r w:rsidRPr="000E1DD8">
        <w:rPr>
          <w:sz w:val="28"/>
          <w:szCs w:val="28"/>
        </w:rPr>
        <w:t xml:space="preserve">, должность, адрес электронной почты, номер контактного телефона лица, </w:t>
      </w:r>
      <w:r w:rsidR="00061894" w:rsidRPr="000E1DD8">
        <w:rPr>
          <w:sz w:val="28"/>
          <w:szCs w:val="28"/>
        </w:rPr>
        <w:t xml:space="preserve">ответственного </w:t>
      </w:r>
      <w:r w:rsidRPr="000E1DD8">
        <w:rPr>
          <w:sz w:val="28"/>
          <w:szCs w:val="28"/>
        </w:rPr>
        <w:t>за подготовку д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кументов о закупке</w:t>
      </w:r>
      <w:r w:rsidR="00061894" w:rsidRPr="000E1DD8">
        <w:rPr>
          <w:sz w:val="28"/>
          <w:szCs w:val="28"/>
        </w:rPr>
        <w:t>.</w:t>
      </w:r>
    </w:p>
    <w:p w:rsidR="000759DB" w:rsidRPr="000E1DD8" w:rsidRDefault="000759DB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Заказчик, не являющийся главным распорядителем средств местного бюджета, для осуществления закупки обязан согласовать обращение о заку</w:t>
      </w:r>
      <w:r w:rsidRPr="000E1DD8">
        <w:rPr>
          <w:sz w:val="28"/>
          <w:szCs w:val="28"/>
        </w:rPr>
        <w:t>п</w:t>
      </w:r>
      <w:r w:rsidRPr="000E1DD8">
        <w:rPr>
          <w:sz w:val="28"/>
          <w:szCs w:val="28"/>
        </w:rPr>
        <w:t>ке с главным распорядителем средств местного бюджета.</w:t>
      </w:r>
    </w:p>
    <w:p w:rsidR="000759DB" w:rsidRPr="000E1DD8" w:rsidRDefault="000759DB" w:rsidP="000E1DD8">
      <w:pPr>
        <w:ind w:right="-2" w:firstLine="709"/>
        <w:jc w:val="both"/>
        <w:rPr>
          <w:sz w:val="28"/>
          <w:szCs w:val="28"/>
        </w:rPr>
      </w:pPr>
    </w:p>
    <w:p w:rsidR="00D1778D" w:rsidRPr="000E1DD8" w:rsidRDefault="000759DB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lastRenderedPageBreak/>
        <w:t>6</w:t>
      </w:r>
      <w:r w:rsidR="00E27E09" w:rsidRPr="000E1DD8">
        <w:rPr>
          <w:sz w:val="28"/>
          <w:szCs w:val="28"/>
        </w:rPr>
        <w:t xml:space="preserve">. </w:t>
      </w:r>
      <w:r w:rsidR="00D1778D" w:rsidRPr="000E1DD8">
        <w:rPr>
          <w:sz w:val="28"/>
          <w:szCs w:val="28"/>
        </w:rPr>
        <w:t>Для определения поставщиков (подрядчиков, исполнителей) при осуществлении закупки путем проведения открытых конкурентных способов определения поставщиков (подрядчиков, исполнителей) заказчик по каждой закупке направляет в уполномоченный орган проект извещения об осущест</w:t>
      </w:r>
      <w:r w:rsidR="00D1778D" w:rsidRPr="000E1DD8">
        <w:rPr>
          <w:sz w:val="28"/>
          <w:szCs w:val="28"/>
        </w:rPr>
        <w:t>в</w:t>
      </w:r>
      <w:r w:rsidR="00D1778D" w:rsidRPr="000E1DD8">
        <w:rPr>
          <w:sz w:val="28"/>
          <w:szCs w:val="28"/>
        </w:rPr>
        <w:t>лении закупки, в том числе содержащий следующие документы: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описание объекта закупки;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требования к содержанию, составу заявки на участие в закупке и инс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рукция по ее заполнению;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порядок рассмотрения и оценки заявок на участие в конкурсах (в сл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чае проведения электронного конкурса);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обоснование начальной (максимальной) цены контракта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го при оплате контракта;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проект контракта и приложения к нему (при их наличии).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Документы, предусмотренные абзацами первым - </w:t>
      </w:r>
      <w:r w:rsidR="00F3160E" w:rsidRPr="000E1DD8">
        <w:rPr>
          <w:sz w:val="28"/>
          <w:szCs w:val="28"/>
        </w:rPr>
        <w:t>пятым</w:t>
      </w:r>
      <w:r w:rsidRPr="000E1DD8">
        <w:rPr>
          <w:sz w:val="28"/>
          <w:szCs w:val="28"/>
        </w:rPr>
        <w:t xml:space="preserve"> настоящего пункта, заказчик направляет в </w:t>
      </w:r>
      <w:r w:rsidR="00B70688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>по форме, утвержда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 xml:space="preserve">мой </w:t>
      </w:r>
      <w:r w:rsidR="00B70688" w:rsidRPr="000E1DD8">
        <w:rPr>
          <w:sz w:val="28"/>
          <w:szCs w:val="28"/>
        </w:rPr>
        <w:t>уполномоченным органом</w:t>
      </w:r>
      <w:r w:rsidRPr="000E1DD8">
        <w:rPr>
          <w:sz w:val="28"/>
          <w:szCs w:val="28"/>
        </w:rPr>
        <w:t>. Ответственность за соответствие документов требованиям Федерального закона несет заказчик.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В проекте извещения об осуществлении закупки заказчиком не указ</w:t>
      </w:r>
      <w:r w:rsidRPr="000E1DD8">
        <w:rPr>
          <w:sz w:val="28"/>
          <w:szCs w:val="28"/>
        </w:rPr>
        <w:t>ы</w:t>
      </w:r>
      <w:r w:rsidRPr="000E1DD8">
        <w:rPr>
          <w:sz w:val="28"/>
          <w:szCs w:val="28"/>
        </w:rPr>
        <w:t>вается следующая информация: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адрес в информационно-телекоммуникационной сети </w:t>
      </w:r>
      <w:r w:rsidR="002E04D2" w:rsidRPr="000E1DD8">
        <w:rPr>
          <w:sz w:val="28"/>
          <w:szCs w:val="28"/>
        </w:rPr>
        <w:t>«</w:t>
      </w:r>
      <w:r w:rsidRPr="000E1DD8">
        <w:rPr>
          <w:sz w:val="28"/>
          <w:szCs w:val="28"/>
        </w:rPr>
        <w:t>Интернет</w:t>
      </w:r>
      <w:r w:rsidR="002E04D2" w:rsidRPr="000E1DD8">
        <w:rPr>
          <w:sz w:val="28"/>
          <w:szCs w:val="28"/>
        </w:rPr>
        <w:t>»</w:t>
      </w:r>
      <w:r w:rsidRPr="000E1DD8">
        <w:rPr>
          <w:sz w:val="28"/>
          <w:szCs w:val="28"/>
        </w:rPr>
        <w:t xml:space="preserve"> эле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тронной площадки;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и время окончания срока подачи заявок на участие в закупке;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дата окончания срока рассмотрения и оценки первых частей заявок на участие в закупке (в случае проведения электронного конкурса, за исключ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нием случая, предусмотренного частью 19 статьи 48 Федерального закона), дата окончания срока рассмотрения и оценки вторых частей заявок на уч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стие в закупке (в случае проведения электронного конкурса), дата подвед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ния итогов определения поставщика (подрядчика, исполнителя);</w:t>
      </w:r>
      <w:proofErr w:type="gramEnd"/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проведения процедуры подачи предложений о цене контракта л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бо о сумме цен единиц товара, работы, услуги в случае проведения электро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 xml:space="preserve">ного конкурса (за исключением случая, предусмотренного частью 19 статьи 48 Федерального закона), электронного аукциона. </w:t>
      </w:r>
    </w:p>
    <w:p w:rsidR="00D1778D" w:rsidRPr="000E1DD8" w:rsidRDefault="00D1778D" w:rsidP="000E1DD8">
      <w:pPr>
        <w:ind w:right="-2" w:firstLine="709"/>
        <w:jc w:val="both"/>
        <w:rPr>
          <w:sz w:val="28"/>
          <w:szCs w:val="28"/>
        </w:rPr>
      </w:pP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bookmarkStart w:id="11" w:name="sub_106"/>
      <w:bookmarkEnd w:id="10"/>
      <w:r w:rsidRPr="000E1DD8">
        <w:rPr>
          <w:sz w:val="28"/>
          <w:szCs w:val="28"/>
        </w:rPr>
        <w:t>7. Для определения поставщиков (подрядчиков, исполнителей) при осуществлении закупки путем проведения закрытых конкурентных способов определения поставщиков (подрядчиков, исполнителей), в том числе закр</w:t>
      </w:r>
      <w:r w:rsidRPr="000E1DD8">
        <w:rPr>
          <w:sz w:val="28"/>
          <w:szCs w:val="28"/>
        </w:rPr>
        <w:t>ы</w:t>
      </w:r>
      <w:r w:rsidRPr="000E1DD8">
        <w:rPr>
          <w:sz w:val="28"/>
          <w:szCs w:val="28"/>
        </w:rPr>
        <w:t xml:space="preserve">тых электронных процедур, заказчик по каждой закупке направляет в </w:t>
      </w:r>
      <w:r w:rsidR="006B437E" w:rsidRPr="000E1DD8">
        <w:rPr>
          <w:sz w:val="28"/>
          <w:szCs w:val="28"/>
        </w:rPr>
        <w:t>упо</w:t>
      </w:r>
      <w:r w:rsidR="006B437E" w:rsidRPr="000E1DD8">
        <w:rPr>
          <w:sz w:val="28"/>
          <w:szCs w:val="28"/>
        </w:rPr>
        <w:t>л</w:t>
      </w:r>
      <w:r w:rsidR="006B437E" w:rsidRPr="000E1DD8">
        <w:rPr>
          <w:sz w:val="28"/>
          <w:szCs w:val="28"/>
        </w:rPr>
        <w:t>номоченный орган</w:t>
      </w:r>
      <w:r w:rsidRPr="000E1DD8">
        <w:rPr>
          <w:sz w:val="28"/>
          <w:szCs w:val="28"/>
        </w:rPr>
        <w:t xml:space="preserve"> документацию о закупке, утвержденную заказчиком, по форме, утверждаемой </w:t>
      </w:r>
      <w:r w:rsidR="006B437E" w:rsidRPr="000E1DD8">
        <w:rPr>
          <w:sz w:val="28"/>
          <w:szCs w:val="28"/>
        </w:rPr>
        <w:t>уполномоченным органом</w:t>
      </w:r>
      <w:r w:rsidRPr="000E1DD8">
        <w:rPr>
          <w:sz w:val="28"/>
          <w:szCs w:val="28"/>
        </w:rPr>
        <w:t>, содержащую следующие документы: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lastRenderedPageBreak/>
        <w:t>описание объекта закупки;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требования к содержанию, составу заявки на участие в закупке и инс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рукция по ее заполнению;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порядок рассмотрения и оценки заявок на участие в конкурсах (в сл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чае проведения закрытого конкурса, закрытого электронного конкурса);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обоснование начальной (максимальной) цены контракта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го при оплате контракта;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проект контракта и приложения к нему (при их наличии).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 xml:space="preserve">Документы, предусмотренные абзацами первым - шестым настоящего пункта, заказчик направляет в </w:t>
      </w:r>
      <w:r w:rsidR="006B437E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>на бумажном носителе с приложением электронной версии таких документов в единых форматах электронных документов и открытых форматах для обмена данными, кот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рые размещены на официальном сайте единой информационной системы в сфере закупок в установленном законодательством Российской Федерации порядке (далее - электронная версия), записанной на CD-диск, а также копию решения о</w:t>
      </w:r>
      <w:proofErr w:type="gramEnd"/>
      <w:r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согласовании</w:t>
      </w:r>
      <w:proofErr w:type="gramEnd"/>
      <w:r w:rsidRPr="000E1DD8">
        <w:rPr>
          <w:sz w:val="28"/>
          <w:szCs w:val="28"/>
        </w:rPr>
        <w:t xml:space="preserve"> проведения закрытого конкурса или закрытого ау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циона с федеральным органом исполнительной власти, уполномоченным Правительством Российской Федерации на осуществление данных функций (далее - уполномоченный федеральный орган).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Ответственность за соответствие документов требованиям Федерал</w:t>
      </w:r>
      <w:r w:rsidRPr="000E1DD8">
        <w:rPr>
          <w:sz w:val="28"/>
          <w:szCs w:val="28"/>
        </w:rPr>
        <w:t>ь</w:t>
      </w:r>
      <w:r w:rsidRPr="000E1DD8">
        <w:rPr>
          <w:sz w:val="28"/>
          <w:szCs w:val="28"/>
        </w:rPr>
        <w:t>ного закона, а также за идентичность документов и информации, предста</w:t>
      </w:r>
      <w:r w:rsidRPr="000E1DD8">
        <w:rPr>
          <w:sz w:val="28"/>
          <w:szCs w:val="28"/>
        </w:rPr>
        <w:t>в</w:t>
      </w:r>
      <w:r w:rsidRPr="000E1DD8">
        <w:rPr>
          <w:sz w:val="28"/>
          <w:szCs w:val="28"/>
        </w:rPr>
        <w:t>ленных на бумажном носителе и на CD-диске, несет заказчик.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В документации о закупке заказчиком не указывается следующая и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>формация: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адрес в информационно-телекоммуникационной сети «Интернет» сп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циализированной электронной площадки;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и время окончания срока подачи заявок на участие в закупке;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окончания срока рассмотрения заявок (в случае проведения закр</w:t>
      </w:r>
      <w:r w:rsidRPr="000E1DD8">
        <w:rPr>
          <w:sz w:val="28"/>
          <w:szCs w:val="28"/>
        </w:rPr>
        <w:t>ы</w:t>
      </w:r>
      <w:r w:rsidRPr="000E1DD8">
        <w:rPr>
          <w:sz w:val="28"/>
          <w:szCs w:val="28"/>
        </w:rPr>
        <w:t>того аукциона), дата подведения итогов определения поставщика (подрядч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ка, исполнителя);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дата проведения процедуры подачи предложений о цене контракта л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бо о сумме цен единиц товара, работы, услуги (в случае проведения закрыт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го аукциона, закрытого электронного аукциона);</w:t>
      </w:r>
    </w:p>
    <w:p w:rsidR="00E27E09" w:rsidRPr="000E1DD8" w:rsidRDefault="00E27E09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 месте и порядке подачи заявок на участие в закупке;</w:t>
      </w:r>
    </w:p>
    <w:p w:rsidR="00D67267" w:rsidRPr="000E1DD8" w:rsidRDefault="00E27E09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о времени проведения процедуры подачи предложений о цене контра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та либо о сумме цен единиц товара, работы, услуги в случае проведения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крытого аукциона.</w:t>
      </w:r>
    </w:p>
    <w:p w:rsidR="00E27E09" w:rsidRPr="000E1DD8" w:rsidRDefault="00E27E09" w:rsidP="000E1DD8">
      <w:pPr>
        <w:ind w:firstLine="709"/>
        <w:jc w:val="both"/>
        <w:rPr>
          <w:sz w:val="28"/>
          <w:szCs w:val="28"/>
        </w:rPr>
      </w:pPr>
    </w:p>
    <w:p w:rsidR="00FF0763" w:rsidRPr="000E1DD8" w:rsidRDefault="00FF0763" w:rsidP="000E1DD8">
      <w:pPr>
        <w:ind w:right="-2"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8. Обмен документами и информацией, предусмотренными настоящим Порядком, при определении поставщиков (подрядчиков, исполнителей) п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lastRenderedPageBreak/>
        <w:t>тем проведения закрытых конкурентных способов определения поставщиков (подрядчиков, исполнителей), осуществляется с соблюдением требований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конодательства Российской Федерации о государственной тайне.</w:t>
      </w:r>
    </w:p>
    <w:p w:rsidR="00FF0763" w:rsidRPr="000E1DD8" w:rsidRDefault="00FF0763" w:rsidP="000E1DD8">
      <w:pPr>
        <w:ind w:firstLine="709"/>
        <w:jc w:val="both"/>
        <w:rPr>
          <w:sz w:val="28"/>
          <w:szCs w:val="28"/>
        </w:rPr>
      </w:pPr>
    </w:p>
    <w:bookmarkEnd w:id="11"/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9. </w:t>
      </w:r>
      <w:proofErr w:type="gramStart"/>
      <w:r w:rsidRPr="000E1DD8">
        <w:rPr>
          <w:sz w:val="28"/>
          <w:szCs w:val="28"/>
        </w:rPr>
        <w:t>Уполномоченный орган в срок, не превышающий 10 рабочих дней со дня получения им документов от заказчика, предусмотренных настоящим Порядком, в пределах своей компетенции проверяет их на соответствие тр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бованиям Федерального закона, настоящего Порядка и определяет поста</w:t>
      </w:r>
      <w:r w:rsidRPr="000E1DD8">
        <w:rPr>
          <w:sz w:val="28"/>
          <w:szCs w:val="28"/>
        </w:rPr>
        <w:t>в</w:t>
      </w:r>
      <w:r w:rsidRPr="000E1DD8">
        <w:rPr>
          <w:sz w:val="28"/>
          <w:szCs w:val="28"/>
        </w:rPr>
        <w:t>щиков (подрядчиков, исполнителей) при осуществлении закупок путем пр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ведения конкурентных способов определения поставщиков (подрядчиков, исполнителей) и иных способов, установленных Правительством Российской Федерации в соответствии со статьей 111</w:t>
      </w:r>
      <w:proofErr w:type="gramEnd"/>
      <w:r w:rsidRPr="000E1DD8">
        <w:rPr>
          <w:sz w:val="28"/>
          <w:szCs w:val="28"/>
        </w:rPr>
        <w:t xml:space="preserve"> Федерального закона.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Течение срока, указанного в абзаце первом настоящего пункта, прио</w:t>
      </w:r>
      <w:r w:rsidRPr="000E1DD8">
        <w:rPr>
          <w:sz w:val="28"/>
          <w:szCs w:val="28"/>
        </w:rPr>
        <w:t>с</w:t>
      </w:r>
      <w:r w:rsidRPr="000E1DD8">
        <w:rPr>
          <w:sz w:val="28"/>
          <w:szCs w:val="28"/>
        </w:rPr>
        <w:t>танавливается в случае направления уполномоченным органом в адрес зака</w:t>
      </w:r>
      <w:r w:rsidRPr="000E1DD8">
        <w:rPr>
          <w:sz w:val="28"/>
          <w:szCs w:val="28"/>
        </w:rPr>
        <w:t>з</w:t>
      </w:r>
      <w:r w:rsidRPr="000E1DD8">
        <w:rPr>
          <w:sz w:val="28"/>
          <w:szCs w:val="28"/>
        </w:rPr>
        <w:t>чика запроса о разъяснении по представленным заказчиком документам и информации, в соответствии с пунктами 6</w:t>
      </w:r>
      <w:r w:rsidR="00E107B0" w:rsidRPr="000E1DD8">
        <w:rPr>
          <w:sz w:val="28"/>
          <w:szCs w:val="28"/>
        </w:rPr>
        <w:t>, 7</w:t>
      </w:r>
      <w:r w:rsidRPr="000E1DD8">
        <w:rPr>
          <w:sz w:val="28"/>
          <w:szCs w:val="28"/>
        </w:rPr>
        <w:t xml:space="preserve"> и 10 настоящего Порядка, до дня получения уполномоченным органом разъяснений по такому запросу.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2" w:name="sub_108"/>
      <w:r w:rsidRPr="000E1DD8">
        <w:rPr>
          <w:sz w:val="28"/>
          <w:szCs w:val="28"/>
        </w:rPr>
        <w:t>10. Уполномоченный орган определяет адрес электронной площадки, специализированной электронной площадки в информационно-телекоммуникационной сети «Интернет» (далее - адрес электронной площа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 xml:space="preserve">ки), на которой планируется осуществление закупки путем проведения </w:t>
      </w:r>
      <w:r w:rsidR="00F143D2" w:rsidRPr="000E1DD8">
        <w:rPr>
          <w:sz w:val="28"/>
          <w:szCs w:val="28"/>
        </w:rPr>
        <w:t>о</w:t>
      </w:r>
      <w:r w:rsidR="00F143D2" w:rsidRPr="000E1DD8">
        <w:rPr>
          <w:sz w:val="28"/>
          <w:szCs w:val="28"/>
        </w:rPr>
        <w:t>т</w:t>
      </w:r>
      <w:r w:rsidR="00F143D2" w:rsidRPr="000E1DD8">
        <w:rPr>
          <w:sz w:val="28"/>
          <w:szCs w:val="28"/>
        </w:rPr>
        <w:t>крытых конкурентных способов, закрытых электронных процедур определ</w:t>
      </w:r>
      <w:r w:rsidR="00F143D2" w:rsidRPr="000E1DD8">
        <w:rPr>
          <w:sz w:val="28"/>
          <w:szCs w:val="28"/>
        </w:rPr>
        <w:t>е</w:t>
      </w:r>
      <w:r w:rsidR="00F143D2" w:rsidRPr="000E1DD8">
        <w:rPr>
          <w:sz w:val="28"/>
          <w:szCs w:val="28"/>
        </w:rPr>
        <w:t>ния поставщиков (подрядчиков, исполнителей)</w:t>
      </w:r>
      <w:r w:rsidRPr="000E1DD8">
        <w:rPr>
          <w:sz w:val="28"/>
          <w:szCs w:val="28"/>
        </w:rPr>
        <w:t>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В случае взимания платы оператором электронной площадки, операт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ром специализированной электронной площадки за проведение электронной процедуры, закрытой электронной процедуры с заказчика, адрес электронной площадки согласовывается уполномоченным органом с заказчиком в течение 2 рабочих дней в письменной форме со дня получения им документов от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казчика.</w:t>
      </w:r>
    </w:p>
    <w:p w:rsidR="00DC3196" w:rsidRPr="000E1DD8" w:rsidRDefault="00DC3196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 xml:space="preserve">При определении поставщиков (подрядчиков, исполнителей) путем проведения открытых конкурентных способов определения поставщиков (подрядчиков, исполнителей) </w:t>
      </w:r>
      <w:r w:rsidR="006B437E" w:rsidRPr="000E1DD8">
        <w:rPr>
          <w:sz w:val="28"/>
          <w:szCs w:val="28"/>
        </w:rPr>
        <w:t>уполномоченный орган</w:t>
      </w:r>
      <w:r w:rsidRPr="000E1DD8">
        <w:rPr>
          <w:sz w:val="28"/>
          <w:szCs w:val="28"/>
        </w:rPr>
        <w:t xml:space="preserve"> на основании проекта извещения об осуществлении закупки, направленного заказчиком в </w:t>
      </w:r>
      <w:r w:rsidR="00017D2A" w:rsidRPr="000E1DD8">
        <w:rPr>
          <w:sz w:val="28"/>
          <w:szCs w:val="28"/>
        </w:rPr>
        <w:t>уполн</w:t>
      </w:r>
      <w:r w:rsidR="00017D2A" w:rsidRPr="000E1DD8">
        <w:rPr>
          <w:sz w:val="28"/>
          <w:szCs w:val="28"/>
        </w:rPr>
        <w:t>о</w:t>
      </w:r>
      <w:r w:rsidR="00017D2A" w:rsidRPr="000E1DD8">
        <w:rPr>
          <w:sz w:val="28"/>
          <w:szCs w:val="28"/>
        </w:rPr>
        <w:t>моченный орган</w:t>
      </w:r>
      <w:r w:rsidRPr="000E1DD8">
        <w:rPr>
          <w:sz w:val="28"/>
          <w:szCs w:val="28"/>
        </w:rPr>
        <w:t xml:space="preserve"> в соответствии с пунктом </w:t>
      </w:r>
      <w:r w:rsidR="00DF7F73" w:rsidRPr="000E1DD8">
        <w:rPr>
          <w:sz w:val="28"/>
          <w:szCs w:val="28"/>
        </w:rPr>
        <w:t>6</w:t>
      </w:r>
      <w:r w:rsidRPr="000E1DD8">
        <w:rPr>
          <w:sz w:val="28"/>
          <w:szCs w:val="28"/>
        </w:rPr>
        <w:t xml:space="preserve"> настоящего Порядка, формирует с использованием единой информационной системы в сфере закупок извещ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 xml:space="preserve">ние об осуществлении закупки, указывает информацию, предусмотренную абзацами </w:t>
      </w:r>
      <w:r w:rsidR="00910ACD" w:rsidRPr="000E1DD8">
        <w:rPr>
          <w:sz w:val="28"/>
          <w:szCs w:val="28"/>
        </w:rPr>
        <w:t>девятым - двенадцатым</w:t>
      </w:r>
      <w:r w:rsidRPr="000E1DD8">
        <w:rPr>
          <w:sz w:val="28"/>
          <w:szCs w:val="28"/>
        </w:rPr>
        <w:t xml:space="preserve"> пункта </w:t>
      </w:r>
      <w:r w:rsidR="00A14A20" w:rsidRPr="000E1DD8">
        <w:rPr>
          <w:sz w:val="28"/>
          <w:szCs w:val="28"/>
        </w:rPr>
        <w:t>6</w:t>
      </w:r>
      <w:r w:rsidRPr="000E1DD8">
        <w:rPr>
          <w:sz w:val="28"/>
          <w:szCs w:val="28"/>
        </w:rPr>
        <w:t xml:space="preserve"> настоящего Порядка, и размещает</w:t>
      </w:r>
      <w:proofErr w:type="gramEnd"/>
      <w:r w:rsidRPr="000E1DD8">
        <w:rPr>
          <w:sz w:val="28"/>
          <w:szCs w:val="28"/>
        </w:rPr>
        <w:t xml:space="preserve"> его в единой информационной системе в сфере закупок в срок, указанный в пункте </w:t>
      </w:r>
      <w:r w:rsidR="0090714C" w:rsidRPr="000E1DD8">
        <w:rPr>
          <w:sz w:val="28"/>
          <w:szCs w:val="28"/>
        </w:rPr>
        <w:t>9</w:t>
      </w:r>
      <w:r w:rsidRPr="000E1DD8">
        <w:rPr>
          <w:sz w:val="28"/>
          <w:szCs w:val="28"/>
        </w:rPr>
        <w:t xml:space="preserve"> настоящего Порядка, если иной срок не установлен Федеральным законом.</w:t>
      </w:r>
    </w:p>
    <w:p w:rsidR="00DC3196" w:rsidRPr="000E1DD8" w:rsidRDefault="00DC3196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При определении поставщиков (подрядчиков, исполнителей) путем</w:t>
      </w:r>
      <w:r w:rsidR="0090714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проведения закрытых конкурентных способов определения поставщиков</w:t>
      </w:r>
      <w:r w:rsidR="0090714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(подрядчиков, исполнителей) </w:t>
      </w:r>
      <w:r w:rsidR="00017D2A" w:rsidRPr="000E1DD8">
        <w:rPr>
          <w:sz w:val="28"/>
          <w:szCs w:val="28"/>
        </w:rPr>
        <w:t>уполномоченный орган</w:t>
      </w:r>
      <w:r w:rsidRPr="000E1DD8">
        <w:rPr>
          <w:sz w:val="28"/>
          <w:szCs w:val="28"/>
        </w:rPr>
        <w:t xml:space="preserve"> на основании докуме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lastRenderedPageBreak/>
        <w:t>тации о закупке,</w:t>
      </w:r>
      <w:r w:rsidR="0090714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направленной заказчиком в </w:t>
      </w:r>
      <w:r w:rsidR="00017D2A" w:rsidRPr="000E1DD8">
        <w:rPr>
          <w:sz w:val="28"/>
          <w:szCs w:val="28"/>
        </w:rPr>
        <w:t>уполномоченный орган</w:t>
      </w:r>
      <w:r w:rsidRPr="000E1DD8">
        <w:rPr>
          <w:sz w:val="28"/>
          <w:szCs w:val="28"/>
        </w:rPr>
        <w:t xml:space="preserve"> в соо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 xml:space="preserve">ветствии с пунктом </w:t>
      </w:r>
      <w:r w:rsidR="000247A4" w:rsidRPr="000E1DD8">
        <w:rPr>
          <w:sz w:val="28"/>
          <w:szCs w:val="28"/>
        </w:rPr>
        <w:t>7</w:t>
      </w:r>
      <w:r w:rsidRPr="000E1DD8">
        <w:rPr>
          <w:sz w:val="28"/>
          <w:szCs w:val="28"/>
        </w:rPr>
        <w:t xml:space="preserve"> настоящего</w:t>
      </w:r>
      <w:r w:rsidR="000247A4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Порядка, дополняет ее информацией, пр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дусмотренной абзацами десятым -</w:t>
      </w:r>
      <w:r w:rsidR="00017D2A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пятнадцатым пункта </w:t>
      </w:r>
      <w:r w:rsidR="000247A4" w:rsidRPr="000E1DD8">
        <w:rPr>
          <w:sz w:val="28"/>
          <w:szCs w:val="28"/>
        </w:rPr>
        <w:t>7</w:t>
      </w:r>
      <w:r w:rsidRPr="000E1DD8">
        <w:rPr>
          <w:sz w:val="28"/>
          <w:szCs w:val="28"/>
        </w:rPr>
        <w:t xml:space="preserve"> настоящего Поря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>ка, подготавливает и направляет</w:t>
      </w:r>
      <w:r w:rsidR="00017D2A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приглашения принять участие в определ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нии поставщика (подрядчика,</w:t>
      </w:r>
      <w:r w:rsidR="00017D2A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исполнителя) в соответствии с требованиями, предусмотренными</w:t>
      </w:r>
      <w:proofErr w:type="gramEnd"/>
      <w:r w:rsidRPr="000E1DD8">
        <w:rPr>
          <w:sz w:val="28"/>
          <w:szCs w:val="28"/>
        </w:rPr>
        <w:t xml:space="preserve"> Федеральным</w:t>
      </w:r>
      <w:r w:rsidR="00017D2A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законом.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3" w:name="sub_109"/>
      <w:bookmarkEnd w:id="12"/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11. </w:t>
      </w:r>
      <w:proofErr w:type="gramStart"/>
      <w:r w:rsidRPr="000E1DD8">
        <w:rPr>
          <w:sz w:val="28"/>
          <w:szCs w:val="28"/>
        </w:rPr>
        <w:t>В случае внесения заказчиком изменений в документ</w:t>
      </w:r>
      <w:r w:rsidR="00427C50" w:rsidRPr="000E1DD8">
        <w:rPr>
          <w:sz w:val="28"/>
          <w:szCs w:val="28"/>
        </w:rPr>
        <w:t>ы</w:t>
      </w:r>
      <w:r w:rsidRPr="000E1DD8">
        <w:rPr>
          <w:sz w:val="28"/>
          <w:szCs w:val="28"/>
        </w:rPr>
        <w:t xml:space="preserve">, </w:t>
      </w:r>
      <w:r w:rsidR="00427C50" w:rsidRPr="000E1DD8">
        <w:rPr>
          <w:sz w:val="28"/>
          <w:szCs w:val="28"/>
        </w:rPr>
        <w:t>направле</w:t>
      </w:r>
      <w:r w:rsidR="00427C50" w:rsidRPr="000E1DD8">
        <w:rPr>
          <w:sz w:val="28"/>
          <w:szCs w:val="28"/>
        </w:rPr>
        <w:t>н</w:t>
      </w:r>
      <w:r w:rsidR="00427C50" w:rsidRPr="000E1DD8">
        <w:rPr>
          <w:sz w:val="28"/>
          <w:szCs w:val="28"/>
        </w:rPr>
        <w:t>ные заказчиком</w:t>
      </w:r>
      <w:r w:rsidRPr="000E1DD8">
        <w:rPr>
          <w:sz w:val="28"/>
          <w:szCs w:val="28"/>
        </w:rPr>
        <w:t xml:space="preserve"> в уполномоченный орган</w:t>
      </w:r>
      <w:r w:rsidR="00130DF8" w:rsidRPr="000E1DD8">
        <w:rPr>
          <w:sz w:val="28"/>
          <w:szCs w:val="28"/>
        </w:rPr>
        <w:t xml:space="preserve"> в соответствии с пунктами 6 и 7 н</w:t>
      </w:r>
      <w:r w:rsidR="00130DF8" w:rsidRPr="000E1DD8">
        <w:rPr>
          <w:sz w:val="28"/>
          <w:szCs w:val="28"/>
        </w:rPr>
        <w:t>а</w:t>
      </w:r>
      <w:r w:rsidR="00130DF8" w:rsidRPr="000E1DD8">
        <w:rPr>
          <w:sz w:val="28"/>
          <w:szCs w:val="28"/>
        </w:rPr>
        <w:t>стоящего Порядка</w:t>
      </w:r>
      <w:r w:rsidRPr="000E1DD8">
        <w:rPr>
          <w:sz w:val="28"/>
          <w:szCs w:val="28"/>
        </w:rPr>
        <w:t>, но не размещенн</w:t>
      </w:r>
      <w:r w:rsidR="00130DF8" w:rsidRPr="000E1DD8">
        <w:rPr>
          <w:sz w:val="28"/>
          <w:szCs w:val="28"/>
        </w:rPr>
        <w:t>ые</w:t>
      </w:r>
      <w:r w:rsidRPr="000E1DD8">
        <w:rPr>
          <w:sz w:val="28"/>
          <w:szCs w:val="28"/>
        </w:rPr>
        <w:t xml:space="preserve"> уполномоченным органом в единой информационной системе в сфере закупок, срок размещения информации о закупке в единой информационной системе в сфере закупок исчисляется со дня получения уполномоченным органом таких изменений.</w:t>
      </w:r>
      <w:proofErr w:type="gramEnd"/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4" w:name="sub_110"/>
      <w:bookmarkEnd w:id="13"/>
      <w:r w:rsidRPr="000E1DD8">
        <w:rPr>
          <w:sz w:val="28"/>
          <w:szCs w:val="28"/>
        </w:rPr>
        <w:t xml:space="preserve">В случае внесения заказчиком изменений в </w:t>
      </w:r>
      <w:r w:rsidR="00597914" w:rsidRPr="000E1DD8">
        <w:rPr>
          <w:sz w:val="28"/>
          <w:szCs w:val="28"/>
        </w:rPr>
        <w:t>извещение об осуществл</w:t>
      </w:r>
      <w:r w:rsidR="00597914" w:rsidRPr="000E1DD8">
        <w:rPr>
          <w:sz w:val="28"/>
          <w:szCs w:val="28"/>
        </w:rPr>
        <w:t>е</w:t>
      </w:r>
      <w:r w:rsidR="00597914" w:rsidRPr="000E1DD8">
        <w:rPr>
          <w:sz w:val="28"/>
          <w:szCs w:val="28"/>
        </w:rPr>
        <w:t>нии закупки, размещенное</w:t>
      </w:r>
      <w:r w:rsidRPr="000E1DD8">
        <w:rPr>
          <w:sz w:val="28"/>
          <w:szCs w:val="28"/>
        </w:rPr>
        <w:t xml:space="preserve"> уполномоченным органом в единой информац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 xml:space="preserve">онной системе в сфере закупок, заказчик представляет их в уполномоченный орган не позднее 16 часов в день принятия заказчиком решения о внесении таких изменений. Уполномоченный орган размещает изменения в </w:t>
      </w:r>
      <w:r w:rsidR="009708DB" w:rsidRPr="000E1DD8">
        <w:rPr>
          <w:sz w:val="28"/>
          <w:szCs w:val="28"/>
        </w:rPr>
        <w:t xml:space="preserve">извещение об осуществлении закупки, </w:t>
      </w:r>
      <w:r w:rsidRPr="000E1DD8">
        <w:rPr>
          <w:sz w:val="28"/>
          <w:szCs w:val="28"/>
        </w:rPr>
        <w:t>представленные заказчиком в соответствии с н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стоящим абзацем, в срок, установленный Федеральным законом.</w:t>
      </w:r>
    </w:p>
    <w:p w:rsidR="00D67267" w:rsidRPr="000E1DD8" w:rsidRDefault="00522E4D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В случае принятия заказчиком решения об отмене закупки, соответс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вующего требованиям Федерального закона, по закупке, информация о кот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рой размещена уполномоченным органом в единой информационной системе в сфере закупок, заказчик предоставляет решение об отмене закупки в упо</w:t>
      </w:r>
      <w:r w:rsidRPr="000E1DD8">
        <w:rPr>
          <w:sz w:val="28"/>
          <w:szCs w:val="28"/>
        </w:rPr>
        <w:t>л</w:t>
      </w:r>
      <w:r w:rsidRPr="000E1DD8">
        <w:rPr>
          <w:sz w:val="28"/>
          <w:szCs w:val="28"/>
        </w:rPr>
        <w:t>номоченный орган не позднее 12 часов дня окончания срока, установленного Федеральным законом для принятия им такого решения.</w:t>
      </w:r>
      <w:proofErr w:type="gramEnd"/>
      <w:r w:rsidRPr="000E1DD8">
        <w:rPr>
          <w:sz w:val="28"/>
          <w:szCs w:val="28"/>
        </w:rPr>
        <w:t xml:space="preserve"> </w:t>
      </w:r>
      <w:r w:rsidR="00742841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>не позднее срока, предусмотренного Федеральным законом, размещает извещение об отмене закупки в единой информационной системе в сфере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купок.</w:t>
      </w:r>
    </w:p>
    <w:p w:rsidR="007C6189" w:rsidRPr="000E1DD8" w:rsidRDefault="007C6189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В случае принятия заказчиком решения об отмене закупки, соответс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вующего требованиям Федерального закона, при проведении закрытого ко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>курса, закрытого аукциона, приглашения принять участие в определении п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 xml:space="preserve">ставщика (подрядчика, исполнителя) по которым направлены </w:t>
      </w:r>
      <w:r w:rsidR="00AB72EE" w:rsidRPr="000E1DD8">
        <w:rPr>
          <w:sz w:val="28"/>
          <w:szCs w:val="28"/>
        </w:rPr>
        <w:t>уполномоче</w:t>
      </w:r>
      <w:r w:rsidR="00AB72EE" w:rsidRPr="000E1DD8">
        <w:rPr>
          <w:sz w:val="28"/>
          <w:szCs w:val="28"/>
        </w:rPr>
        <w:t>н</w:t>
      </w:r>
      <w:r w:rsidR="00AB72EE" w:rsidRPr="000E1DD8">
        <w:rPr>
          <w:sz w:val="28"/>
          <w:szCs w:val="28"/>
        </w:rPr>
        <w:t xml:space="preserve">ным органом </w:t>
      </w:r>
      <w:r w:rsidRPr="000E1DD8">
        <w:rPr>
          <w:sz w:val="28"/>
          <w:szCs w:val="28"/>
        </w:rPr>
        <w:t>участникам закупки, заказчик предоставляет решение об отм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 xml:space="preserve">не закупки в </w:t>
      </w:r>
      <w:r w:rsidR="00D44CD1" w:rsidRPr="000E1DD8">
        <w:rPr>
          <w:sz w:val="28"/>
          <w:szCs w:val="28"/>
        </w:rPr>
        <w:t>уполномоченный орган</w:t>
      </w:r>
      <w:r w:rsidRPr="000E1DD8">
        <w:rPr>
          <w:sz w:val="28"/>
          <w:szCs w:val="28"/>
        </w:rPr>
        <w:t xml:space="preserve"> не позднее 12 часов дня окончания ср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ка, установленного Федеральным законом для принятия им такого решения.</w:t>
      </w:r>
      <w:proofErr w:type="gramEnd"/>
      <w:r w:rsidRPr="000E1DD8">
        <w:rPr>
          <w:sz w:val="28"/>
          <w:szCs w:val="28"/>
        </w:rPr>
        <w:t xml:space="preserve"> </w:t>
      </w:r>
      <w:r w:rsidR="00AB72EE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 xml:space="preserve">не позднее срока, предусмотренного Федеральным законом, возвращает участникам </w:t>
      </w:r>
      <w:proofErr w:type="gramStart"/>
      <w:r w:rsidRPr="000E1DD8">
        <w:rPr>
          <w:sz w:val="28"/>
          <w:szCs w:val="28"/>
        </w:rPr>
        <w:t>закупки</w:t>
      </w:r>
      <w:proofErr w:type="gramEnd"/>
      <w:r w:rsidRPr="000E1DD8">
        <w:rPr>
          <w:sz w:val="28"/>
          <w:szCs w:val="28"/>
        </w:rPr>
        <w:t xml:space="preserve"> поданные ими заявки на участие в закупке и направляет всем участникам закупки, которым направлено пр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глашение принять участие в закупке, уведомление об отмене закупки.</w:t>
      </w:r>
    </w:p>
    <w:p w:rsidR="00D67267" w:rsidRPr="000E1DD8" w:rsidRDefault="00365DCD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В случае поступления от участника закупки оператору электронной площадки запроса о даче разъяснений положений извещения об осуществл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 xml:space="preserve">нии закупки, соответствующего требованиям Федерального закона, которое размещено уполномоченным органом в единой информационной системе в </w:t>
      </w:r>
      <w:r w:rsidRPr="000E1DD8">
        <w:rPr>
          <w:sz w:val="28"/>
          <w:szCs w:val="28"/>
        </w:rPr>
        <w:lastRenderedPageBreak/>
        <w:t>сфере закупок, заказчик по документам, направленным в уполномоченный орган для определения поставщика (подрядчика, исполнителя) в соответс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вии с настоящим Порядком, предоставляет такие разъяснения в уполном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ченный орган не позднее 15 часов</w:t>
      </w:r>
      <w:proofErr w:type="gramEnd"/>
      <w:r w:rsidRPr="000E1DD8">
        <w:rPr>
          <w:sz w:val="28"/>
          <w:szCs w:val="28"/>
        </w:rPr>
        <w:t xml:space="preserve"> дня окончания</w:t>
      </w:r>
      <w:r w:rsidR="00140EE8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срока, установленного Ф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деральным законом для размещения разъяснения</w:t>
      </w:r>
      <w:r w:rsidR="00140EE8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положений извещения об осуществлении закупки в единой информационной</w:t>
      </w:r>
      <w:r w:rsidR="00140EE8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системе в сфере закупок. </w:t>
      </w:r>
      <w:r w:rsidR="00CD406A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>не позднее срока, предусмотренного</w:t>
      </w:r>
      <w:r w:rsidR="00140EE8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Федеральным законом, размещает в единой информационной системе в сфере</w:t>
      </w:r>
      <w:r w:rsidR="00140EE8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закупок разъяснения положений извещения об осуществлении закупки.</w:t>
      </w:r>
    </w:p>
    <w:p w:rsidR="00345A72" w:rsidRPr="000E1DD8" w:rsidRDefault="00345A72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В случае поступления от участника закупки, получившего приглаш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ние принять участие в определении поставщика (подрядчика, исполнителя) при</w:t>
      </w:r>
      <w:r w:rsidR="0053435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проведении закрытого конкурса или закрытого аукциона, направленное</w:t>
      </w:r>
      <w:r w:rsidR="00FF2A6F" w:rsidRPr="000E1DD8">
        <w:rPr>
          <w:sz w:val="28"/>
          <w:szCs w:val="28"/>
        </w:rPr>
        <w:t xml:space="preserve"> уполномоченным органом</w:t>
      </w:r>
      <w:r w:rsidRPr="000E1DD8">
        <w:rPr>
          <w:sz w:val="28"/>
          <w:szCs w:val="28"/>
        </w:rPr>
        <w:t xml:space="preserve">, запроса об ознакомлении с </w:t>
      </w:r>
      <w:proofErr w:type="gramStart"/>
      <w:r w:rsidRPr="000E1DD8">
        <w:rPr>
          <w:sz w:val="28"/>
          <w:szCs w:val="28"/>
        </w:rPr>
        <w:t>документацией</w:t>
      </w:r>
      <w:proofErr w:type="gramEnd"/>
      <w:r w:rsidRPr="000E1DD8">
        <w:rPr>
          <w:sz w:val="28"/>
          <w:szCs w:val="28"/>
        </w:rPr>
        <w:t xml:space="preserve"> о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купке, о</w:t>
      </w:r>
      <w:r w:rsidR="00FF2A6F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предоставлении документации о закупке, о даче разъяснений пол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жений</w:t>
      </w:r>
      <w:r w:rsidR="00FF2A6F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документации о закупке, </w:t>
      </w:r>
      <w:r w:rsidR="00FF2A6F" w:rsidRPr="000E1DD8">
        <w:rPr>
          <w:sz w:val="28"/>
          <w:szCs w:val="28"/>
        </w:rPr>
        <w:t xml:space="preserve">уполномоченный орган </w:t>
      </w:r>
      <w:r w:rsidRPr="000E1DD8">
        <w:rPr>
          <w:sz w:val="28"/>
          <w:szCs w:val="28"/>
        </w:rPr>
        <w:t>соответственно обеспечивает возможность</w:t>
      </w:r>
      <w:r w:rsidR="00FF2A6F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ознакомления с документацией о закупке или предоставляет документацию о</w:t>
      </w:r>
      <w:r w:rsidR="00FF2A6F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закупке, направляет разъяснения такому уч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стнику закупки в порядке и сроки,</w:t>
      </w:r>
      <w:r w:rsidR="00FF2A6F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предусмотренные Федеральным законом.</w:t>
      </w:r>
    </w:p>
    <w:p w:rsidR="00345A72" w:rsidRPr="000E1DD8" w:rsidRDefault="00345A72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В случае поступления от участника закупки, получившего приглаш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ние принять участие в определении поставщика (подрядчика, исполнителя) при проведении закрытых электронных процедур, оператору специализир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ванной электронной площадки запроса о предоставлении документации о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 xml:space="preserve">купке, о даче разъяснений положений документации о закупке, </w:t>
      </w:r>
      <w:r w:rsidR="00794D48" w:rsidRPr="000E1DD8">
        <w:rPr>
          <w:sz w:val="28"/>
          <w:szCs w:val="28"/>
        </w:rPr>
        <w:t>уполном</w:t>
      </w:r>
      <w:r w:rsidR="00794D48" w:rsidRPr="000E1DD8">
        <w:rPr>
          <w:sz w:val="28"/>
          <w:szCs w:val="28"/>
        </w:rPr>
        <w:t>о</w:t>
      </w:r>
      <w:r w:rsidR="00794D48" w:rsidRPr="000E1DD8">
        <w:rPr>
          <w:sz w:val="28"/>
          <w:szCs w:val="28"/>
        </w:rPr>
        <w:t xml:space="preserve">ченный орган </w:t>
      </w:r>
      <w:r w:rsidRPr="000E1DD8">
        <w:rPr>
          <w:sz w:val="28"/>
          <w:szCs w:val="28"/>
        </w:rPr>
        <w:t>соответственно принимает решение о предоставлении такому участнику закупки документации о закупке или об отказе в предоставлении документации о закупке, о направлении</w:t>
      </w:r>
      <w:proofErr w:type="gramEnd"/>
      <w:r w:rsidRPr="000E1DD8">
        <w:rPr>
          <w:sz w:val="28"/>
          <w:szCs w:val="28"/>
        </w:rPr>
        <w:t xml:space="preserve"> разъяснения в порядке и сроки, пр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дусмотренные Федеральным законом.</w:t>
      </w:r>
    </w:p>
    <w:p w:rsidR="00365DCD" w:rsidRPr="000E1DD8" w:rsidRDefault="00365DCD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12. Уполномоченный орган отказывает заказчику в размещении и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>формации о закупке, размещение которой предусмотрено Федеральным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коном, в единой информационной системе в сфере закупок</w:t>
      </w:r>
      <w:r w:rsidR="00B63A23" w:rsidRPr="000E1DD8">
        <w:rPr>
          <w:sz w:val="28"/>
          <w:szCs w:val="28"/>
        </w:rPr>
        <w:t>,</w:t>
      </w:r>
      <w:r w:rsidRPr="000E1DD8">
        <w:rPr>
          <w:sz w:val="28"/>
          <w:szCs w:val="28"/>
        </w:rPr>
        <w:t xml:space="preserve"> в определении поставщиков (подрядчиков, исполнителей) в случае, если: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5" w:name="sub_1101"/>
      <w:bookmarkEnd w:id="14"/>
      <w:r w:rsidRPr="000E1DD8">
        <w:rPr>
          <w:sz w:val="28"/>
          <w:szCs w:val="28"/>
        </w:rPr>
        <w:t>1) представленные заказчиком документы, предусмотренные насто</w:t>
      </w:r>
      <w:r w:rsidRPr="000E1DD8">
        <w:rPr>
          <w:sz w:val="28"/>
          <w:szCs w:val="28"/>
        </w:rPr>
        <w:t>я</w:t>
      </w:r>
      <w:r w:rsidRPr="000E1DD8">
        <w:rPr>
          <w:sz w:val="28"/>
          <w:szCs w:val="28"/>
        </w:rPr>
        <w:t>щим Порядком, не отвечают требованиям, установленным Федеральным з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коном и настоящим Порядком, содержат нечитаемые, неполные сведения о закупке;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6" w:name="sub_1103"/>
      <w:bookmarkEnd w:id="15"/>
      <w:proofErr w:type="gramStart"/>
      <w:r w:rsidRPr="000E1DD8">
        <w:rPr>
          <w:sz w:val="28"/>
          <w:szCs w:val="28"/>
        </w:rPr>
        <w:t xml:space="preserve">2) сроки проведения процедур, установленные Федеральным законом, ведут к нарушению указанного в </w:t>
      </w:r>
      <w:r w:rsidR="00BC4479" w:rsidRPr="000E1DD8">
        <w:rPr>
          <w:sz w:val="28"/>
          <w:szCs w:val="28"/>
        </w:rPr>
        <w:t>представленных заказчиком в уполном</w:t>
      </w:r>
      <w:r w:rsidR="00BC4479" w:rsidRPr="000E1DD8">
        <w:rPr>
          <w:sz w:val="28"/>
          <w:szCs w:val="28"/>
        </w:rPr>
        <w:t>о</w:t>
      </w:r>
      <w:r w:rsidR="00BC4479" w:rsidRPr="000E1DD8">
        <w:rPr>
          <w:sz w:val="28"/>
          <w:szCs w:val="28"/>
        </w:rPr>
        <w:t xml:space="preserve">ченный орган документах, предусмотренных настоящим Порядком, </w:t>
      </w:r>
      <w:r w:rsidRPr="000E1DD8">
        <w:rPr>
          <w:sz w:val="28"/>
          <w:szCs w:val="28"/>
        </w:rPr>
        <w:t>срока начала поставки товаров, выполнения работ, оказания услуг, определенного заказчиком;</w:t>
      </w:r>
      <w:proofErr w:type="gramEnd"/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3) проект контракта не соответствует требованиям, установленным Ф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деральным законом, или указанные в нем сведения не соответствуют свед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lastRenderedPageBreak/>
        <w:t>ниям, указанным в других документах</w:t>
      </w:r>
      <w:r w:rsidR="00D843AD" w:rsidRPr="000E1DD8">
        <w:rPr>
          <w:sz w:val="28"/>
          <w:szCs w:val="28"/>
        </w:rPr>
        <w:t>, представленных заказчиком в упо</w:t>
      </w:r>
      <w:r w:rsidR="00D843AD" w:rsidRPr="000E1DD8">
        <w:rPr>
          <w:sz w:val="28"/>
          <w:szCs w:val="28"/>
        </w:rPr>
        <w:t>л</w:t>
      </w:r>
      <w:r w:rsidR="00D843AD" w:rsidRPr="000E1DD8">
        <w:rPr>
          <w:sz w:val="28"/>
          <w:szCs w:val="28"/>
        </w:rPr>
        <w:t>номоченный орган</w:t>
      </w:r>
      <w:r w:rsidRPr="000E1DD8">
        <w:rPr>
          <w:sz w:val="28"/>
          <w:szCs w:val="28"/>
        </w:rPr>
        <w:t>;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4) закупка не предусмотрена планом-графиком заказчика;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5) уполномоченным органом получен письменный отказ в представл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нии заказчиком разъяснений по запросу, предусмотренному абзацем вторым пункта 9 настоящего Порядка, либо в случае непредставления заказчиком о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вета на такой запрос.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7" w:name="sub_111"/>
      <w:bookmarkEnd w:id="16"/>
    </w:p>
    <w:p w:rsidR="00756AF4" w:rsidRPr="000E1DD8" w:rsidRDefault="00756AF4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 xml:space="preserve">13. </w:t>
      </w:r>
      <w:proofErr w:type="gramStart"/>
      <w:r w:rsidRPr="000E1DD8">
        <w:rPr>
          <w:sz w:val="28"/>
          <w:szCs w:val="28"/>
        </w:rPr>
        <w:t>Заключение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контракта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единственным поставщиком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(подрядчиком, исполнителем)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в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случае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признания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определения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поставщика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(подрядчика, исполнителя)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несостоявшимся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осуществляется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в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соответствии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 пунктом 25 части 1 статьи 93 Федерального закона по согласованию с контрольным о</w:t>
      </w:r>
      <w:r w:rsidRPr="000E1DD8">
        <w:rPr>
          <w:sz w:val="28"/>
          <w:szCs w:val="28"/>
        </w:rPr>
        <w:t>р</w:t>
      </w:r>
      <w:r w:rsidRPr="000E1DD8">
        <w:rPr>
          <w:sz w:val="28"/>
          <w:szCs w:val="28"/>
        </w:rPr>
        <w:t>ганом в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сфере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закупок в случае признания несостоявшимися конкурса, ау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циона, если начальная (максимальная) цена контракта превышает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предел</w:t>
      </w:r>
      <w:r w:rsidRPr="000E1DD8">
        <w:rPr>
          <w:sz w:val="28"/>
          <w:szCs w:val="28"/>
        </w:rPr>
        <w:t>ь</w:t>
      </w:r>
      <w:r w:rsidRPr="000E1DD8">
        <w:rPr>
          <w:sz w:val="28"/>
          <w:szCs w:val="28"/>
        </w:rPr>
        <w:t>ный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размер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(предельные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размеры)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начальной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(максимальной)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цены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контра</w:t>
      </w:r>
      <w:r w:rsidRPr="000E1DD8">
        <w:rPr>
          <w:sz w:val="28"/>
          <w:szCs w:val="28"/>
        </w:rPr>
        <w:t>к</w:t>
      </w:r>
      <w:r w:rsidRPr="000E1DD8">
        <w:rPr>
          <w:sz w:val="28"/>
          <w:szCs w:val="28"/>
        </w:rPr>
        <w:t>та,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установленный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Правительством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Российской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Федерации,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путем</w:t>
      </w:r>
      <w:proofErr w:type="gramEnd"/>
      <w:r w:rsidR="00234723"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направл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заказчиком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обращения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согласовании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заключения контракта с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единс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венным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поставщиком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(подрядчиком,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исполнителем)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в порядке и сроки,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дусмотренные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Федеральным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законом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 Правилами согласования контрол</w:t>
      </w:r>
      <w:r w:rsidRPr="000E1DD8">
        <w:rPr>
          <w:sz w:val="28"/>
          <w:szCs w:val="28"/>
        </w:rPr>
        <w:t>ь</w:t>
      </w:r>
      <w:r w:rsidRPr="000E1DD8">
        <w:rPr>
          <w:sz w:val="28"/>
          <w:szCs w:val="28"/>
        </w:rPr>
        <w:t>ным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органом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в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сфере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закупок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товаров,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работ, услуг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для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обеспечения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госуда</w:t>
      </w:r>
      <w:r w:rsidRPr="000E1DD8">
        <w:rPr>
          <w:sz w:val="28"/>
          <w:szCs w:val="28"/>
        </w:rPr>
        <w:t>р</w:t>
      </w:r>
      <w:r w:rsidRPr="000E1DD8">
        <w:rPr>
          <w:sz w:val="28"/>
          <w:szCs w:val="28"/>
        </w:rPr>
        <w:t>ственных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муниципальных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нужд заключения контракта с единственным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ставщиком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(подрядчиком,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исполнителем),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утвержденными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постановлением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Правительства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Российской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Федерации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от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30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июня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2020</w:t>
      </w:r>
      <w:r w:rsidR="006E0B2C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 xml:space="preserve">г. </w:t>
      </w:r>
      <w:r w:rsidR="000E1DD8">
        <w:rPr>
          <w:sz w:val="28"/>
          <w:szCs w:val="28"/>
        </w:rPr>
        <w:t xml:space="preserve">           </w:t>
      </w:r>
      <w:r w:rsidR="00234723" w:rsidRPr="000E1DD8">
        <w:rPr>
          <w:sz w:val="28"/>
          <w:szCs w:val="28"/>
        </w:rPr>
        <w:t>№</w:t>
      </w:r>
      <w:r w:rsidRPr="000E1DD8">
        <w:rPr>
          <w:sz w:val="28"/>
          <w:szCs w:val="28"/>
        </w:rPr>
        <w:t xml:space="preserve"> 961 (далее -</w:t>
      </w:r>
      <w:r w:rsidR="00234723" w:rsidRPr="000E1DD8">
        <w:rPr>
          <w:sz w:val="28"/>
          <w:szCs w:val="28"/>
        </w:rPr>
        <w:t xml:space="preserve"> </w:t>
      </w:r>
      <w:r w:rsidRPr="000E1DD8">
        <w:rPr>
          <w:sz w:val="28"/>
          <w:szCs w:val="28"/>
        </w:rPr>
        <w:t>Правила).</w:t>
      </w:r>
      <w:proofErr w:type="gramEnd"/>
    </w:p>
    <w:p w:rsidR="00756AF4" w:rsidRPr="000E1DD8" w:rsidRDefault="00756AF4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1</w:t>
      </w:r>
      <w:r w:rsidR="006E0B2C" w:rsidRPr="000E1DD8">
        <w:rPr>
          <w:sz w:val="28"/>
          <w:szCs w:val="28"/>
        </w:rPr>
        <w:t>4</w:t>
      </w:r>
      <w:r w:rsidRPr="000E1DD8">
        <w:rPr>
          <w:sz w:val="28"/>
          <w:szCs w:val="28"/>
        </w:rPr>
        <w:t>. Уполномоченный орган при определении поставщиков (подрядч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 xml:space="preserve">ков, исполнителей) путем проведения </w:t>
      </w:r>
      <w:r w:rsidR="00CD1A76" w:rsidRPr="000E1DD8">
        <w:rPr>
          <w:sz w:val="28"/>
          <w:szCs w:val="28"/>
        </w:rPr>
        <w:t>закрытого конкурентного</w:t>
      </w:r>
      <w:r w:rsidRPr="000E1DD8">
        <w:rPr>
          <w:sz w:val="28"/>
          <w:szCs w:val="28"/>
        </w:rPr>
        <w:t xml:space="preserve"> способа о</w:t>
      </w:r>
      <w:r w:rsidRPr="000E1DD8">
        <w:rPr>
          <w:sz w:val="28"/>
          <w:szCs w:val="28"/>
        </w:rPr>
        <w:t>п</w:t>
      </w:r>
      <w:r w:rsidRPr="000E1DD8">
        <w:rPr>
          <w:sz w:val="28"/>
          <w:szCs w:val="28"/>
        </w:rPr>
        <w:t>ределения поставщиков (подрядчиков, исполнителей) направляет информ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цию и документы о закупке, предоставление которых предусмотрено Фед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ральным законом, в уполномоченный федеральный орган, а также участн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кам закупки в сроки, установленные Федеральным законом.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По результатам определения поставщиков (подрядчиков, исполнит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 xml:space="preserve">лей) путем проведения </w:t>
      </w:r>
      <w:r w:rsidR="001D0252" w:rsidRPr="000E1DD8">
        <w:rPr>
          <w:sz w:val="28"/>
          <w:szCs w:val="28"/>
        </w:rPr>
        <w:t xml:space="preserve">закрытого конкурентного способа </w:t>
      </w:r>
      <w:r w:rsidRPr="000E1DD8">
        <w:rPr>
          <w:sz w:val="28"/>
          <w:szCs w:val="28"/>
        </w:rPr>
        <w:t>определения п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ставщиков (подрядчиков, исполнителей) уполномоченный орган представл</w:t>
      </w:r>
      <w:r w:rsidRPr="000E1DD8">
        <w:rPr>
          <w:sz w:val="28"/>
          <w:szCs w:val="28"/>
        </w:rPr>
        <w:t>я</w:t>
      </w:r>
      <w:r w:rsidRPr="000E1DD8">
        <w:rPr>
          <w:sz w:val="28"/>
          <w:szCs w:val="28"/>
        </w:rPr>
        <w:t>ет заказчику информацию о результатах определения поставщиков (подря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>чиков, исполнителей) с приложением заверенных надлежащим образом к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пий документов участника закупки, с которым должен быть заключен ко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>тракт, необходимых для заполнения заказчиком проекта контракта, не поз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>нее рабочего дня, следующего за датой окончания проведения уполномоче</w:t>
      </w:r>
      <w:r w:rsidRPr="000E1DD8">
        <w:rPr>
          <w:sz w:val="28"/>
          <w:szCs w:val="28"/>
        </w:rPr>
        <w:t>н</w:t>
      </w:r>
      <w:r w:rsidRPr="000E1DD8">
        <w:rPr>
          <w:sz w:val="28"/>
          <w:szCs w:val="28"/>
        </w:rPr>
        <w:t xml:space="preserve">ным органом </w:t>
      </w:r>
      <w:r w:rsidR="0027206E" w:rsidRPr="000E1DD8">
        <w:rPr>
          <w:sz w:val="28"/>
          <w:szCs w:val="28"/>
        </w:rPr>
        <w:t>закрытого конкурентного</w:t>
      </w:r>
      <w:proofErr w:type="gramEnd"/>
      <w:r w:rsidR="0027206E" w:rsidRPr="000E1DD8">
        <w:rPr>
          <w:sz w:val="28"/>
          <w:szCs w:val="28"/>
        </w:rPr>
        <w:t xml:space="preserve"> способа </w:t>
      </w:r>
      <w:r w:rsidRPr="000E1DD8">
        <w:rPr>
          <w:sz w:val="28"/>
          <w:szCs w:val="28"/>
        </w:rPr>
        <w:t>определения поставщиков (подрядчиков, исполнителей).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В случае если определение поставщика (подрядчика, исполнителя) п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 xml:space="preserve">тем проведения </w:t>
      </w:r>
      <w:r w:rsidR="00130202" w:rsidRPr="000E1DD8">
        <w:rPr>
          <w:sz w:val="28"/>
          <w:szCs w:val="28"/>
        </w:rPr>
        <w:t xml:space="preserve">закрытого конкурентного способа </w:t>
      </w:r>
      <w:r w:rsidRPr="000E1DD8">
        <w:rPr>
          <w:sz w:val="28"/>
          <w:szCs w:val="28"/>
        </w:rPr>
        <w:t xml:space="preserve">определения поставщиков (подрядчиков, исполнителей) признано несостоявшимся, уполномоченный </w:t>
      </w:r>
      <w:r w:rsidRPr="000E1DD8">
        <w:rPr>
          <w:sz w:val="28"/>
          <w:szCs w:val="28"/>
        </w:rPr>
        <w:lastRenderedPageBreak/>
        <w:t>орган направляет заказчику заверенные надлежащим образом копии док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ментов по результатам определения поставщиков (подрядчиков, исполнит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лей) не позднее рабочего дня, следующего за датой подписания соответс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вующих протоколов, составленных в ходе определения поставщика (подря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>чика, исполнителя).</w:t>
      </w:r>
      <w:proofErr w:type="gramEnd"/>
    </w:p>
    <w:p w:rsidR="00F91A3D" w:rsidRPr="000E1DD8" w:rsidRDefault="00F91A3D" w:rsidP="000E1DD8">
      <w:pPr>
        <w:ind w:firstLine="709"/>
        <w:jc w:val="both"/>
        <w:rPr>
          <w:sz w:val="28"/>
          <w:szCs w:val="28"/>
        </w:rPr>
      </w:pPr>
      <w:proofErr w:type="gramStart"/>
      <w:r w:rsidRPr="000E1DD8">
        <w:rPr>
          <w:sz w:val="28"/>
          <w:szCs w:val="28"/>
        </w:rPr>
        <w:t>Заключение контракта с единственным поставщиком (подрядчиком, исполнителем) в случае признания определения поставщика (подрядчика, исполнителя) путем проведения закрытого конкурентного способа определ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ния поставщика (подрядчика, исполнителя) несостоявшимся и при принятии заказчиком решения о заключении контракта с единственным поставщиком (подрядчиком, исполнителем) в соответствии с положениями статьи 77 Ф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дерального закона осуществляется в соответствии с пунктом 24 части 1 ст</w:t>
      </w:r>
      <w:r w:rsidRPr="000E1DD8">
        <w:rPr>
          <w:sz w:val="28"/>
          <w:szCs w:val="28"/>
        </w:rPr>
        <w:t>а</w:t>
      </w:r>
      <w:r w:rsidRPr="000E1DD8">
        <w:rPr>
          <w:sz w:val="28"/>
          <w:szCs w:val="28"/>
        </w:rPr>
        <w:t>тьи 93 Федерального закона по согласованию с</w:t>
      </w:r>
      <w:proofErr w:type="gramEnd"/>
      <w:r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контрольным органом в сф</w:t>
      </w:r>
      <w:r w:rsidRPr="000E1DD8">
        <w:rPr>
          <w:sz w:val="28"/>
          <w:szCs w:val="28"/>
        </w:rPr>
        <w:t>е</w:t>
      </w:r>
      <w:r w:rsidRPr="000E1DD8">
        <w:rPr>
          <w:sz w:val="28"/>
          <w:szCs w:val="28"/>
        </w:rPr>
        <w:t>ре закупок в случае признания несостоявшимся определения поставщика (подрядчика, исполнителя) путем проведения закрытого конкурентного сп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соба определения поставщика (подрядчика, исполнителя), если начальная (максимальная) цена контракта превышает предельный размер (предельные размеры) начальной (максимальной) цены контракта, установленный Прав</w:t>
      </w:r>
      <w:r w:rsidRPr="000E1DD8">
        <w:rPr>
          <w:sz w:val="28"/>
          <w:szCs w:val="28"/>
        </w:rPr>
        <w:t>и</w:t>
      </w:r>
      <w:r w:rsidRPr="000E1DD8">
        <w:rPr>
          <w:sz w:val="28"/>
          <w:szCs w:val="28"/>
        </w:rPr>
        <w:t>тельством Российской Федерации, путем направления заказчиком обращения о согласовании заключения контракта с единственным поставщиком (по</w:t>
      </w:r>
      <w:r w:rsidRPr="000E1DD8">
        <w:rPr>
          <w:sz w:val="28"/>
          <w:szCs w:val="28"/>
        </w:rPr>
        <w:t>д</w:t>
      </w:r>
      <w:r w:rsidRPr="000E1DD8">
        <w:rPr>
          <w:sz w:val="28"/>
          <w:szCs w:val="28"/>
        </w:rPr>
        <w:t>рядчиком, исполнителем) в порядке и сроки, предусмотренные Федеральным законом</w:t>
      </w:r>
      <w:proofErr w:type="gramEnd"/>
      <w:r w:rsidRPr="000E1DD8">
        <w:rPr>
          <w:sz w:val="28"/>
          <w:szCs w:val="28"/>
        </w:rPr>
        <w:t xml:space="preserve"> и Правилами.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8" w:name="sub_112"/>
      <w:bookmarkEnd w:id="17"/>
      <w:r w:rsidRPr="000E1DD8">
        <w:rPr>
          <w:sz w:val="28"/>
          <w:szCs w:val="28"/>
        </w:rPr>
        <w:t>1</w:t>
      </w:r>
      <w:r w:rsidR="00025530" w:rsidRPr="000E1DD8">
        <w:rPr>
          <w:sz w:val="28"/>
          <w:szCs w:val="28"/>
        </w:rPr>
        <w:t>5</w:t>
      </w:r>
      <w:r w:rsidRPr="000E1DD8">
        <w:rPr>
          <w:sz w:val="28"/>
          <w:szCs w:val="28"/>
        </w:rPr>
        <w:t xml:space="preserve">. </w:t>
      </w:r>
      <w:proofErr w:type="gramStart"/>
      <w:r w:rsidRPr="000E1DD8">
        <w:rPr>
          <w:sz w:val="28"/>
          <w:szCs w:val="28"/>
        </w:rPr>
        <w:t xml:space="preserve">Уполномоченный орган и заказчики обязаны по запросу друг друга давать разъяснения по представленным в соответствии с пунктами 6, </w:t>
      </w:r>
      <w:r w:rsidR="00025530" w:rsidRPr="000E1DD8">
        <w:rPr>
          <w:sz w:val="28"/>
          <w:szCs w:val="28"/>
        </w:rPr>
        <w:t xml:space="preserve">7, </w:t>
      </w:r>
      <w:r w:rsidRPr="000E1DD8">
        <w:rPr>
          <w:sz w:val="28"/>
          <w:szCs w:val="28"/>
        </w:rPr>
        <w:t>10 и 1</w:t>
      </w:r>
      <w:r w:rsidR="00554EB4" w:rsidRPr="000E1DD8">
        <w:rPr>
          <w:sz w:val="28"/>
          <w:szCs w:val="28"/>
        </w:rPr>
        <w:t>4</w:t>
      </w:r>
      <w:r w:rsidRPr="000E1DD8">
        <w:rPr>
          <w:sz w:val="28"/>
          <w:szCs w:val="28"/>
        </w:rPr>
        <w:t xml:space="preserve"> настоящего Порядка документам и информации, а также представлять иные документы, сведения и информацию, находящиеся в их распоряжении, необходимые для эффективного осуществления закупки.</w:t>
      </w:r>
      <w:proofErr w:type="gramEnd"/>
    </w:p>
    <w:p w:rsidR="00563D6A" w:rsidRPr="000E1DD8" w:rsidRDefault="00563D6A" w:rsidP="000E1DD8">
      <w:pPr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19" w:name="sub_113"/>
      <w:bookmarkEnd w:id="18"/>
      <w:r w:rsidRPr="000E1DD8">
        <w:rPr>
          <w:sz w:val="28"/>
          <w:szCs w:val="28"/>
        </w:rPr>
        <w:t>1</w:t>
      </w:r>
      <w:r w:rsidR="006A303C" w:rsidRPr="000E1DD8">
        <w:rPr>
          <w:sz w:val="28"/>
          <w:szCs w:val="28"/>
        </w:rPr>
        <w:t>6</w:t>
      </w:r>
      <w:r w:rsidRPr="000E1DD8">
        <w:rPr>
          <w:sz w:val="28"/>
          <w:szCs w:val="28"/>
        </w:rPr>
        <w:t>. Уполномоченный орган вправе проводить заседания (рабочие с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вещания) с участием контрактных управляющих (представителей контрак</w:t>
      </w:r>
      <w:r w:rsidRPr="000E1DD8">
        <w:rPr>
          <w:sz w:val="28"/>
          <w:szCs w:val="28"/>
        </w:rPr>
        <w:t>т</w:t>
      </w:r>
      <w:r w:rsidRPr="000E1DD8">
        <w:rPr>
          <w:sz w:val="28"/>
          <w:szCs w:val="28"/>
        </w:rPr>
        <w:t>ных служб) заказчиков для согласования действий и (или) подписания док</w:t>
      </w:r>
      <w:r w:rsidRPr="000E1DD8">
        <w:rPr>
          <w:sz w:val="28"/>
          <w:szCs w:val="28"/>
        </w:rPr>
        <w:t>у</w:t>
      </w:r>
      <w:r w:rsidRPr="000E1DD8">
        <w:rPr>
          <w:sz w:val="28"/>
          <w:szCs w:val="28"/>
        </w:rPr>
        <w:t>ментов, связанных с осуществлением закупок, а также осуществлять взаим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действие с заказчиками в иных согласованных формах.</w:t>
      </w:r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bookmarkStart w:id="20" w:name="sub_114"/>
      <w:bookmarkEnd w:id="19"/>
    </w:p>
    <w:p w:rsidR="00D67267" w:rsidRPr="000E1DD8" w:rsidRDefault="00D67267" w:rsidP="000E1DD8">
      <w:pPr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t>1</w:t>
      </w:r>
      <w:r w:rsidR="006A303C" w:rsidRPr="000E1DD8">
        <w:rPr>
          <w:sz w:val="28"/>
          <w:szCs w:val="28"/>
        </w:rPr>
        <w:t>7</w:t>
      </w:r>
      <w:r w:rsidRPr="000E1DD8">
        <w:rPr>
          <w:sz w:val="28"/>
          <w:szCs w:val="28"/>
        </w:rPr>
        <w:t>. Заказчики, обнаружившие в документах, сведениях и информации, представленных в соответствии с настоящим Порядком, ошибки, недост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 xml:space="preserve">верные данные, иные недостатки и нарушения требований, установленных законодательством Российской Федерации, обязаны в течение 5 рабочих дней со дня их обнаружения письменно сообщить об этом </w:t>
      </w:r>
      <w:proofErr w:type="gramStart"/>
      <w:r w:rsidRPr="000E1DD8">
        <w:rPr>
          <w:sz w:val="28"/>
          <w:szCs w:val="28"/>
        </w:rPr>
        <w:t>в</w:t>
      </w:r>
      <w:proofErr w:type="gramEnd"/>
      <w:r w:rsidRPr="000E1DD8">
        <w:rPr>
          <w:sz w:val="28"/>
          <w:szCs w:val="28"/>
        </w:rPr>
        <w:t xml:space="preserve"> </w:t>
      </w:r>
      <w:proofErr w:type="gramStart"/>
      <w:r w:rsidRPr="000E1DD8">
        <w:rPr>
          <w:sz w:val="28"/>
          <w:szCs w:val="28"/>
        </w:rPr>
        <w:t>уполномоченный</w:t>
      </w:r>
      <w:proofErr w:type="gramEnd"/>
      <w:r w:rsidRPr="000E1DD8">
        <w:rPr>
          <w:sz w:val="28"/>
          <w:szCs w:val="28"/>
        </w:rPr>
        <w:t xml:space="preserve"> орган (далее - сообщение).</w:t>
      </w:r>
    </w:p>
    <w:p w:rsidR="000E1DD8" w:rsidRDefault="000E1DD8" w:rsidP="000E1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1141"/>
      <w:bookmarkEnd w:id="20"/>
    </w:p>
    <w:p w:rsidR="000E1DD8" w:rsidRDefault="000E1DD8" w:rsidP="000E1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267" w:rsidRPr="000E1DD8" w:rsidRDefault="00D67267" w:rsidP="000E1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D8">
        <w:rPr>
          <w:sz w:val="28"/>
          <w:szCs w:val="28"/>
        </w:rPr>
        <w:lastRenderedPageBreak/>
        <w:t>Уполномоченный орган в течение 5 рабочих дней со дня получения с</w:t>
      </w:r>
      <w:r w:rsidRPr="000E1DD8">
        <w:rPr>
          <w:sz w:val="28"/>
          <w:szCs w:val="28"/>
        </w:rPr>
        <w:t>о</w:t>
      </w:r>
      <w:r w:rsidRPr="000E1DD8">
        <w:rPr>
          <w:sz w:val="28"/>
          <w:szCs w:val="28"/>
        </w:rPr>
        <w:t>общения обязан письменно проинформировать заказчика о результатах ра</w:t>
      </w:r>
      <w:r w:rsidRPr="000E1DD8">
        <w:rPr>
          <w:sz w:val="28"/>
          <w:szCs w:val="28"/>
        </w:rPr>
        <w:t>с</w:t>
      </w:r>
      <w:r w:rsidRPr="000E1DD8">
        <w:rPr>
          <w:sz w:val="28"/>
          <w:szCs w:val="28"/>
        </w:rPr>
        <w:t>смотрения такого сообщения</w:t>
      </w:r>
      <w:bookmarkEnd w:id="21"/>
      <w:r w:rsidRPr="000E1DD8">
        <w:rPr>
          <w:sz w:val="28"/>
          <w:szCs w:val="28"/>
        </w:rPr>
        <w:t>.</w:t>
      </w:r>
    </w:p>
    <w:p w:rsidR="00D67267" w:rsidRPr="00D67267" w:rsidRDefault="00D67267" w:rsidP="00D67267">
      <w:pPr>
        <w:jc w:val="both"/>
        <w:rPr>
          <w:sz w:val="28"/>
          <w:szCs w:val="28"/>
        </w:rPr>
      </w:pPr>
    </w:p>
    <w:p w:rsidR="00D67267" w:rsidRPr="00D67267" w:rsidRDefault="00D67267" w:rsidP="00D67267">
      <w:pPr>
        <w:jc w:val="both"/>
        <w:rPr>
          <w:sz w:val="28"/>
          <w:szCs w:val="28"/>
        </w:rPr>
      </w:pPr>
    </w:p>
    <w:p w:rsidR="00D67267" w:rsidRPr="00D67267" w:rsidRDefault="00D67267" w:rsidP="00D67267">
      <w:pPr>
        <w:jc w:val="both"/>
        <w:rPr>
          <w:sz w:val="28"/>
          <w:szCs w:val="28"/>
        </w:rPr>
      </w:pPr>
    </w:p>
    <w:p w:rsidR="00554EB4" w:rsidRPr="004665B8" w:rsidRDefault="00554EB4" w:rsidP="000E1DD8">
      <w:pPr>
        <w:spacing w:line="240" w:lineRule="exact"/>
        <w:ind w:right="-2"/>
        <w:jc w:val="both"/>
        <w:rPr>
          <w:sz w:val="28"/>
          <w:szCs w:val="28"/>
        </w:rPr>
      </w:pPr>
      <w:proofErr w:type="gramStart"/>
      <w:r w:rsidRPr="004665B8">
        <w:rPr>
          <w:sz w:val="28"/>
          <w:szCs w:val="28"/>
        </w:rPr>
        <w:t>Исполняющая</w:t>
      </w:r>
      <w:proofErr w:type="gramEnd"/>
      <w:r w:rsidRPr="004665B8">
        <w:rPr>
          <w:sz w:val="28"/>
          <w:szCs w:val="28"/>
        </w:rPr>
        <w:t xml:space="preserve"> обязанности</w:t>
      </w:r>
    </w:p>
    <w:p w:rsidR="00554EB4" w:rsidRPr="004665B8" w:rsidRDefault="00554EB4" w:rsidP="000E1DD8">
      <w:pPr>
        <w:spacing w:line="240" w:lineRule="exact"/>
        <w:ind w:right="-2"/>
        <w:jc w:val="both"/>
        <w:rPr>
          <w:sz w:val="28"/>
          <w:szCs w:val="28"/>
        </w:rPr>
      </w:pPr>
      <w:r w:rsidRPr="004665B8">
        <w:rPr>
          <w:sz w:val="28"/>
          <w:szCs w:val="28"/>
        </w:rPr>
        <w:t>управляющего делами администрации</w:t>
      </w:r>
    </w:p>
    <w:p w:rsidR="00554EB4" w:rsidRPr="004665B8" w:rsidRDefault="00554EB4" w:rsidP="000E1DD8">
      <w:pPr>
        <w:spacing w:line="240" w:lineRule="exact"/>
        <w:ind w:right="-2"/>
        <w:jc w:val="both"/>
        <w:rPr>
          <w:sz w:val="28"/>
          <w:szCs w:val="28"/>
        </w:rPr>
      </w:pPr>
      <w:r w:rsidRPr="004665B8">
        <w:rPr>
          <w:sz w:val="28"/>
          <w:szCs w:val="28"/>
        </w:rPr>
        <w:t>Георгиевского городского округа</w:t>
      </w:r>
    </w:p>
    <w:p w:rsidR="00D67267" w:rsidRPr="00D67267" w:rsidRDefault="00554EB4" w:rsidP="000E1DD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665B8">
        <w:rPr>
          <w:sz w:val="28"/>
          <w:szCs w:val="28"/>
        </w:rPr>
        <w:t>Ставропольского края</w:t>
      </w:r>
      <w:r w:rsidRPr="004665B8">
        <w:rPr>
          <w:spacing w:val="-1"/>
          <w:sz w:val="28"/>
          <w:szCs w:val="28"/>
        </w:rPr>
        <w:t xml:space="preserve">                                                       </w:t>
      </w:r>
      <w:r>
        <w:rPr>
          <w:spacing w:val="-1"/>
          <w:sz w:val="28"/>
          <w:szCs w:val="28"/>
        </w:rPr>
        <w:t xml:space="preserve">   </w:t>
      </w:r>
      <w:r w:rsidRPr="004665B8">
        <w:rPr>
          <w:spacing w:val="-1"/>
          <w:sz w:val="28"/>
          <w:szCs w:val="28"/>
        </w:rPr>
        <w:t xml:space="preserve">               </w:t>
      </w:r>
      <w:proofErr w:type="spellStart"/>
      <w:r w:rsidRPr="00F177D2">
        <w:rPr>
          <w:sz w:val="28"/>
          <w:szCs w:val="28"/>
        </w:rPr>
        <w:t>Л.С.Сеськова</w:t>
      </w:r>
      <w:proofErr w:type="spellEnd"/>
    </w:p>
    <w:p w:rsidR="00D67267" w:rsidRPr="00D67267" w:rsidRDefault="00D67267" w:rsidP="000E1DD8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  <w:vertAlign w:val="superscript"/>
        </w:rPr>
        <w:sectPr w:rsidR="00D67267" w:rsidRPr="00D67267" w:rsidSect="00A14A2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D67267">
        <w:rPr>
          <w:sz w:val="28"/>
          <w:szCs w:val="28"/>
        </w:rPr>
        <w:lastRenderedPageBreak/>
        <w:t>Приложение</w:t>
      </w: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к Порядку взаимодействия зака</w:t>
      </w:r>
      <w:r w:rsidRPr="00D67267">
        <w:rPr>
          <w:sz w:val="28"/>
          <w:szCs w:val="28"/>
        </w:rPr>
        <w:t>з</w:t>
      </w:r>
      <w:r w:rsidRPr="00D67267">
        <w:rPr>
          <w:sz w:val="28"/>
          <w:szCs w:val="28"/>
        </w:rPr>
        <w:t>чиков с администрацией Георгие</w:t>
      </w:r>
      <w:r w:rsidRPr="00D67267">
        <w:rPr>
          <w:sz w:val="28"/>
          <w:szCs w:val="28"/>
        </w:rPr>
        <w:t>в</w:t>
      </w:r>
      <w:r w:rsidRPr="00D67267">
        <w:rPr>
          <w:sz w:val="28"/>
          <w:szCs w:val="28"/>
        </w:rPr>
        <w:t>ского городского округа Ставр</w:t>
      </w:r>
      <w:r w:rsidRPr="00D67267">
        <w:rPr>
          <w:sz w:val="28"/>
          <w:szCs w:val="28"/>
        </w:rPr>
        <w:t>о</w:t>
      </w:r>
      <w:r w:rsidRPr="00D67267">
        <w:rPr>
          <w:sz w:val="28"/>
          <w:szCs w:val="28"/>
        </w:rPr>
        <w:t>польского края при осуществлении централизованных закупок тов</w:t>
      </w:r>
      <w:r w:rsidRPr="00D67267">
        <w:rPr>
          <w:sz w:val="28"/>
          <w:szCs w:val="28"/>
        </w:rPr>
        <w:t>а</w:t>
      </w:r>
      <w:r w:rsidRPr="00D67267">
        <w:rPr>
          <w:sz w:val="28"/>
          <w:szCs w:val="28"/>
        </w:rPr>
        <w:t>ров, работ, услуг для обеспечения муниципальных нужд Георгие</w:t>
      </w:r>
      <w:r w:rsidRPr="00D67267">
        <w:rPr>
          <w:sz w:val="28"/>
          <w:szCs w:val="28"/>
        </w:rPr>
        <w:t>в</w:t>
      </w:r>
      <w:r w:rsidRPr="00D67267">
        <w:rPr>
          <w:sz w:val="28"/>
          <w:szCs w:val="28"/>
        </w:rPr>
        <w:t>ского городского округа Ставр</w:t>
      </w:r>
      <w:r w:rsidRPr="00D67267">
        <w:rPr>
          <w:sz w:val="28"/>
          <w:szCs w:val="28"/>
        </w:rPr>
        <w:t>о</w:t>
      </w:r>
      <w:r w:rsidRPr="00D67267">
        <w:rPr>
          <w:sz w:val="28"/>
          <w:szCs w:val="28"/>
        </w:rPr>
        <w:t>польского края</w:t>
      </w: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7267" w:rsidRPr="00D67267" w:rsidRDefault="00D67267" w:rsidP="00D67267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67267">
        <w:rPr>
          <w:sz w:val="28"/>
          <w:szCs w:val="28"/>
        </w:rPr>
        <w:t>ФОРМА ОБРАЩЕНИЯ</w:t>
      </w: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67267" w:rsidRPr="00D67267" w:rsidRDefault="00D67267" w:rsidP="000E1D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67267">
        <w:rPr>
          <w:sz w:val="28"/>
          <w:szCs w:val="28"/>
        </w:rPr>
        <w:t>об определении поставщика (подрядчика, исполнителя)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67267" w:rsidRPr="00D67267" w:rsidTr="00A14A20">
        <w:tc>
          <w:tcPr>
            <w:tcW w:w="4785" w:type="dxa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67267">
              <w:rPr>
                <w:rFonts w:ascii="Times New Roman" w:hAnsi="Times New Roman"/>
                <w:sz w:val="28"/>
                <w:szCs w:val="28"/>
              </w:rPr>
              <w:t>На бланке Заказчика</w:t>
            </w:r>
          </w:p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267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267">
              <w:rPr>
                <w:rFonts w:ascii="Times New Roman" w:hAnsi="Times New Roman"/>
                <w:sz w:val="28"/>
                <w:szCs w:val="28"/>
              </w:rPr>
              <w:t>Георгиевского городского округа</w:t>
            </w:r>
          </w:p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2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726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0973" w:rsidRPr="00D67267" w:rsidRDefault="00300973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Обращение об определении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D67267">
        <w:rPr>
          <w:sz w:val="28"/>
          <w:szCs w:val="28"/>
        </w:rPr>
        <w:t xml:space="preserve">поставщика (подрядчика, </w:t>
      </w:r>
      <w:proofErr w:type="gramEnd"/>
    </w:p>
    <w:p w:rsidR="00D67267" w:rsidRPr="00D67267" w:rsidRDefault="00D67267" w:rsidP="00D672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исполнителя)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В соответствии с Порядк</w:t>
      </w:r>
      <w:r w:rsidR="00584A17">
        <w:rPr>
          <w:sz w:val="28"/>
          <w:szCs w:val="28"/>
        </w:rPr>
        <w:t>ом</w:t>
      </w:r>
      <w:r w:rsidRPr="00D67267">
        <w:rPr>
          <w:sz w:val="28"/>
          <w:szCs w:val="28"/>
        </w:rPr>
        <w:t xml:space="preserve"> взаимодействия заказчиков с администр</w:t>
      </w:r>
      <w:r w:rsidRPr="00D67267">
        <w:rPr>
          <w:sz w:val="28"/>
          <w:szCs w:val="28"/>
        </w:rPr>
        <w:t>а</w:t>
      </w:r>
      <w:r w:rsidRPr="00D67267">
        <w:rPr>
          <w:sz w:val="28"/>
          <w:szCs w:val="28"/>
        </w:rPr>
        <w:t>цией Георгиевского городского округа Ставропольского края при осущест</w:t>
      </w:r>
      <w:r w:rsidRPr="00D67267">
        <w:rPr>
          <w:sz w:val="28"/>
          <w:szCs w:val="28"/>
        </w:rPr>
        <w:t>в</w:t>
      </w:r>
      <w:r w:rsidRPr="00D67267">
        <w:rPr>
          <w:sz w:val="28"/>
          <w:szCs w:val="28"/>
        </w:rPr>
        <w:t>лении централизованных закупок товаров, работ, услуг для обеспечения м</w:t>
      </w:r>
      <w:r w:rsidRPr="00D67267">
        <w:rPr>
          <w:sz w:val="28"/>
          <w:szCs w:val="28"/>
        </w:rPr>
        <w:t>у</w:t>
      </w:r>
      <w:r w:rsidRPr="00D67267">
        <w:rPr>
          <w:sz w:val="28"/>
          <w:szCs w:val="28"/>
        </w:rPr>
        <w:t>ниципальных нужд Георгиевского городского округа Ставропольского края прошу осуществить определение поставщика (подрядчика, исполнителя) в форме ________________________________________________.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4163"/>
      </w:tblGrid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Наименование объекта закупки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ИКЗ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НМЦК</w:t>
            </w:r>
            <w:r w:rsidR="00FF22E3">
              <w:rPr>
                <w:sz w:val="28"/>
                <w:szCs w:val="28"/>
                <w:lang w:eastAsia="en-US"/>
              </w:rPr>
              <w:t xml:space="preserve"> (МЗЦК)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Дата внесения последних изменений в п</w:t>
            </w:r>
            <w:r w:rsidRPr="00D67267">
              <w:rPr>
                <w:sz w:val="28"/>
                <w:szCs w:val="28"/>
                <w:lang w:eastAsia="en-US"/>
              </w:rPr>
              <w:t>о</w:t>
            </w:r>
            <w:r w:rsidRPr="00D67267">
              <w:rPr>
                <w:sz w:val="28"/>
                <w:szCs w:val="28"/>
                <w:lang w:eastAsia="en-US"/>
              </w:rPr>
              <w:t>зицию плана-графика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Номер и дата принимаемого бюджетного обязательства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t>Фамилия, имя, отчество</w:t>
            </w:r>
            <w:r w:rsidR="002E04D2">
              <w:rPr>
                <w:sz w:val="28"/>
                <w:szCs w:val="28"/>
                <w:lang w:eastAsia="en-US"/>
              </w:rPr>
              <w:t xml:space="preserve"> </w:t>
            </w:r>
            <w:r w:rsidR="002E04D2">
              <w:rPr>
                <w:sz w:val="28"/>
                <w:szCs w:val="28"/>
              </w:rPr>
              <w:t>(при наличии)</w:t>
            </w:r>
            <w:r w:rsidRPr="00D67267">
              <w:rPr>
                <w:sz w:val="28"/>
                <w:szCs w:val="28"/>
                <w:lang w:eastAsia="en-US"/>
              </w:rPr>
              <w:t xml:space="preserve">, должность, лица, </w:t>
            </w:r>
            <w:r w:rsidR="005E51ED" w:rsidRPr="00D67267">
              <w:rPr>
                <w:sz w:val="28"/>
                <w:szCs w:val="28"/>
              </w:rPr>
              <w:t>ответственного за по</w:t>
            </w:r>
            <w:r w:rsidR="005E51ED" w:rsidRPr="00D67267">
              <w:rPr>
                <w:sz w:val="28"/>
                <w:szCs w:val="28"/>
              </w:rPr>
              <w:t>д</w:t>
            </w:r>
            <w:r w:rsidR="005E51ED" w:rsidRPr="00D67267">
              <w:rPr>
                <w:sz w:val="28"/>
                <w:szCs w:val="28"/>
              </w:rPr>
              <w:t>готовку документ</w:t>
            </w:r>
            <w:r w:rsidR="005E51ED">
              <w:rPr>
                <w:sz w:val="28"/>
                <w:szCs w:val="28"/>
              </w:rPr>
              <w:t>ов</w:t>
            </w:r>
            <w:r w:rsidR="005E51ED" w:rsidRPr="00D67267">
              <w:rPr>
                <w:sz w:val="28"/>
                <w:szCs w:val="28"/>
              </w:rPr>
              <w:t xml:space="preserve">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7267" w:rsidRPr="00D67267" w:rsidTr="00536446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67" w:rsidRPr="00D67267" w:rsidRDefault="00D67267" w:rsidP="005E5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67267">
              <w:rPr>
                <w:sz w:val="28"/>
                <w:szCs w:val="28"/>
                <w:lang w:eastAsia="en-US"/>
              </w:rPr>
              <w:lastRenderedPageBreak/>
              <w:t>Адрес электронной почты, номер ко</w:t>
            </w:r>
            <w:r w:rsidRPr="00D67267">
              <w:rPr>
                <w:sz w:val="28"/>
                <w:szCs w:val="28"/>
                <w:lang w:eastAsia="en-US"/>
              </w:rPr>
              <w:t>н</w:t>
            </w:r>
            <w:r w:rsidRPr="00D67267">
              <w:rPr>
                <w:sz w:val="28"/>
                <w:szCs w:val="28"/>
                <w:lang w:eastAsia="en-US"/>
              </w:rPr>
              <w:t xml:space="preserve">тактного телефона лица, ответственного </w:t>
            </w:r>
            <w:r w:rsidR="005E51ED" w:rsidRPr="00D67267">
              <w:rPr>
                <w:sz w:val="28"/>
                <w:szCs w:val="28"/>
              </w:rPr>
              <w:t>за подготовку документ</w:t>
            </w:r>
            <w:r w:rsidR="005E51ED">
              <w:rPr>
                <w:sz w:val="28"/>
                <w:szCs w:val="28"/>
              </w:rPr>
              <w:t>ов</w:t>
            </w:r>
            <w:r w:rsidR="005E51ED" w:rsidRPr="00D67267">
              <w:rPr>
                <w:sz w:val="28"/>
                <w:szCs w:val="28"/>
              </w:rPr>
              <w:t xml:space="preserve">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67" w:rsidRPr="00D67267" w:rsidRDefault="00D67267" w:rsidP="00D672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Приложение: ________________.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СОГЛАСОВАНО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с главным распорядителем средств местного бюджета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(необходимо для заказчиков, не являющихся главными распорядителями средств местного бюджета)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 xml:space="preserve">____________________ </w:t>
      </w:r>
      <w:r w:rsidRPr="00D67267">
        <w:rPr>
          <w:sz w:val="28"/>
          <w:szCs w:val="28"/>
        </w:rPr>
        <w:tab/>
      </w:r>
      <w:r w:rsidRPr="00D67267">
        <w:rPr>
          <w:sz w:val="28"/>
          <w:szCs w:val="28"/>
        </w:rPr>
        <w:tab/>
        <w:t xml:space="preserve">______________ </w:t>
      </w:r>
      <w:r w:rsidRPr="00D67267">
        <w:rPr>
          <w:sz w:val="28"/>
          <w:szCs w:val="28"/>
        </w:rPr>
        <w:tab/>
      </w:r>
      <w:r w:rsidRPr="00D67267">
        <w:rPr>
          <w:sz w:val="28"/>
          <w:szCs w:val="28"/>
        </w:rPr>
        <w:tab/>
        <w:t>________________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67267">
        <w:rPr>
          <w:sz w:val="16"/>
          <w:szCs w:val="16"/>
        </w:rPr>
        <w:t xml:space="preserve">         (должность)</w:t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  <w:t>(подпись)</w:t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  <w:t xml:space="preserve">       (расшифровка подписи)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>Подпись руководителя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67">
        <w:rPr>
          <w:sz w:val="28"/>
          <w:szCs w:val="28"/>
        </w:rPr>
        <w:t xml:space="preserve">____________________ </w:t>
      </w:r>
      <w:r w:rsidRPr="00D67267">
        <w:rPr>
          <w:sz w:val="28"/>
          <w:szCs w:val="28"/>
        </w:rPr>
        <w:tab/>
      </w:r>
      <w:r w:rsidRPr="00D67267">
        <w:rPr>
          <w:sz w:val="28"/>
          <w:szCs w:val="28"/>
        </w:rPr>
        <w:tab/>
        <w:t xml:space="preserve">______________ </w:t>
      </w:r>
      <w:r w:rsidRPr="00D67267">
        <w:rPr>
          <w:sz w:val="28"/>
          <w:szCs w:val="28"/>
        </w:rPr>
        <w:tab/>
      </w:r>
      <w:r w:rsidRPr="00D67267">
        <w:rPr>
          <w:sz w:val="28"/>
          <w:szCs w:val="28"/>
        </w:rPr>
        <w:tab/>
        <w:t>________________</w:t>
      </w:r>
    </w:p>
    <w:p w:rsidR="00D67267" w:rsidRPr="00D67267" w:rsidRDefault="00D67267" w:rsidP="00D67267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67267">
        <w:rPr>
          <w:sz w:val="16"/>
          <w:szCs w:val="16"/>
        </w:rPr>
        <w:t xml:space="preserve">         (должность)</w:t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  <w:t>(подпись)</w:t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</w:r>
      <w:r w:rsidRPr="00D67267">
        <w:rPr>
          <w:sz w:val="16"/>
          <w:szCs w:val="16"/>
        </w:rPr>
        <w:tab/>
        <w:t xml:space="preserve">       (расшифровка подписи)</w:t>
      </w:r>
    </w:p>
    <w:p w:rsidR="002145E3" w:rsidRDefault="002145E3" w:rsidP="00CA19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145E3" w:rsidSect="00B51D76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AB" w:rsidRDefault="00F77BAB" w:rsidP="00852140">
      <w:r>
        <w:separator/>
      </w:r>
    </w:p>
  </w:endnote>
  <w:endnote w:type="continuationSeparator" w:id="0">
    <w:p w:rsidR="00F77BAB" w:rsidRDefault="00F77BAB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AB" w:rsidRDefault="00F77BAB" w:rsidP="00852140">
      <w:r>
        <w:separator/>
      </w:r>
    </w:p>
  </w:footnote>
  <w:footnote w:type="continuationSeparator" w:id="0">
    <w:p w:rsidR="00F77BAB" w:rsidRDefault="00F77BAB" w:rsidP="0085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08" w:rsidRPr="000E1DD8" w:rsidRDefault="005C0BC9" w:rsidP="00A14A20">
    <w:pPr>
      <w:pStyle w:val="ab"/>
      <w:jc w:val="right"/>
      <w:rPr>
        <w:sz w:val="28"/>
        <w:szCs w:val="28"/>
      </w:rPr>
    </w:pPr>
    <w:r w:rsidRPr="000E1DD8">
      <w:rPr>
        <w:sz w:val="28"/>
        <w:szCs w:val="28"/>
      </w:rPr>
      <w:fldChar w:fldCharType="begin"/>
    </w:r>
    <w:r w:rsidR="00FF3208" w:rsidRPr="000E1DD8">
      <w:rPr>
        <w:sz w:val="28"/>
        <w:szCs w:val="28"/>
      </w:rPr>
      <w:instrText xml:space="preserve"> PAGE   \* MERGEFORMAT </w:instrText>
    </w:r>
    <w:r w:rsidRPr="000E1DD8">
      <w:rPr>
        <w:sz w:val="28"/>
        <w:szCs w:val="28"/>
      </w:rPr>
      <w:fldChar w:fldCharType="separate"/>
    </w:r>
    <w:r w:rsidR="00210046">
      <w:rPr>
        <w:noProof/>
        <w:sz w:val="28"/>
        <w:szCs w:val="28"/>
      </w:rPr>
      <w:t>10</w:t>
    </w:r>
    <w:r w:rsidRPr="000E1DD8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08" w:rsidRDefault="00FF320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08" w:rsidRPr="00D4713B" w:rsidRDefault="005C0BC9" w:rsidP="00D4713B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FF3208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210046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08" w:rsidRDefault="00FF32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4D"/>
    <w:rsid w:val="00002B64"/>
    <w:rsid w:val="00007C29"/>
    <w:rsid w:val="000108AF"/>
    <w:rsid w:val="00017D2A"/>
    <w:rsid w:val="00023EA6"/>
    <w:rsid w:val="000247A4"/>
    <w:rsid w:val="00024A17"/>
    <w:rsid w:val="0002511E"/>
    <w:rsid w:val="00025530"/>
    <w:rsid w:val="00027A91"/>
    <w:rsid w:val="0003327B"/>
    <w:rsid w:val="0003791E"/>
    <w:rsid w:val="00040098"/>
    <w:rsid w:val="0004071C"/>
    <w:rsid w:val="00040F9C"/>
    <w:rsid w:val="00042724"/>
    <w:rsid w:val="000442BC"/>
    <w:rsid w:val="00057972"/>
    <w:rsid w:val="00061894"/>
    <w:rsid w:val="000658F4"/>
    <w:rsid w:val="00073FC3"/>
    <w:rsid w:val="00074CDC"/>
    <w:rsid w:val="000759DB"/>
    <w:rsid w:val="00077B97"/>
    <w:rsid w:val="00083D05"/>
    <w:rsid w:val="00084F3F"/>
    <w:rsid w:val="000855A2"/>
    <w:rsid w:val="00092487"/>
    <w:rsid w:val="0009504E"/>
    <w:rsid w:val="000B5D01"/>
    <w:rsid w:val="000C0DA9"/>
    <w:rsid w:val="000C4684"/>
    <w:rsid w:val="000C47DB"/>
    <w:rsid w:val="000C756C"/>
    <w:rsid w:val="000E1DD8"/>
    <w:rsid w:val="000F5363"/>
    <w:rsid w:val="000F5614"/>
    <w:rsid w:val="00100E2F"/>
    <w:rsid w:val="001061B9"/>
    <w:rsid w:val="00111988"/>
    <w:rsid w:val="001224FC"/>
    <w:rsid w:val="001279A1"/>
    <w:rsid w:val="00130202"/>
    <w:rsid w:val="00130DF8"/>
    <w:rsid w:val="001318D7"/>
    <w:rsid w:val="0013497F"/>
    <w:rsid w:val="00137022"/>
    <w:rsid w:val="00140CC7"/>
    <w:rsid w:val="00140EE8"/>
    <w:rsid w:val="001432BF"/>
    <w:rsid w:val="00147E4F"/>
    <w:rsid w:val="00154264"/>
    <w:rsid w:val="0016614A"/>
    <w:rsid w:val="00175859"/>
    <w:rsid w:val="001774D9"/>
    <w:rsid w:val="00191F82"/>
    <w:rsid w:val="001A395E"/>
    <w:rsid w:val="001B56DB"/>
    <w:rsid w:val="001B7FE6"/>
    <w:rsid w:val="001C2F6D"/>
    <w:rsid w:val="001C36E8"/>
    <w:rsid w:val="001D0252"/>
    <w:rsid w:val="001D424C"/>
    <w:rsid w:val="001D4936"/>
    <w:rsid w:val="001D75BC"/>
    <w:rsid w:val="001E7EDB"/>
    <w:rsid w:val="00210046"/>
    <w:rsid w:val="00210534"/>
    <w:rsid w:val="002108DA"/>
    <w:rsid w:val="00210B9C"/>
    <w:rsid w:val="002145E3"/>
    <w:rsid w:val="0021545B"/>
    <w:rsid w:val="00215FA0"/>
    <w:rsid w:val="00232B9E"/>
    <w:rsid w:val="00234723"/>
    <w:rsid w:val="002379BA"/>
    <w:rsid w:val="00250BD8"/>
    <w:rsid w:val="00250DCD"/>
    <w:rsid w:val="002551C1"/>
    <w:rsid w:val="002560DE"/>
    <w:rsid w:val="002622E5"/>
    <w:rsid w:val="00267CE7"/>
    <w:rsid w:val="00271903"/>
    <w:rsid w:val="0027206E"/>
    <w:rsid w:val="00272DCB"/>
    <w:rsid w:val="00284732"/>
    <w:rsid w:val="002927B6"/>
    <w:rsid w:val="00294C8F"/>
    <w:rsid w:val="002962B2"/>
    <w:rsid w:val="002A6FF7"/>
    <w:rsid w:val="002B7263"/>
    <w:rsid w:val="002C31B7"/>
    <w:rsid w:val="002C6F9B"/>
    <w:rsid w:val="002D32BF"/>
    <w:rsid w:val="002D32F0"/>
    <w:rsid w:val="002D3B9F"/>
    <w:rsid w:val="002E04D2"/>
    <w:rsid w:val="002E7D29"/>
    <w:rsid w:val="00300973"/>
    <w:rsid w:val="00306604"/>
    <w:rsid w:val="00310F9F"/>
    <w:rsid w:val="00325AEA"/>
    <w:rsid w:val="003270F6"/>
    <w:rsid w:val="003279A1"/>
    <w:rsid w:val="00336579"/>
    <w:rsid w:val="00342104"/>
    <w:rsid w:val="00345A72"/>
    <w:rsid w:val="00356826"/>
    <w:rsid w:val="00356E13"/>
    <w:rsid w:val="00363E0B"/>
    <w:rsid w:val="00365DCD"/>
    <w:rsid w:val="00373D9F"/>
    <w:rsid w:val="00392323"/>
    <w:rsid w:val="0039498A"/>
    <w:rsid w:val="003A3684"/>
    <w:rsid w:val="003D1044"/>
    <w:rsid w:val="003D7CFF"/>
    <w:rsid w:val="003E17EF"/>
    <w:rsid w:val="003F7449"/>
    <w:rsid w:val="00400549"/>
    <w:rsid w:val="00402864"/>
    <w:rsid w:val="00410E9D"/>
    <w:rsid w:val="004164DE"/>
    <w:rsid w:val="00416ED8"/>
    <w:rsid w:val="00421843"/>
    <w:rsid w:val="00427C50"/>
    <w:rsid w:val="00440076"/>
    <w:rsid w:val="00447901"/>
    <w:rsid w:val="00481318"/>
    <w:rsid w:val="00484BB9"/>
    <w:rsid w:val="004B0A9C"/>
    <w:rsid w:val="004B274F"/>
    <w:rsid w:val="004C1ACF"/>
    <w:rsid w:val="004D0670"/>
    <w:rsid w:val="004D2A82"/>
    <w:rsid w:val="004D5F88"/>
    <w:rsid w:val="004E2E4D"/>
    <w:rsid w:val="004E40D3"/>
    <w:rsid w:val="004E611A"/>
    <w:rsid w:val="004F3653"/>
    <w:rsid w:val="00500E16"/>
    <w:rsid w:val="00505E43"/>
    <w:rsid w:val="00512278"/>
    <w:rsid w:val="00512311"/>
    <w:rsid w:val="005124B4"/>
    <w:rsid w:val="00522637"/>
    <w:rsid w:val="00522E4D"/>
    <w:rsid w:val="00525A6C"/>
    <w:rsid w:val="005300B0"/>
    <w:rsid w:val="00534353"/>
    <w:rsid w:val="00536446"/>
    <w:rsid w:val="0053752F"/>
    <w:rsid w:val="0053792B"/>
    <w:rsid w:val="00540464"/>
    <w:rsid w:val="005412D1"/>
    <w:rsid w:val="005420F3"/>
    <w:rsid w:val="00554EB4"/>
    <w:rsid w:val="005570DE"/>
    <w:rsid w:val="00561797"/>
    <w:rsid w:val="00563D6A"/>
    <w:rsid w:val="00564D2D"/>
    <w:rsid w:val="00570B30"/>
    <w:rsid w:val="00574CAB"/>
    <w:rsid w:val="005773A9"/>
    <w:rsid w:val="00584A17"/>
    <w:rsid w:val="00590F95"/>
    <w:rsid w:val="00591EE1"/>
    <w:rsid w:val="005922EA"/>
    <w:rsid w:val="005955EB"/>
    <w:rsid w:val="00597183"/>
    <w:rsid w:val="00597914"/>
    <w:rsid w:val="005A6615"/>
    <w:rsid w:val="005B290B"/>
    <w:rsid w:val="005B420B"/>
    <w:rsid w:val="005B5F9A"/>
    <w:rsid w:val="005C0BC9"/>
    <w:rsid w:val="005D599A"/>
    <w:rsid w:val="005E51ED"/>
    <w:rsid w:val="005E624A"/>
    <w:rsid w:val="005E7568"/>
    <w:rsid w:val="005F3922"/>
    <w:rsid w:val="005F6398"/>
    <w:rsid w:val="005F6C15"/>
    <w:rsid w:val="00600256"/>
    <w:rsid w:val="006004B2"/>
    <w:rsid w:val="0060122F"/>
    <w:rsid w:val="006036CF"/>
    <w:rsid w:val="00613527"/>
    <w:rsid w:val="006235E9"/>
    <w:rsid w:val="00623FCC"/>
    <w:rsid w:val="00624E7A"/>
    <w:rsid w:val="0062789D"/>
    <w:rsid w:val="00632142"/>
    <w:rsid w:val="00636F77"/>
    <w:rsid w:val="00644D6F"/>
    <w:rsid w:val="006501A7"/>
    <w:rsid w:val="00650D31"/>
    <w:rsid w:val="0066385A"/>
    <w:rsid w:val="00671242"/>
    <w:rsid w:val="006739A8"/>
    <w:rsid w:val="0068047A"/>
    <w:rsid w:val="0068515F"/>
    <w:rsid w:val="006903BA"/>
    <w:rsid w:val="006960D2"/>
    <w:rsid w:val="006A303C"/>
    <w:rsid w:val="006A49B7"/>
    <w:rsid w:val="006A512D"/>
    <w:rsid w:val="006B437E"/>
    <w:rsid w:val="006B6D8B"/>
    <w:rsid w:val="006B78C9"/>
    <w:rsid w:val="006E0B2C"/>
    <w:rsid w:val="006E1E31"/>
    <w:rsid w:val="006E7125"/>
    <w:rsid w:val="0070144C"/>
    <w:rsid w:val="007105CB"/>
    <w:rsid w:val="00710FB2"/>
    <w:rsid w:val="007217B8"/>
    <w:rsid w:val="00723D17"/>
    <w:rsid w:val="00727266"/>
    <w:rsid w:val="0074188E"/>
    <w:rsid w:val="00742841"/>
    <w:rsid w:val="00744F5F"/>
    <w:rsid w:val="00747AC6"/>
    <w:rsid w:val="00756AF4"/>
    <w:rsid w:val="00757712"/>
    <w:rsid w:val="00763B69"/>
    <w:rsid w:val="00770727"/>
    <w:rsid w:val="00773816"/>
    <w:rsid w:val="00775BA7"/>
    <w:rsid w:val="00776DEB"/>
    <w:rsid w:val="00794D48"/>
    <w:rsid w:val="007A2538"/>
    <w:rsid w:val="007C262B"/>
    <w:rsid w:val="007C6189"/>
    <w:rsid w:val="007D2BFA"/>
    <w:rsid w:val="007D3580"/>
    <w:rsid w:val="007E0C68"/>
    <w:rsid w:val="007F415D"/>
    <w:rsid w:val="0080072E"/>
    <w:rsid w:val="00802C82"/>
    <w:rsid w:val="008164F6"/>
    <w:rsid w:val="00822EF5"/>
    <w:rsid w:val="00831173"/>
    <w:rsid w:val="0083618F"/>
    <w:rsid w:val="00842DD6"/>
    <w:rsid w:val="00850B5C"/>
    <w:rsid w:val="008517E6"/>
    <w:rsid w:val="00851E79"/>
    <w:rsid w:val="00852140"/>
    <w:rsid w:val="008521A9"/>
    <w:rsid w:val="008540E3"/>
    <w:rsid w:val="00856633"/>
    <w:rsid w:val="00862D07"/>
    <w:rsid w:val="00865982"/>
    <w:rsid w:val="0086714F"/>
    <w:rsid w:val="00877D90"/>
    <w:rsid w:val="00883DA4"/>
    <w:rsid w:val="00887C2D"/>
    <w:rsid w:val="00892927"/>
    <w:rsid w:val="008A113B"/>
    <w:rsid w:val="008A5031"/>
    <w:rsid w:val="008B7850"/>
    <w:rsid w:val="008C1F35"/>
    <w:rsid w:val="008C3C4D"/>
    <w:rsid w:val="008C57ED"/>
    <w:rsid w:val="008E158E"/>
    <w:rsid w:val="008E1B27"/>
    <w:rsid w:val="008E7BB0"/>
    <w:rsid w:val="009011B9"/>
    <w:rsid w:val="009054AC"/>
    <w:rsid w:val="00906BA1"/>
    <w:rsid w:val="0090714C"/>
    <w:rsid w:val="00910ACD"/>
    <w:rsid w:val="00912960"/>
    <w:rsid w:val="00914AC4"/>
    <w:rsid w:val="009251BE"/>
    <w:rsid w:val="009257A2"/>
    <w:rsid w:val="00930460"/>
    <w:rsid w:val="00946802"/>
    <w:rsid w:val="00947212"/>
    <w:rsid w:val="00950DD6"/>
    <w:rsid w:val="00963887"/>
    <w:rsid w:val="009672D6"/>
    <w:rsid w:val="00967384"/>
    <w:rsid w:val="009708DB"/>
    <w:rsid w:val="00973DB9"/>
    <w:rsid w:val="00974673"/>
    <w:rsid w:val="00975DDE"/>
    <w:rsid w:val="0097607E"/>
    <w:rsid w:val="00976BFE"/>
    <w:rsid w:val="00984B97"/>
    <w:rsid w:val="00986341"/>
    <w:rsid w:val="00986E64"/>
    <w:rsid w:val="00991560"/>
    <w:rsid w:val="0099203D"/>
    <w:rsid w:val="009B0601"/>
    <w:rsid w:val="009B140C"/>
    <w:rsid w:val="009B47FC"/>
    <w:rsid w:val="009C0A6F"/>
    <w:rsid w:val="009C3378"/>
    <w:rsid w:val="009D3712"/>
    <w:rsid w:val="009E1D02"/>
    <w:rsid w:val="009E5121"/>
    <w:rsid w:val="009F023B"/>
    <w:rsid w:val="009F253E"/>
    <w:rsid w:val="009F48FF"/>
    <w:rsid w:val="00A147A0"/>
    <w:rsid w:val="00A14A20"/>
    <w:rsid w:val="00A23655"/>
    <w:rsid w:val="00A37326"/>
    <w:rsid w:val="00A44E61"/>
    <w:rsid w:val="00A45E64"/>
    <w:rsid w:val="00A5145C"/>
    <w:rsid w:val="00A54BE6"/>
    <w:rsid w:val="00A602EC"/>
    <w:rsid w:val="00A61376"/>
    <w:rsid w:val="00A6349A"/>
    <w:rsid w:val="00A711D8"/>
    <w:rsid w:val="00A7557C"/>
    <w:rsid w:val="00A7792A"/>
    <w:rsid w:val="00A83F90"/>
    <w:rsid w:val="00A8786E"/>
    <w:rsid w:val="00A90931"/>
    <w:rsid w:val="00A93473"/>
    <w:rsid w:val="00A975EE"/>
    <w:rsid w:val="00AB23A1"/>
    <w:rsid w:val="00AB72EE"/>
    <w:rsid w:val="00AD11DE"/>
    <w:rsid w:val="00AD3943"/>
    <w:rsid w:val="00AE4BF4"/>
    <w:rsid w:val="00AE67F3"/>
    <w:rsid w:val="00B0281A"/>
    <w:rsid w:val="00B0684A"/>
    <w:rsid w:val="00B235F6"/>
    <w:rsid w:val="00B3006E"/>
    <w:rsid w:val="00B51D76"/>
    <w:rsid w:val="00B54BD0"/>
    <w:rsid w:val="00B63A23"/>
    <w:rsid w:val="00B670F2"/>
    <w:rsid w:val="00B70688"/>
    <w:rsid w:val="00B778E4"/>
    <w:rsid w:val="00B80E5F"/>
    <w:rsid w:val="00B85E85"/>
    <w:rsid w:val="00B92CA5"/>
    <w:rsid w:val="00B975E3"/>
    <w:rsid w:val="00BA5DED"/>
    <w:rsid w:val="00BB3A52"/>
    <w:rsid w:val="00BB609F"/>
    <w:rsid w:val="00BC109D"/>
    <w:rsid w:val="00BC1279"/>
    <w:rsid w:val="00BC4479"/>
    <w:rsid w:val="00BD1C7B"/>
    <w:rsid w:val="00BE4DFC"/>
    <w:rsid w:val="00BF07B3"/>
    <w:rsid w:val="00BF43D9"/>
    <w:rsid w:val="00BF5C3A"/>
    <w:rsid w:val="00C012C6"/>
    <w:rsid w:val="00C07860"/>
    <w:rsid w:val="00C07E50"/>
    <w:rsid w:val="00C133DF"/>
    <w:rsid w:val="00C35494"/>
    <w:rsid w:val="00C35C41"/>
    <w:rsid w:val="00C46BFE"/>
    <w:rsid w:val="00C50D88"/>
    <w:rsid w:val="00C514D1"/>
    <w:rsid w:val="00C57BB9"/>
    <w:rsid w:val="00C64A83"/>
    <w:rsid w:val="00C70E9A"/>
    <w:rsid w:val="00C7395B"/>
    <w:rsid w:val="00C85CA4"/>
    <w:rsid w:val="00C9307D"/>
    <w:rsid w:val="00CA1948"/>
    <w:rsid w:val="00CA4E8C"/>
    <w:rsid w:val="00CB2EB6"/>
    <w:rsid w:val="00CB5330"/>
    <w:rsid w:val="00CB658B"/>
    <w:rsid w:val="00CB725E"/>
    <w:rsid w:val="00CB7FD4"/>
    <w:rsid w:val="00CC15C9"/>
    <w:rsid w:val="00CC1A51"/>
    <w:rsid w:val="00CC215C"/>
    <w:rsid w:val="00CC5FD9"/>
    <w:rsid w:val="00CD1A76"/>
    <w:rsid w:val="00CD406A"/>
    <w:rsid w:val="00CD46D2"/>
    <w:rsid w:val="00CD5091"/>
    <w:rsid w:val="00CD7F5A"/>
    <w:rsid w:val="00CE79A4"/>
    <w:rsid w:val="00CF365A"/>
    <w:rsid w:val="00D02CA4"/>
    <w:rsid w:val="00D100FE"/>
    <w:rsid w:val="00D1778D"/>
    <w:rsid w:val="00D2112C"/>
    <w:rsid w:val="00D21762"/>
    <w:rsid w:val="00D2428D"/>
    <w:rsid w:val="00D356D1"/>
    <w:rsid w:val="00D44CD1"/>
    <w:rsid w:val="00D4713B"/>
    <w:rsid w:val="00D479D1"/>
    <w:rsid w:val="00D50F88"/>
    <w:rsid w:val="00D53927"/>
    <w:rsid w:val="00D5723D"/>
    <w:rsid w:val="00D57985"/>
    <w:rsid w:val="00D6312E"/>
    <w:rsid w:val="00D67267"/>
    <w:rsid w:val="00D7329C"/>
    <w:rsid w:val="00D75EAF"/>
    <w:rsid w:val="00D82FCC"/>
    <w:rsid w:val="00D843AD"/>
    <w:rsid w:val="00D86DE2"/>
    <w:rsid w:val="00DA49AD"/>
    <w:rsid w:val="00DA5228"/>
    <w:rsid w:val="00DB66B9"/>
    <w:rsid w:val="00DC09CA"/>
    <w:rsid w:val="00DC3196"/>
    <w:rsid w:val="00DD0F36"/>
    <w:rsid w:val="00DD12E3"/>
    <w:rsid w:val="00DD53F5"/>
    <w:rsid w:val="00DD6871"/>
    <w:rsid w:val="00DE14F0"/>
    <w:rsid w:val="00DE4AB7"/>
    <w:rsid w:val="00DF2DC9"/>
    <w:rsid w:val="00DF7F73"/>
    <w:rsid w:val="00E04CD9"/>
    <w:rsid w:val="00E10516"/>
    <w:rsid w:val="00E107B0"/>
    <w:rsid w:val="00E1638A"/>
    <w:rsid w:val="00E2302A"/>
    <w:rsid w:val="00E24CC9"/>
    <w:rsid w:val="00E26B9E"/>
    <w:rsid w:val="00E27E09"/>
    <w:rsid w:val="00E36EA8"/>
    <w:rsid w:val="00E3704D"/>
    <w:rsid w:val="00E641FC"/>
    <w:rsid w:val="00E6509C"/>
    <w:rsid w:val="00E650E9"/>
    <w:rsid w:val="00E67C19"/>
    <w:rsid w:val="00E70E37"/>
    <w:rsid w:val="00E82CCD"/>
    <w:rsid w:val="00E90364"/>
    <w:rsid w:val="00E94723"/>
    <w:rsid w:val="00E94B74"/>
    <w:rsid w:val="00EA51C2"/>
    <w:rsid w:val="00EB0530"/>
    <w:rsid w:val="00EB5BBB"/>
    <w:rsid w:val="00EB6F7B"/>
    <w:rsid w:val="00EC4042"/>
    <w:rsid w:val="00ED0300"/>
    <w:rsid w:val="00EE02E5"/>
    <w:rsid w:val="00EF06DB"/>
    <w:rsid w:val="00F0388A"/>
    <w:rsid w:val="00F07AC0"/>
    <w:rsid w:val="00F143D2"/>
    <w:rsid w:val="00F16255"/>
    <w:rsid w:val="00F17AF8"/>
    <w:rsid w:val="00F21248"/>
    <w:rsid w:val="00F3160E"/>
    <w:rsid w:val="00F360E8"/>
    <w:rsid w:val="00F456AD"/>
    <w:rsid w:val="00F63FAE"/>
    <w:rsid w:val="00F64F66"/>
    <w:rsid w:val="00F760B8"/>
    <w:rsid w:val="00F77BAB"/>
    <w:rsid w:val="00F80A22"/>
    <w:rsid w:val="00F81AB1"/>
    <w:rsid w:val="00F84618"/>
    <w:rsid w:val="00F84958"/>
    <w:rsid w:val="00F91A3D"/>
    <w:rsid w:val="00F959BC"/>
    <w:rsid w:val="00F96F47"/>
    <w:rsid w:val="00FA05C4"/>
    <w:rsid w:val="00FA24EC"/>
    <w:rsid w:val="00FA5B4B"/>
    <w:rsid w:val="00FB5CF0"/>
    <w:rsid w:val="00FC3602"/>
    <w:rsid w:val="00FF0763"/>
    <w:rsid w:val="00FF22E3"/>
    <w:rsid w:val="00FF2A6F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uiPriority w:val="99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rsid w:val="00D672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71B8-CC6C-429A-A89D-92FBC4B8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27825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3</cp:revision>
  <cp:lastPrinted>2022-02-08T11:28:00Z</cp:lastPrinted>
  <dcterms:created xsi:type="dcterms:W3CDTF">2022-02-14T08:50:00Z</dcterms:created>
  <dcterms:modified xsi:type="dcterms:W3CDTF">2022-02-14T08:52:00Z</dcterms:modified>
</cp:coreProperties>
</file>