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F4" w:rsidRDefault="00E16FF4" w:rsidP="00BB736E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16FF4" w:rsidRDefault="00E16FF4" w:rsidP="00BB736E">
      <w:pPr>
        <w:spacing w:line="240" w:lineRule="exact"/>
        <w:ind w:left="5103"/>
        <w:rPr>
          <w:sz w:val="28"/>
          <w:szCs w:val="28"/>
        </w:rPr>
      </w:pPr>
    </w:p>
    <w:p w:rsidR="00AF3403" w:rsidRPr="00354AE6" w:rsidRDefault="00AF3403" w:rsidP="00AF3403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 xml:space="preserve">Глава </w:t>
      </w:r>
    </w:p>
    <w:p w:rsidR="00AF3403" w:rsidRPr="00354AE6" w:rsidRDefault="00AF3403" w:rsidP="00AF3403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>Георгиевского городского округа</w:t>
      </w:r>
    </w:p>
    <w:p w:rsidR="00AF3403" w:rsidRPr="00354AE6" w:rsidRDefault="00AF3403" w:rsidP="00AF3403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>Ставропольского края</w:t>
      </w:r>
    </w:p>
    <w:p w:rsidR="00AF3403" w:rsidRPr="00354AE6" w:rsidRDefault="00AF3403" w:rsidP="00AF3403">
      <w:pPr>
        <w:spacing w:line="240" w:lineRule="exact"/>
        <w:ind w:left="5103"/>
        <w:rPr>
          <w:sz w:val="28"/>
          <w:szCs w:val="28"/>
        </w:rPr>
      </w:pPr>
    </w:p>
    <w:p w:rsidR="00AF3403" w:rsidRPr="00354AE6" w:rsidRDefault="00AF3403" w:rsidP="00AF3403">
      <w:pPr>
        <w:spacing w:line="240" w:lineRule="exact"/>
        <w:ind w:left="5103"/>
        <w:rPr>
          <w:sz w:val="28"/>
          <w:szCs w:val="28"/>
        </w:rPr>
      </w:pPr>
    </w:p>
    <w:p w:rsidR="00AF3403" w:rsidRPr="00354AE6" w:rsidRDefault="00AF3403" w:rsidP="00AF3403">
      <w:pPr>
        <w:spacing w:line="240" w:lineRule="exact"/>
        <w:ind w:left="5103"/>
        <w:rPr>
          <w:sz w:val="28"/>
          <w:szCs w:val="28"/>
        </w:rPr>
      </w:pPr>
      <w:r w:rsidRPr="00354AE6">
        <w:rPr>
          <w:sz w:val="28"/>
          <w:szCs w:val="28"/>
        </w:rPr>
        <w:t>_______________ А.</w:t>
      </w:r>
      <w:r>
        <w:rPr>
          <w:sz w:val="28"/>
          <w:szCs w:val="28"/>
        </w:rPr>
        <w:t>В.Зайцев</w:t>
      </w:r>
    </w:p>
    <w:p w:rsidR="00B00D00" w:rsidRPr="00FE2E08" w:rsidRDefault="00B00D00" w:rsidP="00BB736E">
      <w:pPr>
        <w:spacing w:line="240" w:lineRule="exact"/>
        <w:ind w:left="5103"/>
        <w:rPr>
          <w:sz w:val="28"/>
          <w:szCs w:val="28"/>
        </w:rPr>
      </w:pPr>
    </w:p>
    <w:p w:rsidR="00E16FF4" w:rsidRPr="00FE2E08" w:rsidRDefault="00CC6CCF" w:rsidP="00BB736E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3</w:t>
      </w:r>
      <w:r w:rsidR="007C5C71">
        <w:rPr>
          <w:sz w:val="28"/>
          <w:szCs w:val="28"/>
        </w:rPr>
        <w:t>0</w:t>
      </w:r>
      <w:r>
        <w:rPr>
          <w:sz w:val="28"/>
          <w:szCs w:val="28"/>
        </w:rPr>
        <w:t xml:space="preserve"> мая</w:t>
      </w:r>
      <w:r w:rsidR="00C04A09" w:rsidRPr="00FE2E08">
        <w:rPr>
          <w:sz w:val="28"/>
          <w:szCs w:val="28"/>
        </w:rPr>
        <w:t xml:space="preserve"> </w:t>
      </w:r>
      <w:r w:rsidR="00E16FF4" w:rsidRPr="00FE2E08">
        <w:rPr>
          <w:sz w:val="28"/>
          <w:szCs w:val="28"/>
        </w:rPr>
        <w:t>20</w:t>
      </w:r>
      <w:r w:rsidR="00BB736E" w:rsidRPr="00FE2E08">
        <w:rPr>
          <w:sz w:val="28"/>
          <w:szCs w:val="28"/>
        </w:rPr>
        <w:t>2</w:t>
      </w:r>
      <w:r w:rsidR="00AF3403">
        <w:rPr>
          <w:sz w:val="28"/>
          <w:szCs w:val="28"/>
        </w:rPr>
        <w:t>2</w:t>
      </w:r>
      <w:r w:rsidR="00E16FF4" w:rsidRPr="00FE2E08">
        <w:rPr>
          <w:sz w:val="28"/>
          <w:szCs w:val="28"/>
        </w:rPr>
        <w:t xml:space="preserve"> г.</w:t>
      </w: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A65D4A" w:rsidRDefault="00A65D4A" w:rsidP="00A65D4A">
      <w:pPr>
        <w:rPr>
          <w:sz w:val="28"/>
          <w:szCs w:val="28"/>
        </w:rPr>
      </w:pP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  <w:r w:rsidRPr="008F0EA9">
        <w:rPr>
          <w:sz w:val="28"/>
          <w:szCs w:val="28"/>
        </w:rPr>
        <w:t>ОТЧЕТ</w:t>
      </w:r>
      <w:r w:rsidR="00A42F7C">
        <w:rPr>
          <w:sz w:val="28"/>
          <w:szCs w:val="28"/>
        </w:rPr>
        <w:t xml:space="preserve"> № 1</w:t>
      </w:r>
    </w:p>
    <w:p w:rsidR="004E45C4" w:rsidRPr="008F0EA9" w:rsidRDefault="004E45C4" w:rsidP="004E45C4">
      <w:pPr>
        <w:spacing w:line="240" w:lineRule="exact"/>
        <w:jc w:val="center"/>
        <w:rPr>
          <w:sz w:val="28"/>
          <w:szCs w:val="28"/>
        </w:rPr>
      </w:pPr>
    </w:p>
    <w:p w:rsidR="004E45C4" w:rsidRDefault="00050D67" w:rsidP="00F342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4234" w:rsidRPr="00F34234">
        <w:rPr>
          <w:sz w:val="28"/>
          <w:szCs w:val="28"/>
        </w:rPr>
        <w:t xml:space="preserve"> проведении плановой проверки в целях осуществления ведомственного контроля в сфере закупок товаров, работ, услуг муниципального казённого учреждения «Управление по делам гражданской обороны и чрезвычайным ситуациям города Георгиевска»</w:t>
      </w:r>
    </w:p>
    <w:p w:rsidR="00050D67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050D67" w:rsidRPr="0082107D" w:rsidRDefault="00050D67" w:rsidP="00F34234">
      <w:pPr>
        <w:spacing w:line="240" w:lineRule="exact"/>
        <w:jc w:val="center"/>
        <w:rPr>
          <w:sz w:val="28"/>
          <w:szCs w:val="28"/>
        </w:rPr>
      </w:pPr>
    </w:p>
    <w:p w:rsidR="004E45C4" w:rsidRPr="00FE2E08" w:rsidRDefault="004E45C4" w:rsidP="00D01415">
      <w:pPr>
        <w:rPr>
          <w:sz w:val="28"/>
          <w:szCs w:val="28"/>
        </w:rPr>
      </w:pPr>
      <w:r w:rsidRPr="00FE2E08">
        <w:rPr>
          <w:sz w:val="28"/>
          <w:szCs w:val="28"/>
        </w:rPr>
        <w:t xml:space="preserve">г. Георгиевск                                                                       </w:t>
      </w:r>
      <w:r w:rsidR="00C91555" w:rsidRPr="00FE2E08">
        <w:rPr>
          <w:sz w:val="28"/>
          <w:szCs w:val="28"/>
        </w:rPr>
        <w:t xml:space="preserve">     </w:t>
      </w:r>
      <w:r w:rsidRPr="00FE2E08">
        <w:rPr>
          <w:sz w:val="28"/>
          <w:szCs w:val="28"/>
        </w:rPr>
        <w:t xml:space="preserve">   </w:t>
      </w:r>
      <w:r w:rsidR="00617BD2">
        <w:rPr>
          <w:sz w:val="28"/>
          <w:szCs w:val="28"/>
        </w:rPr>
        <w:t xml:space="preserve">    </w:t>
      </w:r>
      <w:r w:rsidR="00CC6CCF">
        <w:rPr>
          <w:sz w:val="28"/>
          <w:szCs w:val="28"/>
        </w:rPr>
        <w:t>3</w:t>
      </w:r>
      <w:r w:rsidR="007C5C71">
        <w:rPr>
          <w:sz w:val="28"/>
          <w:szCs w:val="28"/>
        </w:rPr>
        <w:t>0</w:t>
      </w:r>
      <w:r w:rsidR="00CC6CCF">
        <w:rPr>
          <w:sz w:val="28"/>
          <w:szCs w:val="28"/>
        </w:rPr>
        <w:t xml:space="preserve"> мая</w:t>
      </w:r>
      <w:r w:rsidRPr="00FE2E08">
        <w:rPr>
          <w:sz w:val="28"/>
          <w:szCs w:val="28"/>
        </w:rPr>
        <w:t xml:space="preserve"> 20</w:t>
      </w:r>
      <w:r w:rsidR="00C91555" w:rsidRPr="00FE2E08">
        <w:rPr>
          <w:sz w:val="28"/>
          <w:szCs w:val="28"/>
        </w:rPr>
        <w:t>2</w:t>
      </w:r>
      <w:r w:rsidR="00A161A6">
        <w:rPr>
          <w:sz w:val="28"/>
          <w:szCs w:val="28"/>
        </w:rPr>
        <w:t>2</w:t>
      </w:r>
      <w:r w:rsidRPr="00FE2E08">
        <w:rPr>
          <w:sz w:val="28"/>
          <w:szCs w:val="28"/>
        </w:rPr>
        <w:t xml:space="preserve"> г.</w:t>
      </w:r>
    </w:p>
    <w:p w:rsidR="00C91555" w:rsidRPr="008A12A6" w:rsidRDefault="00C91555" w:rsidP="00050D67">
      <w:pPr>
        <w:jc w:val="both"/>
        <w:rPr>
          <w:sz w:val="28"/>
          <w:szCs w:val="28"/>
        </w:rPr>
      </w:pPr>
    </w:p>
    <w:p w:rsidR="002E064A" w:rsidRPr="002177C4" w:rsidRDefault="0081295F" w:rsidP="004C5506">
      <w:pPr>
        <w:overflowPunct w:val="0"/>
        <w:ind w:firstLine="709"/>
        <w:jc w:val="both"/>
        <w:rPr>
          <w:bCs/>
          <w:sz w:val="28"/>
          <w:szCs w:val="28"/>
        </w:rPr>
      </w:pPr>
      <w:r w:rsidRPr="002177C4">
        <w:rPr>
          <w:rFonts w:eastAsiaTheme="minorEastAsia"/>
          <w:sz w:val="28"/>
          <w:szCs w:val="28"/>
        </w:rPr>
        <w:t xml:space="preserve">Во исполнение статьи 100 Федерального закона от 05 апреля 2013 г. № 44-ФЗ «О контрактной системе в сфере закупок товаров, работ, услуг </w:t>
      </w:r>
      <w:proofErr w:type="gramStart"/>
      <w:r w:rsidRPr="002177C4">
        <w:rPr>
          <w:rFonts w:eastAsiaTheme="minorEastAsia"/>
          <w:sz w:val="28"/>
          <w:szCs w:val="28"/>
        </w:rPr>
        <w:t>для</w:t>
      </w:r>
      <w:proofErr w:type="gramEnd"/>
      <w:r w:rsidRPr="002177C4">
        <w:rPr>
          <w:rFonts w:eastAsiaTheme="minorEastAsia"/>
          <w:sz w:val="28"/>
          <w:szCs w:val="28"/>
        </w:rPr>
        <w:t xml:space="preserve"> </w:t>
      </w:r>
      <w:proofErr w:type="gramStart"/>
      <w:r w:rsidRPr="002177C4">
        <w:rPr>
          <w:rFonts w:eastAsiaTheme="minorEastAsia"/>
          <w:sz w:val="28"/>
          <w:szCs w:val="28"/>
        </w:rPr>
        <w:t>обеспечения государственных и муниципальных нужд»</w:t>
      </w:r>
      <w:r w:rsidRPr="0081295F">
        <w:t xml:space="preserve"> </w:t>
      </w:r>
      <w:r w:rsidRPr="0081295F">
        <w:rPr>
          <w:rFonts w:eastAsiaTheme="minorEastAsia"/>
          <w:sz w:val="28"/>
          <w:szCs w:val="28"/>
        </w:rPr>
        <w:t>(далее</w:t>
      </w:r>
      <w:r w:rsidR="00A0224C">
        <w:rPr>
          <w:rFonts w:eastAsiaTheme="minorEastAsia"/>
          <w:sz w:val="28"/>
          <w:szCs w:val="28"/>
        </w:rPr>
        <w:t xml:space="preserve"> –</w:t>
      </w:r>
      <w:r w:rsidRPr="0081295F">
        <w:rPr>
          <w:rFonts w:eastAsiaTheme="minorEastAsia"/>
          <w:sz w:val="28"/>
          <w:szCs w:val="28"/>
        </w:rPr>
        <w:t xml:space="preserve"> Закон</w:t>
      </w:r>
      <w:r w:rsidR="00A0224C">
        <w:rPr>
          <w:rFonts w:eastAsiaTheme="minorEastAsia"/>
          <w:sz w:val="28"/>
          <w:szCs w:val="28"/>
        </w:rPr>
        <w:t xml:space="preserve">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ФЗ)</w:t>
      </w:r>
      <w:r w:rsidRPr="002177C4">
        <w:rPr>
          <w:rFonts w:eastAsiaTheme="minorEastAsia"/>
          <w:sz w:val="28"/>
          <w:szCs w:val="28"/>
        </w:rPr>
        <w:t>, руководствуясь постановлением администрации Георгиевского городского округа Ставропольского края от 19 ноября 2019 г. № 3736 «Об утверждении Порядка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края»</w:t>
      </w:r>
      <w:r w:rsidR="00A0224C" w:rsidRPr="00A0224C">
        <w:t xml:space="preserve"> </w:t>
      </w:r>
      <w:r w:rsidR="00A0224C" w:rsidRPr="00A0224C">
        <w:rPr>
          <w:rFonts w:eastAsiaTheme="minorEastAsia"/>
          <w:sz w:val="28"/>
          <w:szCs w:val="28"/>
        </w:rPr>
        <w:t>(далее – Порядок осуществления ведомственного контроля)</w:t>
      </w:r>
      <w:r w:rsidRPr="002177C4">
        <w:rPr>
          <w:rFonts w:eastAsiaTheme="minorEastAsia"/>
          <w:sz w:val="28"/>
          <w:szCs w:val="28"/>
        </w:rPr>
        <w:t>, распоряжением администрации Георгиевского городского округа Ставропольского края от 03 декабря 20</w:t>
      </w:r>
      <w:r w:rsidR="00A161A6">
        <w:rPr>
          <w:rFonts w:eastAsiaTheme="minorEastAsia"/>
          <w:sz w:val="28"/>
          <w:szCs w:val="28"/>
        </w:rPr>
        <w:t>2</w:t>
      </w:r>
      <w:r w:rsidRPr="002177C4">
        <w:rPr>
          <w:rFonts w:eastAsiaTheme="minorEastAsia"/>
          <w:sz w:val="28"/>
          <w:szCs w:val="28"/>
        </w:rPr>
        <w:t>1 г</w:t>
      </w:r>
      <w:proofErr w:type="gramEnd"/>
      <w:r w:rsidRPr="002177C4">
        <w:rPr>
          <w:rFonts w:eastAsiaTheme="minorEastAsia"/>
          <w:sz w:val="28"/>
          <w:szCs w:val="28"/>
        </w:rPr>
        <w:t xml:space="preserve">. № </w:t>
      </w:r>
      <w:proofErr w:type="gramStart"/>
      <w:r w:rsidR="00A161A6">
        <w:rPr>
          <w:rFonts w:eastAsiaTheme="minorEastAsia"/>
          <w:sz w:val="28"/>
          <w:szCs w:val="28"/>
        </w:rPr>
        <w:t>205</w:t>
      </w:r>
      <w:r w:rsidRPr="002177C4">
        <w:rPr>
          <w:rFonts w:eastAsiaTheme="minorEastAsia"/>
          <w:sz w:val="28"/>
          <w:szCs w:val="28"/>
        </w:rPr>
        <w:t>-р «Об утверждении плана проведения проверок в целях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 в 202</w:t>
      </w:r>
      <w:r w:rsidR="00A161A6">
        <w:rPr>
          <w:rFonts w:eastAsiaTheme="minorEastAsia"/>
          <w:sz w:val="28"/>
          <w:szCs w:val="28"/>
        </w:rPr>
        <w:t>2</w:t>
      </w:r>
      <w:r w:rsidRPr="002177C4">
        <w:rPr>
          <w:rFonts w:eastAsiaTheme="minorEastAsia"/>
          <w:sz w:val="28"/>
          <w:szCs w:val="28"/>
        </w:rPr>
        <w:t xml:space="preserve"> году</w:t>
      </w:r>
      <w:r>
        <w:rPr>
          <w:rFonts w:eastAsiaTheme="minorEastAsia"/>
          <w:sz w:val="28"/>
          <w:szCs w:val="28"/>
        </w:rPr>
        <w:t>»</w:t>
      </w:r>
      <w:r w:rsidR="0001321E">
        <w:rPr>
          <w:rFonts w:eastAsiaTheme="minorEastAsia"/>
          <w:sz w:val="28"/>
          <w:szCs w:val="28"/>
        </w:rPr>
        <w:t xml:space="preserve">, </w:t>
      </w:r>
      <w:r w:rsidR="0001321E" w:rsidRPr="0001321E">
        <w:rPr>
          <w:rFonts w:eastAsiaTheme="minorEastAsia"/>
          <w:sz w:val="28"/>
          <w:szCs w:val="28"/>
        </w:rPr>
        <w:t xml:space="preserve">распоряжением администрации </w:t>
      </w:r>
      <w:r w:rsidR="0001321E" w:rsidRPr="008B1736">
        <w:rPr>
          <w:rFonts w:eastAsiaTheme="minorEastAsia"/>
          <w:sz w:val="28"/>
          <w:szCs w:val="28"/>
        </w:rPr>
        <w:t xml:space="preserve">Георгиевского городского округа Ставропольского края от </w:t>
      </w:r>
      <w:r w:rsidR="008B1736" w:rsidRPr="008B1736">
        <w:rPr>
          <w:rFonts w:eastAsiaTheme="minorEastAsia"/>
          <w:sz w:val="28"/>
          <w:szCs w:val="28"/>
        </w:rPr>
        <w:t>13</w:t>
      </w:r>
      <w:r w:rsidR="0001321E" w:rsidRPr="008B1736">
        <w:rPr>
          <w:rFonts w:eastAsiaTheme="minorEastAsia"/>
          <w:sz w:val="28"/>
          <w:szCs w:val="28"/>
        </w:rPr>
        <w:t xml:space="preserve"> </w:t>
      </w:r>
      <w:r w:rsidR="00A161A6" w:rsidRPr="008B1736">
        <w:rPr>
          <w:rFonts w:eastAsiaTheme="minorEastAsia"/>
          <w:sz w:val="28"/>
          <w:szCs w:val="28"/>
        </w:rPr>
        <w:t>апреля</w:t>
      </w:r>
      <w:r w:rsidR="0001321E" w:rsidRPr="008B1736">
        <w:rPr>
          <w:rFonts w:eastAsiaTheme="minorEastAsia"/>
          <w:sz w:val="28"/>
          <w:szCs w:val="28"/>
        </w:rPr>
        <w:t xml:space="preserve"> 20</w:t>
      </w:r>
      <w:r w:rsidR="002E064A" w:rsidRPr="008B1736">
        <w:rPr>
          <w:rFonts w:eastAsiaTheme="minorEastAsia"/>
          <w:sz w:val="28"/>
          <w:szCs w:val="28"/>
        </w:rPr>
        <w:t>2</w:t>
      </w:r>
      <w:r w:rsidR="00A161A6" w:rsidRPr="008B1736">
        <w:rPr>
          <w:rFonts w:eastAsiaTheme="minorEastAsia"/>
          <w:sz w:val="28"/>
          <w:szCs w:val="28"/>
        </w:rPr>
        <w:t>2</w:t>
      </w:r>
      <w:r w:rsidR="0001321E" w:rsidRPr="008B1736">
        <w:rPr>
          <w:rFonts w:eastAsiaTheme="minorEastAsia"/>
          <w:sz w:val="28"/>
          <w:szCs w:val="28"/>
        </w:rPr>
        <w:t xml:space="preserve"> г. № </w:t>
      </w:r>
      <w:r w:rsidR="008B1736" w:rsidRPr="008B1736">
        <w:rPr>
          <w:rFonts w:eastAsiaTheme="minorEastAsia"/>
          <w:sz w:val="28"/>
          <w:szCs w:val="28"/>
        </w:rPr>
        <w:t>84</w:t>
      </w:r>
      <w:r w:rsidR="0001321E" w:rsidRPr="008B1736">
        <w:rPr>
          <w:rFonts w:eastAsiaTheme="minorEastAsia"/>
          <w:sz w:val="28"/>
          <w:szCs w:val="28"/>
        </w:rPr>
        <w:t>-р «</w:t>
      </w:r>
      <w:r w:rsidR="00D80CE6" w:rsidRPr="008B1736">
        <w:rPr>
          <w:rFonts w:eastAsiaTheme="minorEastAsia"/>
          <w:sz w:val="28"/>
          <w:szCs w:val="28"/>
        </w:rPr>
        <w:t>О проведении плановой проверки в целях осуществления</w:t>
      </w:r>
      <w:r w:rsidR="00D80CE6" w:rsidRPr="00D80CE6">
        <w:rPr>
          <w:rFonts w:eastAsiaTheme="minorEastAsia"/>
          <w:sz w:val="28"/>
          <w:szCs w:val="28"/>
        </w:rPr>
        <w:t xml:space="preserve"> ведомственного контроля в сфере закупок товаров, работ, услуг муниципального казённого учреждения</w:t>
      </w:r>
      <w:proofErr w:type="gramEnd"/>
      <w:r w:rsidR="00D80CE6" w:rsidRPr="00D80CE6">
        <w:rPr>
          <w:rFonts w:eastAsiaTheme="minorEastAsia"/>
          <w:sz w:val="28"/>
          <w:szCs w:val="28"/>
        </w:rPr>
        <w:t xml:space="preserve"> «Управление по делам гражданской обороны и чрезвычайным ситуациям города Георгиевска»</w:t>
      </w:r>
      <w:r w:rsidR="00D75B42">
        <w:rPr>
          <w:rFonts w:eastAsiaTheme="minorEastAsia"/>
          <w:sz w:val="28"/>
          <w:szCs w:val="28"/>
        </w:rPr>
        <w:t xml:space="preserve">, администрацией Георгиевского городского округа Ставропольского края </w:t>
      </w:r>
      <w:r w:rsidR="00D75B42" w:rsidRPr="00D75B42">
        <w:rPr>
          <w:bCs/>
          <w:sz w:val="28"/>
          <w:szCs w:val="28"/>
        </w:rPr>
        <w:t xml:space="preserve">проведена плановая проверка </w:t>
      </w:r>
      <w:r w:rsidR="004C5506" w:rsidRPr="00F34234">
        <w:rPr>
          <w:sz w:val="28"/>
          <w:szCs w:val="28"/>
        </w:rPr>
        <w:t>в целях осуществления ведомственного контроля в сфере закупок товаров, работ, услуг муниципального казённого учреждения «Управление по делам гражданской обороны и чрезвычайным ситуациям города Георгиевска»</w:t>
      </w:r>
      <w:r w:rsidR="004C5506">
        <w:rPr>
          <w:sz w:val="28"/>
          <w:szCs w:val="28"/>
        </w:rPr>
        <w:t xml:space="preserve"> </w:t>
      </w:r>
      <w:r w:rsidR="00D75B42" w:rsidRPr="00D75B42">
        <w:rPr>
          <w:bCs/>
          <w:sz w:val="28"/>
          <w:szCs w:val="28"/>
        </w:rPr>
        <w:t>(далее - Субъект проверки, Учреждение, заказчик).</w:t>
      </w:r>
    </w:p>
    <w:p w:rsidR="0075028B" w:rsidRPr="002177C4" w:rsidRDefault="0021661A" w:rsidP="0075028B">
      <w:pPr>
        <w:ind w:firstLine="709"/>
        <w:jc w:val="both"/>
        <w:rPr>
          <w:rFonts w:eastAsiaTheme="minorEastAsia"/>
          <w:sz w:val="28"/>
          <w:szCs w:val="28"/>
        </w:rPr>
      </w:pPr>
      <w:r w:rsidRPr="0021661A">
        <w:rPr>
          <w:sz w:val="28"/>
          <w:szCs w:val="28"/>
        </w:rPr>
        <w:lastRenderedPageBreak/>
        <w:t xml:space="preserve">Проверка проведена </w:t>
      </w:r>
      <w:r w:rsidR="0075028B" w:rsidRPr="002177C4">
        <w:rPr>
          <w:rFonts w:eastAsiaTheme="minorEastAsia"/>
          <w:sz w:val="28"/>
          <w:szCs w:val="28"/>
        </w:rPr>
        <w:t>следующим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должностным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 xml:space="preserve"> лицам</w:t>
      </w:r>
      <w:r w:rsidR="0075028B">
        <w:rPr>
          <w:rFonts w:eastAsiaTheme="minorEastAsia"/>
          <w:sz w:val="28"/>
          <w:szCs w:val="28"/>
        </w:rPr>
        <w:t>и</w:t>
      </w:r>
      <w:r w:rsidR="0075028B" w:rsidRPr="002177C4">
        <w:rPr>
          <w:rFonts w:eastAsiaTheme="minorEastAsia"/>
          <w:sz w:val="28"/>
          <w:szCs w:val="28"/>
        </w:rPr>
        <w:t>:</w:t>
      </w:r>
    </w:p>
    <w:p w:rsidR="0075028B" w:rsidRPr="002177C4" w:rsidRDefault="0075028B" w:rsidP="0075028B">
      <w:pPr>
        <w:jc w:val="both"/>
        <w:rPr>
          <w:rFonts w:eastAsiaTheme="minorEastAsia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75028B" w:rsidRPr="002177C4" w:rsidTr="008647BA">
        <w:tc>
          <w:tcPr>
            <w:tcW w:w="2518" w:type="dxa"/>
          </w:tcPr>
          <w:p w:rsidR="0075028B" w:rsidRPr="002177C4" w:rsidRDefault="0075028B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Блинов Александр Валентинович</w:t>
            </w:r>
          </w:p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 xml:space="preserve">председатель комитета по муниципальным закупкам администрации Георгиевского городского округа Ставропольского края </w:t>
            </w:r>
          </w:p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75028B" w:rsidRPr="002177C4" w:rsidTr="008647BA">
        <w:tc>
          <w:tcPr>
            <w:tcW w:w="2518" w:type="dxa"/>
          </w:tcPr>
          <w:p w:rsidR="0075028B" w:rsidRPr="002177C4" w:rsidRDefault="0075028B" w:rsidP="008647BA">
            <w:pPr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Мавроди Инна Николаевна</w:t>
            </w:r>
          </w:p>
        </w:tc>
        <w:tc>
          <w:tcPr>
            <w:tcW w:w="7052" w:type="dxa"/>
          </w:tcPr>
          <w:p w:rsidR="0075028B" w:rsidRPr="002177C4" w:rsidRDefault="00875F02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  <w:proofErr w:type="gramStart"/>
            <w:r>
              <w:rPr>
                <w:rFonts w:eastAsiaTheme="minorEastAsia" w:cs="Arial"/>
                <w:sz w:val="28"/>
                <w:szCs w:val="28"/>
              </w:rPr>
              <w:t>исполняющая</w:t>
            </w:r>
            <w:proofErr w:type="gramEnd"/>
            <w:r>
              <w:rPr>
                <w:rFonts w:eastAsiaTheme="minorEastAsia" w:cs="Arial"/>
                <w:sz w:val="28"/>
                <w:szCs w:val="28"/>
              </w:rPr>
              <w:t xml:space="preserve"> обязанности консультанта </w:t>
            </w:r>
            <w:r w:rsidR="0075028B" w:rsidRPr="002177C4">
              <w:rPr>
                <w:rFonts w:eastAsiaTheme="minorEastAsia" w:cs="Arial"/>
                <w:sz w:val="28"/>
                <w:szCs w:val="28"/>
              </w:rPr>
              <w:t>комитета по муниципальным закупкам администрации Георгиевского городского округа Ставропольского края</w:t>
            </w:r>
          </w:p>
          <w:p w:rsidR="0075028B" w:rsidRPr="002177C4" w:rsidRDefault="0075028B" w:rsidP="008647BA">
            <w:pPr>
              <w:jc w:val="both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21661A" w:rsidRDefault="0021661A" w:rsidP="0021661A">
      <w:pPr>
        <w:ind w:firstLine="709"/>
        <w:jc w:val="both"/>
        <w:rPr>
          <w:sz w:val="28"/>
          <w:szCs w:val="28"/>
        </w:rPr>
      </w:pPr>
      <w:r w:rsidRPr="0021661A">
        <w:rPr>
          <w:sz w:val="28"/>
          <w:szCs w:val="28"/>
        </w:rPr>
        <w:t>Цель проведения проверки: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7096F" w:rsidRPr="0021661A" w:rsidRDefault="0067096F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 xml:space="preserve">Вид плановой проверки: </w:t>
      </w:r>
      <w:proofErr w:type="gramStart"/>
      <w:r w:rsidRPr="002177C4">
        <w:rPr>
          <w:rFonts w:eastAsiaTheme="minorEastAsia" w:cs="Arial"/>
          <w:sz w:val="28"/>
          <w:szCs w:val="28"/>
        </w:rPr>
        <w:t>камеральная</w:t>
      </w:r>
      <w:proofErr w:type="gramEnd"/>
      <w:r w:rsidRPr="002177C4">
        <w:rPr>
          <w:rFonts w:eastAsiaTheme="minorEastAsia" w:cs="Arial"/>
          <w:sz w:val="28"/>
          <w:szCs w:val="28"/>
        </w:rPr>
        <w:t>.</w:t>
      </w:r>
    </w:p>
    <w:p w:rsidR="002F4027" w:rsidRDefault="002F4027" w:rsidP="0021661A">
      <w:pPr>
        <w:ind w:firstLine="709"/>
        <w:jc w:val="both"/>
        <w:rPr>
          <w:sz w:val="28"/>
          <w:szCs w:val="28"/>
        </w:rPr>
      </w:pPr>
      <w:r w:rsidRPr="002F4027">
        <w:rPr>
          <w:sz w:val="28"/>
          <w:szCs w:val="28"/>
        </w:rPr>
        <w:t xml:space="preserve">Предмет плановой проверки: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D65719" w:rsidRP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>Дата начала проверки: 1</w:t>
      </w:r>
      <w:r w:rsidR="00B86934">
        <w:rPr>
          <w:sz w:val="28"/>
          <w:szCs w:val="28"/>
        </w:rPr>
        <w:t>6</w:t>
      </w:r>
      <w:r w:rsidRPr="00D65719">
        <w:rPr>
          <w:sz w:val="28"/>
          <w:szCs w:val="28"/>
        </w:rPr>
        <w:t>.0</w:t>
      </w:r>
      <w:r w:rsidR="00B86934">
        <w:rPr>
          <w:sz w:val="28"/>
          <w:szCs w:val="28"/>
        </w:rPr>
        <w:t>5</w:t>
      </w:r>
      <w:r w:rsidRPr="00D65719">
        <w:rPr>
          <w:sz w:val="28"/>
          <w:szCs w:val="28"/>
        </w:rPr>
        <w:t>.202</w:t>
      </w:r>
      <w:r w:rsidR="00B86934">
        <w:rPr>
          <w:sz w:val="28"/>
          <w:szCs w:val="28"/>
        </w:rPr>
        <w:t>2</w:t>
      </w:r>
      <w:r w:rsidRPr="00D65719">
        <w:rPr>
          <w:sz w:val="28"/>
          <w:szCs w:val="28"/>
        </w:rPr>
        <w:t>.</w:t>
      </w:r>
    </w:p>
    <w:p w:rsidR="00D65719" w:rsidRDefault="00D65719" w:rsidP="00D65719">
      <w:pPr>
        <w:ind w:firstLine="709"/>
        <w:jc w:val="both"/>
        <w:rPr>
          <w:sz w:val="28"/>
          <w:szCs w:val="28"/>
        </w:rPr>
      </w:pPr>
      <w:r w:rsidRPr="00D65719">
        <w:rPr>
          <w:sz w:val="28"/>
          <w:szCs w:val="28"/>
        </w:rPr>
        <w:t>Дата окончания проверки: 2</w:t>
      </w:r>
      <w:r w:rsidR="00B86934">
        <w:rPr>
          <w:sz w:val="28"/>
          <w:szCs w:val="28"/>
        </w:rPr>
        <w:t>7.05</w:t>
      </w:r>
      <w:r w:rsidRPr="00D65719">
        <w:rPr>
          <w:sz w:val="28"/>
          <w:szCs w:val="28"/>
        </w:rPr>
        <w:t>.202</w:t>
      </w:r>
      <w:r w:rsidR="00B86934">
        <w:rPr>
          <w:sz w:val="28"/>
          <w:szCs w:val="28"/>
        </w:rPr>
        <w:t>2</w:t>
      </w:r>
      <w:r w:rsidRPr="00D65719">
        <w:rPr>
          <w:sz w:val="28"/>
          <w:szCs w:val="28"/>
        </w:rPr>
        <w:t>.</w:t>
      </w:r>
    </w:p>
    <w:p w:rsidR="00D65719" w:rsidRDefault="00D65719" w:rsidP="0021661A">
      <w:pPr>
        <w:ind w:firstLine="709"/>
        <w:jc w:val="both"/>
        <w:rPr>
          <w:sz w:val="28"/>
          <w:szCs w:val="28"/>
        </w:rPr>
      </w:pPr>
      <w:r w:rsidRPr="002177C4">
        <w:rPr>
          <w:rFonts w:eastAsiaTheme="minorEastAsia" w:cs="Arial"/>
          <w:sz w:val="28"/>
          <w:szCs w:val="28"/>
        </w:rPr>
        <w:t>Проверяемый период: с 01.0</w:t>
      </w:r>
      <w:r w:rsidR="00B86934">
        <w:rPr>
          <w:rFonts w:eastAsiaTheme="minorEastAsia" w:cs="Arial"/>
          <w:sz w:val="28"/>
          <w:szCs w:val="28"/>
        </w:rPr>
        <w:t>1</w:t>
      </w:r>
      <w:r w:rsidRPr="002177C4">
        <w:rPr>
          <w:rFonts w:eastAsiaTheme="minorEastAsia" w:cs="Arial"/>
          <w:sz w:val="28"/>
          <w:szCs w:val="28"/>
        </w:rPr>
        <w:t>.20</w:t>
      </w:r>
      <w:r w:rsidR="00B86934">
        <w:rPr>
          <w:rFonts w:eastAsiaTheme="minorEastAsia" w:cs="Arial"/>
          <w:sz w:val="28"/>
          <w:szCs w:val="28"/>
        </w:rPr>
        <w:t>2</w:t>
      </w:r>
      <w:r w:rsidRPr="002177C4">
        <w:rPr>
          <w:rFonts w:eastAsiaTheme="minorEastAsia" w:cs="Arial"/>
          <w:sz w:val="28"/>
          <w:szCs w:val="28"/>
        </w:rPr>
        <w:t>1 по 31.1</w:t>
      </w:r>
      <w:r w:rsidR="00B86934">
        <w:rPr>
          <w:rFonts w:eastAsiaTheme="minorEastAsia" w:cs="Arial"/>
          <w:sz w:val="28"/>
          <w:szCs w:val="28"/>
        </w:rPr>
        <w:t>2</w:t>
      </w:r>
      <w:r w:rsidRPr="002177C4">
        <w:rPr>
          <w:rFonts w:eastAsiaTheme="minorEastAsia" w:cs="Arial"/>
          <w:sz w:val="28"/>
          <w:szCs w:val="28"/>
        </w:rPr>
        <w:t>.202</w:t>
      </w:r>
      <w:r w:rsidR="00B86934">
        <w:rPr>
          <w:rFonts w:eastAsiaTheme="minorEastAsia" w:cs="Arial"/>
          <w:sz w:val="28"/>
          <w:szCs w:val="28"/>
        </w:rPr>
        <w:t>1</w:t>
      </w:r>
      <w:r w:rsidRPr="002177C4">
        <w:rPr>
          <w:rFonts w:eastAsiaTheme="minorEastAsia" w:cs="Arial"/>
          <w:sz w:val="28"/>
          <w:szCs w:val="28"/>
        </w:rPr>
        <w:t>.</w:t>
      </w:r>
    </w:p>
    <w:p w:rsidR="0075028B" w:rsidRDefault="0075028B" w:rsidP="0021661A">
      <w:pPr>
        <w:ind w:firstLine="709"/>
        <w:jc w:val="both"/>
        <w:rPr>
          <w:sz w:val="28"/>
          <w:szCs w:val="28"/>
        </w:rPr>
      </w:pPr>
    </w:p>
    <w:p w:rsidR="00461E3B" w:rsidRPr="00461E3B" w:rsidRDefault="00461E3B" w:rsidP="003B71C4">
      <w:pPr>
        <w:jc w:val="center"/>
        <w:rPr>
          <w:sz w:val="28"/>
          <w:szCs w:val="28"/>
        </w:rPr>
      </w:pPr>
      <w:r w:rsidRPr="00461E3B">
        <w:rPr>
          <w:sz w:val="28"/>
          <w:szCs w:val="28"/>
        </w:rPr>
        <w:t>Данные о Субъекте проверки: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</w:p>
    <w:p w:rsidR="00694D63" w:rsidRDefault="00461E3B" w:rsidP="00533EC6">
      <w:pPr>
        <w:ind w:firstLine="709"/>
        <w:jc w:val="both"/>
        <w:rPr>
          <w:rFonts w:eastAsiaTheme="minorEastAsia"/>
          <w:sz w:val="28"/>
          <w:szCs w:val="28"/>
        </w:rPr>
      </w:pPr>
      <w:r w:rsidRPr="00533EC6">
        <w:rPr>
          <w:sz w:val="28"/>
          <w:szCs w:val="28"/>
        </w:rPr>
        <w:t xml:space="preserve">Полное наименование: </w:t>
      </w:r>
      <w:r w:rsidR="008B2FEB" w:rsidRPr="00533EC6">
        <w:rPr>
          <w:rFonts w:eastAsiaTheme="minorEastAsia"/>
          <w:sz w:val="28"/>
          <w:szCs w:val="28"/>
        </w:rPr>
        <w:t>муниципально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казённо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учреждени</w:t>
      </w:r>
      <w:r w:rsidR="00533EC6" w:rsidRPr="00533EC6">
        <w:rPr>
          <w:rFonts w:eastAsiaTheme="minorEastAsia"/>
          <w:sz w:val="28"/>
          <w:szCs w:val="28"/>
        </w:rPr>
        <w:t>е</w:t>
      </w:r>
      <w:r w:rsidR="008B2FEB" w:rsidRPr="00533EC6">
        <w:rPr>
          <w:rFonts w:eastAsiaTheme="minorEastAsia"/>
          <w:sz w:val="28"/>
          <w:szCs w:val="28"/>
        </w:rPr>
        <w:t xml:space="preserve"> «Управление по делам гражданской обороны и чрезвычайным ситуациям города Георгиевска»</w:t>
      </w:r>
      <w:r w:rsidR="00694D63">
        <w:rPr>
          <w:rFonts w:eastAsiaTheme="minorEastAsia"/>
          <w:sz w:val="28"/>
          <w:szCs w:val="28"/>
        </w:rPr>
        <w:t>.</w:t>
      </w:r>
    </w:p>
    <w:p w:rsidR="00694D63" w:rsidRPr="00694D6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>Сокращённое наименование</w:t>
      </w:r>
      <w:r w:rsidR="00E9365D">
        <w:rPr>
          <w:rFonts w:eastAsiaTheme="minorEastAsia"/>
          <w:sz w:val="28"/>
          <w:szCs w:val="28"/>
        </w:rPr>
        <w:t>:</w:t>
      </w:r>
      <w:r w:rsidRPr="00694D63">
        <w:rPr>
          <w:rFonts w:eastAsiaTheme="minorEastAsia"/>
          <w:sz w:val="28"/>
          <w:szCs w:val="28"/>
        </w:rPr>
        <w:t xml:space="preserve"> </w:t>
      </w:r>
      <w:r w:rsidR="008E1186" w:rsidRPr="008E1186">
        <w:rPr>
          <w:rFonts w:eastAsiaTheme="minorEastAsia"/>
          <w:sz w:val="28"/>
          <w:szCs w:val="28"/>
        </w:rPr>
        <w:t xml:space="preserve">МКУ </w:t>
      </w:r>
      <w:r w:rsidR="008E1186">
        <w:rPr>
          <w:rFonts w:eastAsiaTheme="minorEastAsia"/>
          <w:sz w:val="28"/>
          <w:szCs w:val="28"/>
        </w:rPr>
        <w:t>«</w:t>
      </w:r>
      <w:r w:rsidR="008E1186" w:rsidRPr="008E1186">
        <w:rPr>
          <w:rFonts w:eastAsiaTheme="minorEastAsia"/>
          <w:sz w:val="28"/>
          <w:szCs w:val="28"/>
        </w:rPr>
        <w:t>Управление ГОЧС г. Георгиевска</w:t>
      </w:r>
      <w:r w:rsidR="004F1B22">
        <w:rPr>
          <w:rFonts w:eastAsiaTheme="minorEastAsia"/>
          <w:sz w:val="28"/>
          <w:szCs w:val="28"/>
        </w:rPr>
        <w:t>»</w:t>
      </w:r>
      <w:r w:rsidRPr="00694D63">
        <w:rPr>
          <w:rFonts w:eastAsiaTheme="minorEastAsia"/>
          <w:sz w:val="28"/>
          <w:szCs w:val="28"/>
        </w:rPr>
        <w:t>.</w:t>
      </w:r>
    </w:p>
    <w:p w:rsidR="00694D63" w:rsidRPr="00694D63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>Организационно-правовая форма - муниципальное казенное учреждение.</w:t>
      </w:r>
    </w:p>
    <w:p w:rsidR="004C0B74" w:rsidRDefault="00694D63" w:rsidP="00694D63">
      <w:pPr>
        <w:ind w:firstLine="709"/>
        <w:jc w:val="both"/>
        <w:rPr>
          <w:rFonts w:eastAsiaTheme="minorEastAsia"/>
          <w:sz w:val="28"/>
          <w:szCs w:val="28"/>
        </w:rPr>
      </w:pPr>
      <w:r w:rsidRPr="00694D63">
        <w:rPr>
          <w:rFonts w:eastAsiaTheme="minorEastAsia"/>
          <w:sz w:val="28"/>
          <w:szCs w:val="28"/>
        </w:rPr>
        <w:t xml:space="preserve">Местонахождение (юридический, фактический адрес) учреждения: </w:t>
      </w:r>
      <w:r w:rsidR="004C0B74" w:rsidRPr="004C0B74">
        <w:rPr>
          <w:rFonts w:eastAsiaTheme="minorEastAsia"/>
          <w:sz w:val="28"/>
          <w:szCs w:val="28"/>
        </w:rPr>
        <w:t xml:space="preserve">357827, Ставропольский край, Георгиевск </w:t>
      </w:r>
      <w:proofErr w:type="gramStart"/>
      <w:r w:rsidR="004C0B74" w:rsidRPr="004C0B74">
        <w:rPr>
          <w:rFonts w:eastAsiaTheme="minorEastAsia"/>
          <w:sz w:val="28"/>
          <w:szCs w:val="28"/>
        </w:rPr>
        <w:t>г</w:t>
      </w:r>
      <w:proofErr w:type="gramEnd"/>
      <w:r w:rsidR="004C0B74" w:rsidRPr="004C0B74">
        <w:rPr>
          <w:rFonts w:eastAsiaTheme="minorEastAsia"/>
          <w:sz w:val="28"/>
          <w:szCs w:val="28"/>
        </w:rPr>
        <w:t>., Гагарина ул., 76.</w:t>
      </w:r>
    </w:p>
    <w:p w:rsid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ИНН/КПП: 2625031609/262501001</w:t>
      </w:r>
      <w:r w:rsidR="00915C20">
        <w:rPr>
          <w:sz w:val="28"/>
          <w:szCs w:val="28"/>
        </w:rPr>
        <w:t>.</w:t>
      </w:r>
    </w:p>
    <w:p w:rsidR="00915C20" w:rsidRDefault="00915C20" w:rsidP="00915C20">
      <w:pPr>
        <w:ind w:firstLine="709"/>
        <w:jc w:val="both"/>
        <w:rPr>
          <w:sz w:val="28"/>
          <w:szCs w:val="28"/>
        </w:rPr>
      </w:pPr>
      <w:r w:rsidRPr="00915C20">
        <w:rPr>
          <w:sz w:val="28"/>
          <w:szCs w:val="28"/>
        </w:rPr>
        <w:t>ОГРН</w:t>
      </w:r>
      <w:r w:rsidR="00C0229D">
        <w:rPr>
          <w:sz w:val="28"/>
          <w:szCs w:val="28"/>
        </w:rPr>
        <w:t xml:space="preserve">: </w:t>
      </w:r>
      <w:r w:rsidRPr="00915C20">
        <w:rPr>
          <w:sz w:val="28"/>
          <w:szCs w:val="28"/>
        </w:rPr>
        <w:t>1062625000240</w:t>
      </w:r>
      <w:r w:rsidR="00C0229D">
        <w:rPr>
          <w:sz w:val="28"/>
          <w:szCs w:val="28"/>
        </w:rPr>
        <w:t>.</w:t>
      </w:r>
    </w:p>
    <w:p w:rsidR="00C0229D" w:rsidRPr="00461E3B" w:rsidRDefault="007D25B3" w:rsidP="00915C20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</w:t>
      </w:r>
      <w:r w:rsidRPr="00461E3B">
        <w:rPr>
          <w:sz w:val="28"/>
          <w:szCs w:val="28"/>
        </w:rPr>
        <w:t xml:space="preserve">: </w:t>
      </w:r>
      <w:r w:rsidR="00E90340">
        <w:rPr>
          <w:sz w:val="28"/>
          <w:szCs w:val="28"/>
        </w:rPr>
        <w:t xml:space="preserve">исполняющий обязанности </w:t>
      </w:r>
      <w:r w:rsidRPr="00461E3B">
        <w:rPr>
          <w:sz w:val="28"/>
          <w:szCs w:val="28"/>
        </w:rPr>
        <w:t>начальник</w:t>
      </w:r>
      <w:r w:rsidR="00E90340">
        <w:rPr>
          <w:sz w:val="28"/>
          <w:szCs w:val="28"/>
        </w:rPr>
        <w:t>а</w:t>
      </w:r>
      <w:r w:rsidRPr="00461E3B">
        <w:rPr>
          <w:sz w:val="28"/>
          <w:szCs w:val="28"/>
        </w:rPr>
        <w:t xml:space="preserve"> </w:t>
      </w:r>
      <w:r w:rsidR="00E90340">
        <w:rPr>
          <w:sz w:val="28"/>
          <w:szCs w:val="28"/>
        </w:rPr>
        <w:t>Левченко Александр Васильевич</w:t>
      </w:r>
      <w:r w:rsidRPr="00461E3B">
        <w:rPr>
          <w:sz w:val="28"/>
          <w:szCs w:val="28"/>
        </w:rPr>
        <w:t>.</w:t>
      </w:r>
    </w:p>
    <w:p w:rsidR="00461E3B" w:rsidRPr="00461E3B" w:rsidRDefault="00461E3B" w:rsidP="00461E3B">
      <w:pPr>
        <w:ind w:firstLine="709"/>
        <w:jc w:val="both"/>
        <w:rPr>
          <w:sz w:val="28"/>
          <w:szCs w:val="28"/>
        </w:rPr>
      </w:pPr>
      <w:r w:rsidRPr="00461E3B">
        <w:rPr>
          <w:sz w:val="28"/>
          <w:szCs w:val="28"/>
        </w:rPr>
        <w:t>Контактный телефон: 8(87951)2-31-52.</w:t>
      </w:r>
    </w:p>
    <w:p w:rsidR="00717562" w:rsidRPr="00DF23C2" w:rsidRDefault="00717562" w:rsidP="00717562">
      <w:pPr>
        <w:ind w:firstLine="709"/>
        <w:jc w:val="both"/>
        <w:rPr>
          <w:sz w:val="28"/>
          <w:szCs w:val="28"/>
        </w:rPr>
      </w:pPr>
      <w:r w:rsidRPr="00DF23C2">
        <w:rPr>
          <w:sz w:val="28"/>
          <w:szCs w:val="28"/>
        </w:rPr>
        <w:t xml:space="preserve">Функция и полномочия учредителя Учреждения от имени Георгиевского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DF23C2">
        <w:rPr>
          <w:sz w:val="28"/>
          <w:szCs w:val="28"/>
        </w:rPr>
        <w:t>осуществляется администрацией Георгиевского городского округа Ставропольского края.</w:t>
      </w:r>
    </w:p>
    <w:p w:rsidR="00717562" w:rsidRDefault="00717562" w:rsidP="00461E3B">
      <w:pPr>
        <w:ind w:firstLine="709"/>
        <w:jc w:val="both"/>
        <w:rPr>
          <w:sz w:val="28"/>
          <w:szCs w:val="28"/>
        </w:rPr>
      </w:pPr>
    </w:p>
    <w:p w:rsidR="004845DC" w:rsidRPr="00B76A4E" w:rsidRDefault="00686A2C" w:rsidP="00461E3B">
      <w:pPr>
        <w:ind w:firstLine="709"/>
        <w:jc w:val="both"/>
        <w:rPr>
          <w:sz w:val="28"/>
          <w:szCs w:val="28"/>
        </w:rPr>
      </w:pPr>
      <w:r w:rsidRPr="00B76A4E">
        <w:rPr>
          <w:sz w:val="28"/>
          <w:szCs w:val="28"/>
        </w:rPr>
        <w:t>О</w:t>
      </w:r>
      <w:r w:rsidR="009262F9" w:rsidRPr="00B76A4E">
        <w:rPr>
          <w:sz w:val="28"/>
          <w:szCs w:val="28"/>
        </w:rPr>
        <w:t xml:space="preserve"> проведении </w:t>
      </w:r>
      <w:r w:rsidRPr="00B76A4E">
        <w:rPr>
          <w:sz w:val="28"/>
          <w:szCs w:val="28"/>
        </w:rPr>
        <w:t xml:space="preserve">плановой </w:t>
      </w:r>
      <w:r w:rsidR="009262F9" w:rsidRPr="00B76A4E">
        <w:rPr>
          <w:sz w:val="28"/>
          <w:szCs w:val="28"/>
        </w:rPr>
        <w:t xml:space="preserve">проверки </w:t>
      </w:r>
      <w:r w:rsidR="00271C29" w:rsidRPr="00B76A4E">
        <w:rPr>
          <w:sz w:val="28"/>
          <w:szCs w:val="28"/>
        </w:rPr>
        <w:t xml:space="preserve">Заказчику направлено уведомление от </w:t>
      </w:r>
      <w:r w:rsidR="00B76A4E" w:rsidRPr="00B76A4E">
        <w:rPr>
          <w:sz w:val="28"/>
          <w:szCs w:val="28"/>
        </w:rPr>
        <w:t>15</w:t>
      </w:r>
      <w:r w:rsidR="00271C29" w:rsidRPr="00B76A4E">
        <w:rPr>
          <w:sz w:val="28"/>
          <w:szCs w:val="28"/>
        </w:rPr>
        <w:t>.0</w:t>
      </w:r>
      <w:r w:rsidR="00B76A4E" w:rsidRPr="00B76A4E">
        <w:rPr>
          <w:sz w:val="28"/>
          <w:szCs w:val="28"/>
        </w:rPr>
        <w:t>4</w:t>
      </w:r>
      <w:r w:rsidR="00271C29" w:rsidRPr="00B76A4E">
        <w:rPr>
          <w:sz w:val="28"/>
          <w:szCs w:val="28"/>
        </w:rPr>
        <w:t>.202</w:t>
      </w:r>
      <w:r w:rsidR="00B76A4E" w:rsidRPr="00B76A4E">
        <w:rPr>
          <w:sz w:val="28"/>
          <w:szCs w:val="28"/>
        </w:rPr>
        <w:t>2</w:t>
      </w:r>
      <w:r w:rsidR="00271C29" w:rsidRPr="00B76A4E">
        <w:rPr>
          <w:sz w:val="28"/>
          <w:szCs w:val="28"/>
        </w:rPr>
        <w:t xml:space="preserve"> № 01-06/</w:t>
      </w:r>
      <w:r w:rsidR="00B76A4E" w:rsidRPr="00B76A4E">
        <w:rPr>
          <w:sz w:val="28"/>
          <w:szCs w:val="28"/>
        </w:rPr>
        <w:t>4158</w:t>
      </w:r>
      <w:r w:rsidR="00271C29" w:rsidRPr="00B76A4E">
        <w:rPr>
          <w:sz w:val="28"/>
          <w:szCs w:val="28"/>
        </w:rPr>
        <w:t xml:space="preserve">, которое вручено </w:t>
      </w:r>
      <w:r w:rsidR="007709D2" w:rsidRPr="00B76A4E">
        <w:rPr>
          <w:sz w:val="28"/>
          <w:szCs w:val="28"/>
        </w:rPr>
        <w:t>лично начальник</w:t>
      </w:r>
      <w:r w:rsidR="00271C29" w:rsidRPr="00B76A4E">
        <w:rPr>
          <w:sz w:val="28"/>
          <w:szCs w:val="28"/>
        </w:rPr>
        <w:t>у</w:t>
      </w:r>
      <w:r w:rsidR="007709D2" w:rsidRPr="00B76A4E">
        <w:rPr>
          <w:sz w:val="28"/>
          <w:szCs w:val="28"/>
        </w:rPr>
        <w:t xml:space="preserve"> </w:t>
      </w:r>
      <w:r w:rsidR="007709D2" w:rsidRPr="00B76A4E">
        <w:rPr>
          <w:rFonts w:eastAsiaTheme="minorEastAsia"/>
          <w:sz w:val="28"/>
          <w:szCs w:val="28"/>
        </w:rPr>
        <w:t>МКУ «Управление ГОЧС г. Георгиевска»</w:t>
      </w:r>
      <w:r w:rsidR="007709D2" w:rsidRPr="00B76A4E">
        <w:rPr>
          <w:sz w:val="28"/>
          <w:szCs w:val="28"/>
        </w:rPr>
        <w:t xml:space="preserve"> </w:t>
      </w:r>
      <w:proofErr w:type="spellStart"/>
      <w:r w:rsidR="007709D2" w:rsidRPr="00B76A4E">
        <w:rPr>
          <w:sz w:val="28"/>
          <w:szCs w:val="28"/>
        </w:rPr>
        <w:t>Воробцов</w:t>
      </w:r>
      <w:r w:rsidR="004845DC" w:rsidRPr="00B76A4E">
        <w:rPr>
          <w:sz w:val="28"/>
          <w:szCs w:val="28"/>
        </w:rPr>
        <w:t>у</w:t>
      </w:r>
      <w:proofErr w:type="spellEnd"/>
      <w:r w:rsidR="007709D2" w:rsidRPr="00B76A4E">
        <w:rPr>
          <w:sz w:val="28"/>
          <w:szCs w:val="28"/>
        </w:rPr>
        <w:t xml:space="preserve"> Д.А. </w:t>
      </w:r>
      <w:r w:rsidR="00B76A4E" w:rsidRPr="00B76A4E">
        <w:rPr>
          <w:sz w:val="28"/>
          <w:szCs w:val="28"/>
        </w:rPr>
        <w:t>18</w:t>
      </w:r>
      <w:r w:rsidR="007709D2" w:rsidRPr="00B76A4E">
        <w:rPr>
          <w:sz w:val="28"/>
          <w:szCs w:val="28"/>
        </w:rPr>
        <w:t xml:space="preserve"> </w:t>
      </w:r>
      <w:r w:rsidR="00B85E31" w:rsidRPr="00B76A4E">
        <w:rPr>
          <w:sz w:val="28"/>
          <w:szCs w:val="28"/>
        </w:rPr>
        <w:t>апреля</w:t>
      </w:r>
      <w:r w:rsidR="007709D2" w:rsidRPr="00B76A4E">
        <w:rPr>
          <w:sz w:val="28"/>
          <w:szCs w:val="28"/>
        </w:rPr>
        <w:t xml:space="preserve"> 202</w:t>
      </w:r>
      <w:r w:rsidR="00B85E31" w:rsidRPr="00B76A4E">
        <w:rPr>
          <w:sz w:val="28"/>
          <w:szCs w:val="28"/>
        </w:rPr>
        <w:t>2</w:t>
      </w:r>
      <w:r w:rsidR="007709D2" w:rsidRPr="00B76A4E">
        <w:rPr>
          <w:sz w:val="28"/>
          <w:szCs w:val="28"/>
        </w:rPr>
        <w:t xml:space="preserve"> года</w:t>
      </w:r>
      <w:r w:rsidR="004845DC" w:rsidRPr="00B76A4E">
        <w:rPr>
          <w:sz w:val="28"/>
          <w:szCs w:val="28"/>
        </w:rPr>
        <w:t>.</w:t>
      </w:r>
    </w:p>
    <w:p w:rsidR="00DF23C2" w:rsidRPr="00B76A4E" w:rsidRDefault="00DF23C2" w:rsidP="00DF23C2">
      <w:pPr>
        <w:ind w:firstLine="709"/>
        <w:jc w:val="both"/>
        <w:rPr>
          <w:sz w:val="28"/>
          <w:szCs w:val="28"/>
        </w:rPr>
      </w:pPr>
      <w:r w:rsidRPr="00B76A4E">
        <w:rPr>
          <w:sz w:val="28"/>
          <w:szCs w:val="28"/>
        </w:rPr>
        <w:lastRenderedPageBreak/>
        <w:t>Проверкой установлено следующее:</w:t>
      </w:r>
    </w:p>
    <w:p w:rsidR="001B47A0" w:rsidRPr="002E14DD" w:rsidRDefault="001B47A0" w:rsidP="001B47A0">
      <w:pPr>
        <w:ind w:firstLine="709"/>
        <w:jc w:val="both"/>
        <w:rPr>
          <w:sz w:val="28"/>
          <w:szCs w:val="28"/>
        </w:rPr>
      </w:pPr>
      <w:r w:rsidRPr="002E14DD">
        <w:rPr>
          <w:sz w:val="28"/>
          <w:szCs w:val="28"/>
        </w:rPr>
        <w:t xml:space="preserve">В соответствии с </w:t>
      </w:r>
      <w:proofErr w:type="gramStart"/>
      <w:r w:rsidRPr="002E14DD">
        <w:rPr>
          <w:sz w:val="28"/>
          <w:szCs w:val="28"/>
        </w:rPr>
        <w:t>ч</w:t>
      </w:r>
      <w:proofErr w:type="gramEnd"/>
      <w:r w:rsidRPr="002E14DD">
        <w:rPr>
          <w:sz w:val="28"/>
          <w:szCs w:val="28"/>
        </w:rPr>
        <w:t xml:space="preserve">. 2 ст. 38 Закона № 44-ФЗ обязанности контрактного управляющего </w:t>
      </w:r>
      <w:r w:rsidR="007C205D" w:rsidRPr="002E14DD">
        <w:rPr>
          <w:sz w:val="28"/>
          <w:szCs w:val="28"/>
        </w:rPr>
        <w:t xml:space="preserve">в 2021 году были </w:t>
      </w:r>
      <w:r w:rsidR="00523DF1" w:rsidRPr="002E14DD">
        <w:rPr>
          <w:sz w:val="28"/>
          <w:szCs w:val="28"/>
        </w:rPr>
        <w:t>возложены на специалиста</w:t>
      </w:r>
      <w:r w:rsidR="00F261E2" w:rsidRPr="002E14DD">
        <w:rPr>
          <w:sz w:val="28"/>
          <w:szCs w:val="28"/>
        </w:rPr>
        <w:t xml:space="preserve"> по охране труда </w:t>
      </w:r>
      <w:proofErr w:type="spellStart"/>
      <w:r w:rsidR="007C205D" w:rsidRPr="002E14DD">
        <w:rPr>
          <w:sz w:val="28"/>
          <w:szCs w:val="28"/>
        </w:rPr>
        <w:t>Про</w:t>
      </w:r>
      <w:r w:rsidR="00F261E2" w:rsidRPr="002E14DD">
        <w:rPr>
          <w:sz w:val="28"/>
          <w:szCs w:val="28"/>
        </w:rPr>
        <w:t>н</w:t>
      </w:r>
      <w:r w:rsidR="007C205D" w:rsidRPr="002E14DD">
        <w:rPr>
          <w:sz w:val="28"/>
          <w:szCs w:val="28"/>
        </w:rPr>
        <w:t>ченкова</w:t>
      </w:r>
      <w:proofErr w:type="spellEnd"/>
      <w:r w:rsidR="007C205D" w:rsidRPr="002E14DD">
        <w:rPr>
          <w:sz w:val="28"/>
          <w:szCs w:val="28"/>
        </w:rPr>
        <w:t xml:space="preserve"> Александра Филипповича </w:t>
      </w:r>
      <w:r w:rsidR="00606F2C" w:rsidRPr="002E14DD">
        <w:rPr>
          <w:sz w:val="28"/>
          <w:szCs w:val="28"/>
        </w:rPr>
        <w:t xml:space="preserve">на основании приказа от </w:t>
      </w:r>
      <w:r w:rsidR="00C819A2" w:rsidRPr="002E14DD">
        <w:rPr>
          <w:sz w:val="28"/>
          <w:szCs w:val="28"/>
        </w:rPr>
        <w:t>08</w:t>
      </w:r>
      <w:r w:rsidR="00606F2C" w:rsidRPr="002E14DD">
        <w:rPr>
          <w:sz w:val="28"/>
          <w:szCs w:val="28"/>
        </w:rPr>
        <w:t>.0</w:t>
      </w:r>
      <w:r w:rsidR="00C819A2" w:rsidRPr="002E14DD">
        <w:rPr>
          <w:sz w:val="28"/>
          <w:szCs w:val="28"/>
        </w:rPr>
        <w:t>2</w:t>
      </w:r>
      <w:r w:rsidR="00606F2C" w:rsidRPr="002E14DD">
        <w:rPr>
          <w:sz w:val="28"/>
          <w:szCs w:val="28"/>
        </w:rPr>
        <w:t>.20</w:t>
      </w:r>
      <w:r w:rsidR="00C819A2" w:rsidRPr="002E14DD">
        <w:rPr>
          <w:sz w:val="28"/>
          <w:szCs w:val="28"/>
        </w:rPr>
        <w:t>2</w:t>
      </w:r>
      <w:r w:rsidR="00451CF6" w:rsidRPr="002E14DD">
        <w:rPr>
          <w:sz w:val="28"/>
          <w:szCs w:val="28"/>
        </w:rPr>
        <w:t>1</w:t>
      </w:r>
      <w:r w:rsidR="00606F2C" w:rsidRPr="002E14DD">
        <w:rPr>
          <w:sz w:val="28"/>
          <w:szCs w:val="28"/>
        </w:rPr>
        <w:t xml:space="preserve"> № </w:t>
      </w:r>
      <w:r w:rsidR="00C819A2" w:rsidRPr="002E14DD">
        <w:rPr>
          <w:sz w:val="28"/>
          <w:szCs w:val="28"/>
        </w:rPr>
        <w:t xml:space="preserve">21 </w:t>
      </w:r>
      <w:proofErr w:type="spellStart"/>
      <w:r w:rsidR="00C819A2" w:rsidRPr="002E14DD">
        <w:rPr>
          <w:sz w:val="28"/>
          <w:szCs w:val="28"/>
        </w:rPr>
        <w:t>осд</w:t>
      </w:r>
      <w:proofErr w:type="spellEnd"/>
      <w:r w:rsidRPr="002E14DD">
        <w:rPr>
          <w:sz w:val="28"/>
          <w:szCs w:val="28"/>
        </w:rPr>
        <w:t>.</w:t>
      </w:r>
    </w:p>
    <w:p w:rsidR="00D873C1" w:rsidRPr="002E14DD" w:rsidRDefault="00D873C1" w:rsidP="001B47A0">
      <w:pPr>
        <w:ind w:firstLine="709"/>
        <w:jc w:val="both"/>
        <w:rPr>
          <w:sz w:val="28"/>
          <w:szCs w:val="28"/>
        </w:rPr>
      </w:pPr>
      <w:r w:rsidRPr="002E14DD">
        <w:rPr>
          <w:sz w:val="28"/>
          <w:szCs w:val="28"/>
        </w:rPr>
        <w:t xml:space="preserve">В соответствии </w:t>
      </w:r>
      <w:proofErr w:type="gramStart"/>
      <w:r w:rsidRPr="002E14DD">
        <w:rPr>
          <w:sz w:val="28"/>
          <w:szCs w:val="28"/>
        </w:rPr>
        <w:t xml:space="preserve">с </w:t>
      </w:r>
      <w:r w:rsidR="00036947" w:rsidRPr="002E14DD">
        <w:rPr>
          <w:sz w:val="28"/>
          <w:szCs w:val="28"/>
        </w:rPr>
        <w:t>выше</w:t>
      </w:r>
      <w:proofErr w:type="gramEnd"/>
      <w:r w:rsidR="00036947" w:rsidRPr="002E14DD">
        <w:rPr>
          <w:sz w:val="28"/>
          <w:szCs w:val="28"/>
        </w:rPr>
        <w:t xml:space="preserve"> указанным </w:t>
      </w:r>
      <w:r w:rsidRPr="002E14DD">
        <w:rPr>
          <w:sz w:val="28"/>
          <w:szCs w:val="28"/>
        </w:rPr>
        <w:t>приказ</w:t>
      </w:r>
      <w:r w:rsidR="00D45667" w:rsidRPr="002E14DD">
        <w:rPr>
          <w:sz w:val="28"/>
          <w:szCs w:val="28"/>
        </w:rPr>
        <w:t>о</w:t>
      </w:r>
      <w:r w:rsidR="00036947" w:rsidRPr="002E14DD">
        <w:rPr>
          <w:sz w:val="28"/>
          <w:szCs w:val="28"/>
        </w:rPr>
        <w:t>м</w:t>
      </w:r>
      <w:r w:rsidRPr="002E14DD">
        <w:rPr>
          <w:sz w:val="28"/>
          <w:szCs w:val="28"/>
        </w:rPr>
        <w:t xml:space="preserve"> </w:t>
      </w:r>
      <w:proofErr w:type="spellStart"/>
      <w:r w:rsidRPr="002E14DD">
        <w:rPr>
          <w:sz w:val="28"/>
          <w:szCs w:val="28"/>
        </w:rPr>
        <w:t>Яколович</w:t>
      </w:r>
      <w:proofErr w:type="spellEnd"/>
      <w:r w:rsidRPr="002E14DD">
        <w:rPr>
          <w:sz w:val="28"/>
          <w:szCs w:val="28"/>
        </w:rPr>
        <w:t xml:space="preserve"> Дмитрий Леонидович</w:t>
      </w:r>
      <w:r w:rsidR="00234E6D" w:rsidRPr="002E14DD">
        <w:rPr>
          <w:sz w:val="28"/>
          <w:szCs w:val="28"/>
        </w:rPr>
        <w:t xml:space="preserve"> назначен ответственным за работу по размещению </w:t>
      </w:r>
      <w:r w:rsidR="0079558C" w:rsidRPr="002E14DD">
        <w:rPr>
          <w:sz w:val="28"/>
          <w:szCs w:val="28"/>
        </w:rPr>
        <w:t>закупок товаров, работ и услуг</w:t>
      </w:r>
      <w:r w:rsidR="002005ED" w:rsidRPr="002E14DD">
        <w:rPr>
          <w:sz w:val="28"/>
          <w:szCs w:val="28"/>
        </w:rPr>
        <w:t xml:space="preserve"> (</w:t>
      </w:r>
      <w:r w:rsidR="00234E6D" w:rsidRPr="002E14DD">
        <w:rPr>
          <w:sz w:val="28"/>
          <w:szCs w:val="28"/>
        </w:rPr>
        <w:t>документации и информации</w:t>
      </w:r>
      <w:r w:rsidR="00D03932" w:rsidRPr="002E14DD">
        <w:rPr>
          <w:sz w:val="28"/>
          <w:szCs w:val="28"/>
        </w:rPr>
        <w:t xml:space="preserve"> </w:t>
      </w:r>
      <w:r w:rsidR="00CC2782" w:rsidRPr="002E14DD">
        <w:rPr>
          <w:sz w:val="28"/>
          <w:szCs w:val="28"/>
        </w:rPr>
        <w:t xml:space="preserve">о деятельности учреждения </w:t>
      </w:r>
      <w:r w:rsidR="00D03932" w:rsidRPr="002E14DD">
        <w:rPr>
          <w:sz w:val="28"/>
          <w:szCs w:val="28"/>
        </w:rPr>
        <w:t>в соответствии с Законом № 44-ФЗ в сети Интернет</w:t>
      </w:r>
      <w:r w:rsidR="00CC2782" w:rsidRPr="002E14DD">
        <w:rPr>
          <w:sz w:val="28"/>
          <w:szCs w:val="28"/>
        </w:rPr>
        <w:t>)</w:t>
      </w:r>
      <w:r w:rsidR="00D03932" w:rsidRPr="002E14DD">
        <w:rPr>
          <w:sz w:val="28"/>
          <w:szCs w:val="28"/>
        </w:rPr>
        <w:t>.</w:t>
      </w:r>
    </w:p>
    <w:p w:rsidR="005C3D63" w:rsidRDefault="00D62DDF" w:rsidP="001B47A0">
      <w:pPr>
        <w:ind w:firstLine="709"/>
        <w:jc w:val="both"/>
        <w:rPr>
          <w:sz w:val="28"/>
          <w:szCs w:val="28"/>
        </w:rPr>
      </w:pPr>
      <w:r w:rsidRPr="001350A6">
        <w:rPr>
          <w:sz w:val="28"/>
          <w:szCs w:val="28"/>
        </w:rPr>
        <w:t>В</w:t>
      </w:r>
      <w:r w:rsidR="001B47A0" w:rsidRPr="001350A6">
        <w:rPr>
          <w:sz w:val="28"/>
          <w:szCs w:val="28"/>
        </w:rPr>
        <w:t xml:space="preserve"> </w:t>
      </w:r>
      <w:r w:rsidR="00B32AA5" w:rsidRPr="001350A6">
        <w:rPr>
          <w:sz w:val="28"/>
          <w:szCs w:val="28"/>
        </w:rPr>
        <w:t xml:space="preserve">нарушение </w:t>
      </w:r>
      <w:proofErr w:type="gramStart"/>
      <w:r w:rsidR="001B47A0" w:rsidRPr="001350A6">
        <w:rPr>
          <w:sz w:val="28"/>
          <w:szCs w:val="28"/>
        </w:rPr>
        <w:t>ч</w:t>
      </w:r>
      <w:proofErr w:type="gramEnd"/>
      <w:r w:rsidR="001B47A0" w:rsidRPr="001350A6">
        <w:rPr>
          <w:sz w:val="28"/>
          <w:szCs w:val="28"/>
        </w:rPr>
        <w:t>. 6 ст. 38 Закона №</w:t>
      </w:r>
      <w:r w:rsidR="00B32AA5" w:rsidRPr="001350A6">
        <w:rPr>
          <w:sz w:val="28"/>
          <w:szCs w:val="28"/>
        </w:rPr>
        <w:t> </w:t>
      </w:r>
      <w:r w:rsidR="001B47A0" w:rsidRPr="001350A6">
        <w:rPr>
          <w:sz w:val="28"/>
          <w:szCs w:val="28"/>
        </w:rPr>
        <w:t>44-ФЗ контрактный управляющий (</w:t>
      </w:r>
      <w:proofErr w:type="spellStart"/>
      <w:r w:rsidR="001350A6" w:rsidRPr="001350A6">
        <w:rPr>
          <w:sz w:val="28"/>
          <w:szCs w:val="28"/>
        </w:rPr>
        <w:t>Пронченков</w:t>
      </w:r>
      <w:proofErr w:type="spellEnd"/>
      <w:r w:rsidR="001350A6" w:rsidRPr="001350A6">
        <w:rPr>
          <w:sz w:val="28"/>
          <w:szCs w:val="28"/>
        </w:rPr>
        <w:t xml:space="preserve"> А</w:t>
      </w:r>
      <w:r w:rsidR="001B47A0" w:rsidRPr="001350A6">
        <w:rPr>
          <w:sz w:val="28"/>
          <w:szCs w:val="28"/>
        </w:rPr>
        <w:t>.</w:t>
      </w:r>
      <w:r w:rsidR="00B32AA5" w:rsidRPr="001350A6">
        <w:rPr>
          <w:sz w:val="28"/>
          <w:szCs w:val="28"/>
        </w:rPr>
        <w:t>Ф</w:t>
      </w:r>
      <w:r w:rsidR="001B47A0" w:rsidRPr="001350A6">
        <w:rPr>
          <w:sz w:val="28"/>
          <w:szCs w:val="28"/>
        </w:rPr>
        <w:t xml:space="preserve">.) </w:t>
      </w:r>
      <w:r w:rsidR="005C3D63" w:rsidRPr="001350A6">
        <w:rPr>
          <w:sz w:val="28"/>
          <w:szCs w:val="28"/>
        </w:rPr>
        <w:t>не имеет высшего образования или дополнительного профессионального образования в сфере закупок</w:t>
      </w:r>
      <w:r w:rsidR="009D0AFD" w:rsidRPr="001350A6">
        <w:rPr>
          <w:sz w:val="28"/>
          <w:szCs w:val="28"/>
        </w:rPr>
        <w:t xml:space="preserve"> (</w:t>
      </w:r>
      <w:r w:rsidR="005C3D63" w:rsidRPr="001350A6">
        <w:rPr>
          <w:sz w:val="28"/>
          <w:szCs w:val="28"/>
        </w:rPr>
        <w:t xml:space="preserve">документы, подтверждающие </w:t>
      </w:r>
      <w:r w:rsidR="009D0AFD" w:rsidRPr="001350A6">
        <w:rPr>
          <w:sz w:val="28"/>
          <w:szCs w:val="28"/>
        </w:rPr>
        <w:t>обучение</w:t>
      </w:r>
      <w:r w:rsidR="00AC2BAD" w:rsidRPr="001350A6">
        <w:rPr>
          <w:sz w:val="28"/>
          <w:szCs w:val="28"/>
        </w:rPr>
        <w:t>,</w:t>
      </w:r>
      <w:r w:rsidR="005C3D63" w:rsidRPr="001350A6">
        <w:rPr>
          <w:sz w:val="28"/>
          <w:szCs w:val="28"/>
        </w:rPr>
        <w:t xml:space="preserve"> не представлены</w:t>
      </w:r>
      <w:r w:rsidR="009D0AFD" w:rsidRPr="001350A6">
        <w:rPr>
          <w:sz w:val="28"/>
          <w:szCs w:val="28"/>
        </w:rPr>
        <w:t>)</w:t>
      </w:r>
      <w:r w:rsidR="005C3D63" w:rsidRPr="001350A6">
        <w:rPr>
          <w:sz w:val="28"/>
          <w:szCs w:val="28"/>
        </w:rPr>
        <w:t>.</w:t>
      </w:r>
    </w:p>
    <w:p w:rsidR="007B1235" w:rsidRDefault="007B1235" w:rsidP="007B1235">
      <w:pPr>
        <w:ind w:firstLine="709"/>
        <w:jc w:val="both"/>
        <w:rPr>
          <w:sz w:val="28"/>
          <w:szCs w:val="28"/>
        </w:rPr>
      </w:pPr>
      <w:r w:rsidRPr="00143E55"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143E55">
        <w:rPr>
          <w:sz w:val="28"/>
          <w:szCs w:val="28"/>
        </w:rPr>
        <w:t xml:space="preserve"> согласно пункту 2.8 Методических рекомендаций по реализации дополнительных профессиональных программ повышения квалификации в сфере закупок (письмо от 12 марта 2015 г. </w:t>
      </w:r>
      <w:r>
        <w:rPr>
          <w:sz w:val="28"/>
          <w:szCs w:val="28"/>
        </w:rPr>
        <w:t>Министерства</w:t>
      </w:r>
      <w:r w:rsidRPr="008F0063">
        <w:rPr>
          <w:sz w:val="28"/>
          <w:szCs w:val="28"/>
        </w:rPr>
        <w:t xml:space="preserve"> экономического развития Российской Федерации</w:t>
      </w:r>
      <w:r>
        <w:rPr>
          <w:sz w:val="28"/>
          <w:szCs w:val="28"/>
        </w:rPr>
        <w:t xml:space="preserve"> №</w:t>
      </w:r>
      <w:r w:rsidRPr="008F0063">
        <w:rPr>
          <w:sz w:val="28"/>
          <w:szCs w:val="28"/>
        </w:rPr>
        <w:t xml:space="preserve"> 5594-ЕЕ/Д28и</w:t>
      </w:r>
      <w:r>
        <w:rPr>
          <w:sz w:val="28"/>
          <w:szCs w:val="28"/>
        </w:rPr>
        <w:t xml:space="preserve"> </w:t>
      </w:r>
      <w:r w:rsidRPr="00143E55">
        <w:rPr>
          <w:sz w:val="28"/>
          <w:szCs w:val="28"/>
        </w:rPr>
        <w:t xml:space="preserve">и </w:t>
      </w:r>
      <w:r>
        <w:rPr>
          <w:sz w:val="28"/>
          <w:szCs w:val="28"/>
        </w:rPr>
        <w:t>Министерства</w:t>
      </w:r>
      <w:r w:rsidRPr="008F0063">
        <w:rPr>
          <w:sz w:val="28"/>
          <w:szCs w:val="28"/>
        </w:rPr>
        <w:t xml:space="preserve"> </w:t>
      </w:r>
      <w:r w:rsidRPr="00EA6188">
        <w:rPr>
          <w:sz w:val="28"/>
          <w:szCs w:val="28"/>
        </w:rPr>
        <w:t>образования и науки Российской Федерации</w:t>
      </w:r>
      <w:r>
        <w:rPr>
          <w:sz w:val="28"/>
          <w:szCs w:val="28"/>
        </w:rPr>
        <w:t xml:space="preserve"> № </w:t>
      </w:r>
      <w:r w:rsidRPr="00EA6188">
        <w:rPr>
          <w:sz w:val="28"/>
          <w:szCs w:val="28"/>
        </w:rPr>
        <w:t>АК-553/06</w:t>
      </w:r>
      <w:r w:rsidRPr="00143E55">
        <w:rPr>
          <w:sz w:val="28"/>
          <w:szCs w:val="28"/>
        </w:rPr>
        <w:t>)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1B47A0" w:rsidRPr="001B47A0" w:rsidRDefault="001B47A0" w:rsidP="001B47A0">
      <w:pPr>
        <w:ind w:firstLine="709"/>
        <w:jc w:val="both"/>
        <w:rPr>
          <w:sz w:val="28"/>
          <w:szCs w:val="28"/>
        </w:rPr>
      </w:pPr>
      <w:r w:rsidRPr="001B47A0">
        <w:rPr>
          <w:sz w:val="28"/>
          <w:szCs w:val="28"/>
        </w:rPr>
        <w:t xml:space="preserve">Информация о закупках Субъекта проверки в соответствии с действующим законодательством содержится в Единой информационной системе в сфере закупок </w:t>
      </w:r>
      <w:proofErr w:type="spellStart"/>
      <w:r w:rsidRPr="001B47A0">
        <w:rPr>
          <w:sz w:val="28"/>
          <w:szCs w:val="28"/>
        </w:rPr>
        <w:t>www.zakupki.gov.ru</w:t>
      </w:r>
      <w:proofErr w:type="spellEnd"/>
      <w:r w:rsidRPr="001B47A0">
        <w:rPr>
          <w:sz w:val="28"/>
          <w:szCs w:val="28"/>
        </w:rPr>
        <w:t xml:space="preserve"> (далее - официальный сайт).</w:t>
      </w:r>
    </w:p>
    <w:p w:rsidR="00A20548" w:rsidRPr="00502203" w:rsidRDefault="00A20548" w:rsidP="00A20548">
      <w:pPr>
        <w:ind w:firstLine="709"/>
        <w:jc w:val="both"/>
        <w:rPr>
          <w:sz w:val="28"/>
          <w:szCs w:val="28"/>
        </w:rPr>
      </w:pPr>
      <w:r w:rsidRPr="00502203">
        <w:rPr>
          <w:sz w:val="28"/>
          <w:szCs w:val="28"/>
        </w:rPr>
        <w:t>Планы-графики закупок в проверяемом периоде размещались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Нарушений не выявлено.</w:t>
      </w:r>
    </w:p>
    <w:p w:rsidR="005A2047" w:rsidRPr="00783700" w:rsidRDefault="005A2047" w:rsidP="005A2047">
      <w:pPr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 xml:space="preserve">В проверяемом периоде </w:t>
      </w:r>
      <w:r>
        <w:rPr>
          <w:sz w:val="28"/>
          <w:szCs w:val="28"/>
        </w:rPr>
        <w:t>размещены</w:t>
      </w:r>
      <w:r w:rsidRPr="0078370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83700">
        <w:rPr>
          <w:sz w:val="28"/>
          <w:szCs w:val="28"/>
        </w:rPr>
        <w:t xml:space="preserve"> закупки товаров, работ, услуг конкурентными способами:</w:t>
      </w:r>
    </w:p>
    <w:p w:rsidR="005A2047" w:rsidRDefault="005A2047" w:rsidP="005A2047">
      <w:pPr>
        <w:ind w:firstLine="709"/>
        <w:jc w:val="both"/>
        <w:rPr>
          <w:sz w:val="28"/>
          <w:szCs w:val="28"/>
        </w:rPr>
      </w:pPr>
      <w:r w:rsidRPr="00947126">
        <w:rPr>
          <w:sz w:val="28"/>
          <w:szCs w:val="28"/>
        </w:rPr>
        <w:t>Модернизация комплекса технических средств оповещения для обеспечения автоматизированного управления существующими на территории Георгиевского городского округа Ставропольского края стационарными оконечными средствами оповещения для обеспечения муниципальных нужд Георгиевского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1063AB">
        <w:rPr>
          <w:sz w:val="28"/>
          <w:szCs w:val="28"/>
        </w:rPr>
        <w:t>начальная максимальная цена контракта</w:t>
      </w:r>
      <w:r w:rsidRPr="001E08F9">
        <w:rPr>
          <w:sz w:val="28"/>
          <w:szCs w:val="28"/>
        </w:rPr>
        <w:t xml:space="preserve"> 2 077 202,40</w:t>
      </w:r>
      <w:r>
        <w:rPr>
          <w:sz w:val="28"/>
          <w:szCs w:val="28"/>
        </w:rPr>
        <w:t xml:space="preserve"> </w:t>
      </w:r>
      <w:r w:rsidRPr="001063AB">
        <w:rPr>
          <w:sz w:val="28"/>
          <w:szCs w:val="28"/>
        </w:rPr>
        <w:t xml:space="preserve">руб., извещение </w:t>
      </w:r>
      <w:r w:rsidRPr="00D2366D">
        <w:rPr>
          <w:sz w:val="28"/>
          <w:szCs w:val="28"/>
        </w:rPr>
        <w:t>№ 0121300028921000167</w:t>
      </w:r>
      <w:r>
        <w:rPr>
          <w:sz w:val="28"/>
          <w:szCs w:val="28"/>
        </w:rPr>
        <w:t xml:space="preserve"> </w:t>
      </w:r>
      <w:r w:rsidRPr="001063AB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14</w:t>
      </w:r>
      <w:r w:rsidRPr="001063A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063A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063AB">
        <w:rPr>
          <w:sz w:val="28"/>
          <w:szCs w:val="28"/>
        </w:rPr>
        <w:t>1;</w:t>
      </w:r>
    </w:p>
    <w:p w:rsidR="005A2047" w:rsidRDefault="005A2047" w:rsidP="005A2047">
      <w:pPr>
        <w:ind w:firstLine="709"/>
        <w:jc w:val="both"/>
        <w:rPr>
          <w:sz w:val="28"/>
          <w:szCs w:val="28"/>
        </w:rPr>
      </w:pPr>
      <w:r w:rsidRPr="00197221">
        <w:rPr>
          <w:sz w:val="28"/>
          <w:szCs w:val="28"/>
        </w:rPr>
        <w:t>Поставка транспортного средства для аварийно-спасательного формирования МКУ «Управление ГОЧС г. Георгиевска», оснащенного специализированным оборудованием для обеспечения муниципальных нужд Георгиевского городского округа Ставропольского края»</w:t>
      </w:r>
      <w:r>
        <w:rPr>
          <w:sz w:val="28"/>
          <w:szCs w:val="28"/>
        </w:rPr>
        <w:t xml:space="preserve">, </w:t>
      </w:r>
      <w:r w:rsidRPr="001063AB">
        <w:rPr>
          <w:sz w:val="28"/>
          <w:szCs w:val="28"/>
        </w:rPr>
        <w:t>начальная максимальная цена контракта</w:t>
      </w:r>
      <w:r w:rsidRPr="001E08F9">
        <w:rPr>
          <w:sz w:val="28"/>
          <w:szCs w:val="28"/>
        </w:rPr>
        <w:t xml:space="preserve"> </w:t>
      </w:r>
      <w:r w:rsidRPr="00232BC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>154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 xml:space="preserve">203,00 </w:t>
      </w:r>
      <w:r w:rsidRPr="001063AB">
        <w:rPr>
          <w:sz w:val="28"/>
          <w:szCs w:val="28"/>
        </w:rPr>
        <w:t xml:space="preserve">руб., извещение </w:t>
      </w:r>
      <w:r w:rsidRPr="00D2366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 xml:space="preserve">0121300028921000195 </w:t>
      </w:r>
      <w:r w:rsidRPr="001063AB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07</w:t>
      </w:r>
      <w:r w:rsidRPr="001063A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063AB">
        <w:rPr>
          <w:sz w:val="28"/>
          <w:szCs w:val="28"/>
        </w:rPr>
        <w:t>0.20</w:t>
      </w:r>
      <w:r>
        <w:rPr>
          <w:sz w:val="28"/>
          <w:szCs w:val="28"/>
        </w:rPr>
        <w:t>2</w:t>
      </w:r>
      <w:r w:rsidRPr="001063AB">
        <w:rPr>
          <w:sz w:val="28"/>
          <w:szCs w:val="28"/>
        </w:rPr>
        <w:t>1;</w:t>
      </w:r>
    </w:p>
    <w:p w:rsidR="005A2047" w:rsidRDefault="005A2047" w:rsidP="005A2047">
      <w:pPr>
        <w:ind w:firstLine="709"/>
        <w:jc w:val="both"/>
        <w:rPr>
          <w:sz w:val="28"/>
          <w:szCs w:val="28"/>
        </w:rPr>
      </w:pPr>
      <w:r w:rsidRPr="00197221">
        <w:rPr>
          <w:sz w:val="28"/>
          <w:szCs w:val="28"/>
        </w:rPr>
        <w:t xml:space="preserve">Поставка транспортного средства для аварийно-спасательного </w:t>
      </w:r>
      <w:r w:rsidRPr="00197221">
        <w:rPr>
          <w:sz w:val="28"/>
          <w:szCs w:val="28"/>
        </w:rPr>
        <w:lastRenderedPageBreak/>
        <w:t>формирования МКУ «Управление ГОЧС г. Георгиевска», оснащенного специализированным оборудованием для обеспечения муниципальных нужд Георгиевского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1063AB">
        <w:rPr>
          <w:sz w:val="28"/>
          <w:szCs w:val="28"/>
        </w:rPr>
        <w:t>начальная максимальная цена контракта</w:t>
      </w:r>
      <w:r w:rsidRPr="001E08F9">
        <w:rPr>
          <w:sz w:val="28"/>
          <w:szCs w:val="28"/>
        </w:rPr>
        <w:t xml:space="preserve"> </w:t>
      </w:r>
      <w:r w:rsidRPr="00232BC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>154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 xml:space="preserve">203,00 </w:t>
      </w:r>
      <w:r w:rsidRPr="001063AB">
        <w:rPr>
          <w:sz w:val="28"/>
          <w:szCs w:val="28"/>
        </w:rPr>
        <w:t xml:space="preserve">руб., извещение </w:t>
      </w:r>
      <w:r w:rsidRPr="00D2366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>0121300028921000</w:t>
      </w:r>
      <w:r>
        <w:rPr>
          <w:sz w:val="28"/>
          <w:szCs w:val="28"/>
        </w:rPr>
        <w:t>221</w:t>
      </w:r>
      <w:r w:rsidRPr="00232BCA">
        <w:rPr>
          <w:sz w:val="28"/>
          <w:szCs w:val="28"/>
        </w:rPr>
        <w:t xml:space="preserve"> </w:t>
      </w:r>
      <w:r w:rsidRPr="001063AB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08</w:t>
      </w:r>
      <w:r w:rsidRPr="001063A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63A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063AB">
        <w:rPr>
          <w:sz w:val="28"/>
          <w:szCs w:val="28"/>
        </w:rPr>
        <w:t>1;</w:t>
      </w:r>
    </w:p>
    <w:p w:rsidR="005A2047" w:rsidRDefault="005A2047" w:rsidP="005A2047">
      <w:pPr>
        <w:ind w:firstLine="709"/>
        <w:jc w:val="both"/>
        <w:rPr>
          <w:sz w:val="28"/>
          <w:szCs w:val="28"/>
        </w:rPr>
      </w:pPr>
      <w:r w:rsidRPr="00197221">
        <w:rPr>
          <w:sz w:val="28"/>
          <w:szCs w:val="28"/>
        </w:rPr>
        <w:t>Поставка транспортного средства для аварийно-спасательного формирования МКУ «Управление ГОЧС г. Георгиевска», оснащенного специализированным оборудованием для обеспечения муниципальных нужд Георгиевского городского округа Ставропольского края»</w:t>
      </w:r>
      <w:r>
        <w:rPr>
          <w:sz w:val="28"/>
          <w:szCs w:val="28"/>
        </w:rPr>
        <w:t xml:space="preserve">, </w:t>
      </w:r>
      <w:r w:rsidRPr="001063AB">
        <w:rPr>
          <w:sz w:val="28"/>
          <w:szCs w:val="28"/>
        </w:rPr>
        <w:t>начальная максимальная цена контракта</w:t>
      </w:r>
      <w:r w:rsidRPr="001E08F9">
        <w:rPr>
          <w:sz w:val="28"/>
          <w:szCs w:val="28"/>
        </w:rPr>
        <w:t xml:space="preserve"> </w:t>
      </w:r>
      <w:r w:rsidRPr="00232BCA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>154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 xml:space="preserve">203,00 </w:t>
      </w:r>
      <w:r w:rsidRPr="001063AB">
        <w:rPr>
          <w:sz w:val="28"/>
          <w:szCs w:val="28"/>
        </w:rPr>
        <w:t xml:space="preserve">руб., извещение </w:t>
      </w:r>
      <w:r w:rsidRPr="00D2366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32BCA">
        <w:rPr>
          <w:sz w:val="28"/>
          <w:szCs w:val="28"/>
        </w:rPr>
        <w:t>0121300028921000</w:t>
      </w:r>
      <w:r>
        <w:rPr>
          <w:sz w:val="28"/>
          <w:szCs w:val="28"/>
        </w:rPr>
        <w:t>242</w:t>
      </w:r>
      <w:r w:rsidRPr="00232BCA">
        <w:rPr>
          <w:sz w:val="28"/>
          <w:szCs w:val="28"/>
        </w:rPr>
        <w:t xml:space="preserve"> </w:t>
      </w:r>
      <w:r w:rsidRPr="001063AB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18.11</w:t>
      </w:r>
      <w:r w:rsidRPr="001063A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063A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A2047" w:rsidRDefault="005A2047" w:rsidP="005A20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Выявлено, что по закупке «</w:t>
      </w:r>
      <w:r w:rsidRPr="00947126">
        <w:rPr>
          <w:sz w:val="28"/>
          <w:szCs w:val="28"/>
        </w:rPr>
        <w:t>Модернизация комплекса технических средств оповещения для обеспечения автоматизированного управления существующими на территории Георгиевского городского округа Ставропольского края стационарными оконечными средствами оповещения для обеспечения муниципальных нужд Георгиевского городского округа Ставропольского края</w:t>
      </w:r>
      <w:r>
        <w:rPr>
          <w:sz w:val="28"/>
          <w:szCs w:val="28"/>
        </w:rPr>
        <w:t xml:space="preserve">», </w:t>
      </w:r>
      <w:r w:rsidRPr="001063AB">
        <w:rPr>
          <w:sz w:val="28"/>
          <w:szCs w:val="28"/>
        </w:rPr>
        <w:t>начальная максимальная цена контракта</w:t>
      </w:r>
      <w:r w:rsidRPr="001E08F9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1E08F9">
        <w:rPr>
          <w:sz w:val="28"/>
          <w:szCs w:val="28"/>
        </w:rPr>
        <w:t>077</w:t>
      </w:r>
      <w:r>
        <w:rPr>
          <w:sz w:val="28"/>
          <w:szCs w:val="28"/>
        </w:rPr>
        <w:t> </w:t>
      </w:r>
      <w:r w:rsidRPr="001E08F9">
        <w:rPr>
          <w:sz w:val="28"/>
          <w:szCs w:val="28"/>
        </w:rPr>
        <w:t>202,40</w:t>
      </w:r>
      <w:r>
        <w:rPr>
          <w:sz w:val="28"/>
          <w:szCs w:val="28"/>
        </w:rPr>
        <w:t> </w:t>
      </w:r>
      <w:r w:rsidRPr="001063AB">
        <w:rPr>
          <w:sz w:val="28"/>
          <w:szCs w:val="28"/>
        </w:rPr>
        <w:t>руб.</w:t>
      </w:r>
      <w:r>
        <w:rPr>
          <w:sz w:val="28"/>
          <w:szCs w:val="28"/>
        </w:rPr>
        <w:t>, в аукционную документацию были 3 раза внесены изменения: от 17.09.2021, от 21.09.2021 и от 22.09.2021.</w:t>
      </w:r>
      <w:proofErr w:type="gramEnd"/>
      <w:r>
        <w:rPr>
          <w:sz w:val="28"/>
          <w:szCs w:val="28"/>
        </w:rPr>
        <w:t xml:space="preserve"> Остальные 3 закупки с одним и тем же объектом закупки не привели к заключению контракта. Все это свидетельствует о низком качестве подготовки аукционной документации и недостаточном анализе рынка.</w:t>
      </w:r>
    </w:p>
    <w:p w:rsidR="005A2047" w:rsidRDefault="005A2047" w:rsidP="005A2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закупки выявлено следующее нарушение:</w:t>
      </w:r>
    </w:p>
    <w:p w:rsidR="005A2047" w:rsidRDefault="005A2047" w:rsidP="005A204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муниципального контракта и в муниципальном контракте в названии и преамбуле указано «контракт», что не соответствует действующему законодательству, нужно было указать «муниципальный контракт». В соответствии с пунктами 6 и 8 ч.</w:t>
      </w:r>
      <w:r w:rsidR="00401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ст. 3 </w:t>
      </w:r>
      <w:r w:rsidRPr="0081295F">
        <w:rPr>
          <w:rFonts w:eastAsiaTheme="minorEastAsia"/>
          <w:sz w:val="28"/>
          <w:szCs w:val="28"/>
        </w:rPr>
        <w:t>Закон</w:t>
      </w:r>
      <w:r>
        <w:rPr>
          <w:rFonts w:eastAsiaTheme="minorEastAsia"/>
          <w:sz w:val="28"/>
          <w:szCs w:val="28"/>
        </w:rPr>
        <w:t xml:space="preserve">а </w:t>
      </w:r>
      <w:r w:rsidRPr="0081295F">
        <w:rPr>
          <w:rFonts w:eastAsiaTheme="minorEastAsia"/>
          <w:sz w:val="28"/>
          <w:szCs w:val="28"/>
        </w:rPr>
        <w:t>№ 44</w:t>
      </w:r>
      <w:r>
        <w:rPr>
          <w:rFonts w:eastAsiaTheme="minorEastAsia"/>
          <w:sz w:val="28"/>
          <w:szCs w:val="28"/>
        </w:rPr>
        <w:t>-</w:t>
      </w:r>
      <w:r w:rsidRPr="0081295F">
        <w:rPr>
          <w:rFonts w:eastAsiaTheme="minorEastAsia"/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20027">
        <w:rPr>
          <w:sz w:val="28"/>
          <w:szCs w:val="28"/>
        </w:rPr>
        <w:t>муниципальн</w:t>
      </w:r>
      <w:r>
        <w:rPr>
          <w:sz w:val="28"/>
          <w:szCs w:val="28"/>
        </w:rPr>
        <w:t>ы</w:t>
      </w:r>
      <w:r w:rsidRPr="00F20027">
        <w:rPr>
          <w:sz w:val="28"/>
          <w:szCs w:val="28"/>
        </w:rPr>
        <w:t xml:space="preserve">е </w:t>
      </w:r>
      <w:r>
        <w:rPr>
          <w:sz w:val="28"/>
          <w:szCs w:val="28"/>
        </w:rPr>
        <w:t>казенные учреждения являются муниципальными заказчиками и заключают муниципальные контракты.</w:t>
      </w:r>
    </w:p>
    <w:p w:rsidR="005A2047" w:rsidRDefault="005A2047" w:rsidP="005A204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Редакция проекта контракта:</w:t>
      </w:r>
    </w:p>
    <w:p w:rsidR="005A2047" w:rsidRDefault="005A2047" w:rsidP="005A2047">
      <w:pPr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4000" cy="2565400"/>
            <wp:effectExtent l="19050" t="0" r="200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47" w:rsidRDefault="005A2047" w:rsidP="005A2047">
      <w:pPr>
        <w:widowControl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0F46" w:rsidRDefault="00190F46" w:rsidP="005A2047">
      <w:pPr>
        <w:widowControl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2047" w:rsidRDefault="005A2047" w:rsidP="005A2047">
      <w:pPr>
        <w:widowControl/>
        <w:spacing w:before="12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Редакция контракта:</w:t>
      </w:r>
    </w:p>
    <w:p w:rsidR="005A2047" w:rsidRDefault="005A2047" w:rsidP="005A20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7240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47" w:rsidRPr="00101292" w:rsidRDefault="005A2047" w:rsidP="005A2047">
      <w:pPr>
        <w:ind w:firstLine="709"/>
        <w:jc w:val="both"/>
        <w:rPr>
          <w:sz w:val="28"/>
          <w:szCs w:val="28"/>
        </w:rPr>
      </w:pPr>
    </w:p>
    <w:p w:rsidR="001B47A0" w:rsidRDefault="0071673B" w:rsidP="001B4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контрактов</w:t>
      </w:r>
    </w:p>
    <w:p w:rsidR="00003FC7" w:rsidRDefault="00003FC7" w:rsidP="00003FC7">
      <w:pPr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В проверяемом периоде</w:t>
      </w:r>
      <w:r w:rsidR="002D49B0">
        <w:rPr>
          <w:sz w:val="28"/>
          <w:szCs w:val="28"/>
        </w:rPr>
        <w:t xml:space="preserve"> в реестре контрактов</w:t>
      </w:r>
      <w:r w:rsidRPr="007837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="004757BC">
        <w:rPr>
          <w:sz w:val="28"/>
          <w:szCs w:val="28"/>
        </w:rPr>
        <w:t>а информация о</w:t>
      </w:r>
      <w:r w:rsidRPr="00783700">
        <w:rPr>
          <w:sz w:val="28"/>
          <w:szCs w:val="28"/>
        </w:rPr>
        <w:t xml:space="preserve"> </w:t>
      </w:r>
      <w:r w:rsidR="002D49B0">
        <w:rPr>
          <w:sz w:val="28"/>
          <w:szCs w:val="28"/>
        </w:rPr>
        <w:t>7 контракт</w:t>
      </w:r>
      <w:r w:rsidR="004757BC">
        <w:rPr>
          <w:sz w:val="28"/>
          <w:szCs w:val="28"/>
        </w:rPr>
        <w:t>ах</w:t>
      </w:r>
      <w:r w:rsidR="009A7374">
        <w:rPr>
          <w:sz w:val="28"/>
          <w:szCs w:val="28"/>
        </w:rPr>
        <w:t xml:space="preserve"> на закупку товаров, работ</w:t>
      </w:r>
      <w:r w:rsidR="004757BC">
        <w:rPr>
          <w:sz w:val="28"/>
          <w:szCs w:val="28"/>
        </w:rPr>
        <w:t>,</w:t>
      </w:r>
      <w:r w:rsidR="009A7374">
        <w:rPr>
          <w:sz w:val="28"/>
          <w:szCs w:val="28"/>
        </w:rPr>
        <w:t xml:space="preserve"> услуг</w:t>
      </w:r>
      <w:r w:rsidRPr="00783700">
        <w:rPr>
          <w:sz w:val="28"/>
          <w:szCs w:val="28"/>
        </w:rPr>
        <w:t>:</w:t>
      </w:r>
    </w:p>
    <w:p w:rsidR="0006337E" w:rsidRPr="00C511DF" w:rsidRDefault="0006337E" w:rsidP="0006337E">
      <w:pPr>
        <w:ind w:firstLine="709"/>
        <w:jc w:val="both"/>
        <w:rPr>
          <w:sz w:val="28"/>
          <w:szCs w:val="28"/>
        </w:rPr>
      </w:pPr>
      <w:r w:rsidRPr="00C511DF">
        <w:rPr>
          <w:sz w:val="28"/>
          <w:szCs w:val="28"/>
        </w:rPr>
        <w:t>№ 3262503160921000001 Услуги по передаче электроэнергии, контракт от 29.09.2021 № 506046 на сумму 80 тыс. руб., размещен 29.09.2021;</w:t>
      </w:r>
    </w:p>
    <w:p w:rsidR="004D4024" w:rsidRDefault="004D4024" w:rsidP="004D4024">
      <w:pPr>
        <w:ind w:firstLine="709"/>
        <w:jc w:val="both"/>
        <w:rPr>
          <w:sz w:val="28"/>
          <w:szCs w:val="28"/>
        </w:rPr>
      </w:pPr>
      <w:r w:rsidRPr="003A5F58">
        <w:rPr>
          <w:sz w:val="28"/>
          <w:szCs w:val="28"/>
        </w:rPr>
        <w:t>№ 326250316092100000</w:t>
      </w:r>
      <w:r w:rsidR="00005329">
        <w:rPr>
          <w:sz w:val="28"/>
          <w:szCs w:val="28"/>
        </w:rPr>
        <w:t>2</w:t>
      </w:r>
      <w:r w:rsidRPr="002C3D52">
        <w:rPr>
          <w:sz w:val="28"/>
          <w:szCs w:val="28"/>
        </w:rPr>
        <w:t xml:space="preserve"> </w:t>
      </w:r>
      <w:r w:rsidR="00005329" w:rsidRPr="00005329">
        <w:rPr>
          <w:sz w:val="28"/>
          <w:szCs w:val="28"/>
        </w:rPr>
        <w:t>Модернизация комплекса технических средств оповещения для обеспечения автоматизированного управления существующими на территории Георгиевского городского округа Ставропольского края стационарными оконечными средствами оповещения для обеспечения муниципальных нужд Георгиевского городского округа Ставропольского края</w:t>
      </w:r>
      <w:r>
        <w:rPr>
          <w:sz w:val="28"/>
          <w:szCs w:val="28"/>
        </w:rPr>
        <w:t>,</w:t>
      </w:r>
      <w:r w:rsidRPr="002C3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 от </w:t>
      </w:r>
      <w:r w:rsidR="00005329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005329">
        <w:rPr>
          <w:sz w:val="28"/>
          <w:szCs w:val="28"/>
        </w:rPr>
        <w:t>0</w:t>
      </w:r>
      <w:r>
        <w:rPr>
          <w:sz w:val="28"/>
          <w:szCs w:val="28"/>
        </w:rPr>
        <w:t xml:space="preserve">.2021 № </w:t>
      </w:r>
      <w:r w:rsidR="0073746A" w:rsidRPr="0073746A">
        <w:rPr>
          <w:sz w:val="28"/>
          <w:szCs w:val="28"/>
        </w:rPr>
        <w:t>1-ЭА-2021</w:t>
      </w:r>
      <w:r>
        <w:rPr>
          <w:sz w:val="28"/>
          <w:szCs w:val="28"/>
        </w:rPr>
        <w:t xml:space="preserve"> на сумму </w:t>
      </w:r>
      <w:r w:rsidR="0073746A" w:rsidRPr="0073746A">
        <w:rPr>
          <w:sz w:val="28"/>
          <w:szCs w:val="28"/>
        </w:rPr>
        <w:t>2</w:t>
      </w:r>
      <w:r w:rsidR="0073746A">
        <w:rPr>
          <w:sz w:val="28"/>
          <w:szCs w:val="28"/>
        </w:rPr>
        <w:t> </w:t>
      </w:r>
      <w:r w:rsidR="0073746A" w:rsidRPr="0073746A">
        <w:rPr>
          <w:sz w:val="28"/>
          <w:szCs w:val="28"/>
        </w:rPr>
        <w:t>066</w:t>
      </w:r>
      <w:r w:rsidR="0073746A">
        <w:rPr>
          <w:sz w:val="28"/>
          <w:szCs w:val="28"/>
        </w:rPr>
        <w:t> </w:t>
      </w:r>
      <w:r w:rsidR="0073746A" w:rsidRPr="0073746A">
        <w:rPr>
          <w:sz w:val="28"/>
          <w:szCs w:val="28"/>
        </w:rPr>
        <w:t xml:space="preserve">816,38 </w:t>
      </w:r>
      <w:r>
        <w:rPr>
          <w:sz w:val="28"/>
          <w:szCs w:val="28"/>
        </w:rPr>
        <w:t>руб., размещен 2</w:t>
      </w:r>
      <w:r w:rsidR="0073746A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73746A">
        <w:rPr>
          <w:sz w:val="28"/>
          <w:szCs w:val="28"/>
        </w:rPr>
        <w:t>0</w:t>
      </w:r>
      <w:r>
        <w:rPr>
          <w:sz w:val="28"/>
          <w:szCs w:val="28"/>
        </w:rPr>
        <w:t>.2021;</w:t>
      </w:r>
    </w:p>
    <w:p w:rsidR="0006337E" w:rsidRDefault="0006337E" w:rsidP="0006337E">
      <w:pPr>
        <w:ind w:firstLine="709"/>
        <w:jc w:val="both"/>
        <w:rPr>
          <w:sz w:val="28"/>
          <w:szCs w:val="28"/>
        </w:rPr>
      </w:pPr>
      <w:r w:rsidRPr="003A5F58">
        <w:rPr>
          <w:sz w:val="28"/>
          <w:szCs w:val="28"/>
        </w:rPr>
        <w:t>№ 326250316092100000</w:t>
      </w:r>
      <w:r>
        <w:rPr>
          <w:sz w:val="28"/>
          <w:szCs w:val="28"/>
        </w:rPr>
        <w:t>4</w:t>
      </w:r>
      <w:r w:rsidRPr="002C3D52">
        <w:rPr>
          <w:sz w:val="28"/>
          <w:szCs w:val="28"/>
        </w:rPr>
        <w:t xml:space="preserve"> </w:t>
      </w:r>
      <w:r w:rsidRPr="007867BC">
        <w:rPr>
          <w:sz w:val="28"/>
          <w:szCs w:val="28"/>
        </w:rPr>
        <w:t>Услуги по холодному водоснабжению и водоотведению</w:t>
      </w:r>
      <w:r>
        <w:rPr>
          <w:sz w:val="28"/>
          <w:szCs w:val="28"/>
        </w:rPr>
        <w:t>,</w:t>
      </w:r>
      <w:r w:rsidRPr="002C3D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 от 17.12.2021 № 586 на сумму 40 тыс.</w:t>
      </w:r>
      <w:r w:rsidRPr="0073746A">
        <w:rPr>
          <w:sz w:val="28"/>
          <w:szCs w:val="28"/>
        </w:rPr>
        <w:t xml:space="preserve"> </w:t>
      </w:r>
      <w:r>
        <w:rPr>
          <w:sz w:val="28"/>
          <w:szCs w:val="28"/>
        </w:rPr>
        <w:t>руб., размещен 21.12.2021;</w:t>
      </w:r>
    </w:p>
    <w:p w:rsidR="0006337E" w:rsidRDefault="0006337E" w:rsidP="0006337E">
      <w:pPr>
        <w:ind w:firstLine="709"/>
        <w:jc w:val="both"/>
        <w:rPr>
          <w:sz w:val="28"/>
          <w:szCs w:val="28"/>
        </w:rPr>
      </w:pPr>
      <w:r w:rsidRPr="003A5F58">
        <w:rPr>
          <w:sz w:val="28"/>
          <w:szCs w:val="28"/>
        </w:rPr>
        <w:t>№ 326250316092100000</w:t>
      </w:r>
      <w:r>
        <w:rPr>
          <w:sz w:val="28"/>
          <w:szCs w:val="28"/>
        </w:rPr>
        <w:t>5</w:t>
      </w:r>
      <w:r w:rsidRPr="002C3D52">
        <w:rPr>
          <w:sz w:val="28"/>
          <w:szCs w:val="28"/>
        </w:rPr>
        <w:t xml:space="preserve"> </w:t>
      </w:r>
      <w:r w:rsidRPr="00BB599E">
        <w:rPr>
          <w:sz w:val="28"/>
          <w:szCs w:val="28"/>
        </w:rPr>
        <w:t>Услуги по передаче электроэнергии</w:t>
      </w:r>
      <w:r>
        <w:rPr>
          <w:sz w:val="28"/>
          <w:szCs w:val="28"/>
        </w:rPr>
        <w:t>,</w:t>
      </w:r>
      <w:r w:rsidRPr="002C3D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 от 23.12.2021 № 506046 на сумму 120 тыс. руб., размещен 24.12.2021;</w:t>
      </w:r>
    </w:p>
    <w:p w:rsidR="0006337E" w:rsidRPr="00783700" w:rsidRDefault="0006337E" w:rsidP="0006337E">
      <w:pPr>
        <w:ind w:firstLine="709"/>
        <w:jc w:val="both"/>
        <w:rPr>
          <w:sz w:val="28"/>
          <w:szCs w:val="28"/>
        </w:rPr>
      </w:pPr>
      <w:r w:rsidRPr="003A5F58">
        <w:rPr>
          <w:sz w:val="28"/>
          <w:szCs w:val="28"/>
        </w:rPr>
        <w:t>№ 3262503160921000006</w:t>
      </w:r>
      <w:r w:rsidRPr="002C3D52">
        <w:rPr>
          <w:sz w:val="28"/>
          <w:szCs w:val="28"/>
        </w:rPr>
        <w:t xml:space="preserve"> Услуги связи</w:t>
      </w:r>
      <w:r>
        <w:rPr>
          <w:sz w:val="28"/>
          <w:szCs w:val="28"/>
        </w:rPr>
        <w:t>,</w:t>
      </w:r>
      <w:r w:rsidRPr="002C3D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 от 24.12.2021 № 727 на сумму 230 тыс. руб., размещен 27.12.2021;</w:t>
      </w:r>
    </w:p>
    <w:p w:rsidR="0006337E" w:rsidRDefault="0006337E" w:rsidP="0006337E">
      <w:pPr>
        <w:ind w:firstLine="709"/>
        <w:jc w:val="both"/>
        <w:rPr>
          <w:sz w:val="28"/>
          <w:szCs w:val="28"/>
        </w:rPr>
      </w:pPr>
      <w:r w:rsidRPr="00136F45">
        <w:rPr>
          <w:sz w:val="28"/>
          <w:szCs w:val="28"/>
        </w:rPr>
        <w:t>№ 3262503160921000007</w:t>
      </w:r>
      <w:r>
        <w:rPr>
          <w:sz w:val="28"/>
          <w:szCs w:val="28"/>
        </w:rPr>
        <w:t xml:space="preserve"> </w:t>
      </w:r>
      <w:r w:rsidRPr="004757BC">
        <w:rPr>
          <w:sz w:val="28"/>
          <w:szCs w:val="28"/>
        </w:rPr>
        <w:t>Поставка тепловой энергии</w:t>
      </w:r>
      <w:r>
        <w:rPr>
          <w:sz w:val="28"/>
          <w:szCs w:val="28"/>
        </w:rPr>
        <w:t>, контракт от 24.12.2021 № 392-00 на сумму 150 тыс. руб., размещен 27.12.2021</w:t>
      </w:r>
      <w:r w:rsidR="0051395C">
        <w:rPr>
          <w:sz w:val="28"/>
          <w:szCs w:val="28"/>
        </w:rPr>
        <w:t>;</w:t>
      </w:r>
    </w:p>
    <w:p w:rsidR="0064196E" w:rsidRPr="00AB1857" w:rsidRDefault="0064196E" w:rsidP="0064196E">
      <w:pPr>
        <w:ind w:firstLine="709"/>
        <w:jc w:val="both"/>
        <w:rPr>
          <w:sz w:val="28"/>
          <w:szCs w:val="28"/>
        </w:rPr>
      </w:pPr>
      <w:r w:rsidRPr="009E5881">
        <w:rPr>
          <w:sz w:val="28"/>
          <w:szCs w:val="28"/>
        </w:rPr>
        <w:t xml:space="preserve">№ 3262503160921000003 Энергия тепловая, отпущенная котельными, контракт от 17.11.2021 № 392-00 на сумму 49 986,67 руб., размещен </w:t>
      </w:r>
      <w:r w:rsidRPr="00AB1857">
        <w:rPr>
          <w:sz w:val="28"/>
          <w:szCs w:val="28"/>
        </w:rPr>
        <w:t xml:space="preserve">17.11.2021. </w:t>
      </w:r>
      <w:r w:rsidR="009E5881" w:rsidRPr="00AB1857">
        <w:rPr>
          <w:sz w:val="28"/>
          <w:szCs w:val="28"/>
        </w:rPr>
        <w:t>На момент проверки в</w:t>
      </w:r>
      <w:r w:rsidRPr="00AB1857">
        <w:rPr>
          <w:sz w:val="28"/>
          <w:szCs w:val="28"/>
        </w:rPr>
        <w:t xml:space="preserve"> Единой информационной системе в сфере закупок полностью отсутствует информация об исполнении указанного контракта, несмотря на то, что срок исполнения по условиям контракта 31.12.2021.</w:t>
      </w:r>
    </w:p>
    <w:p w:rsidR="002C5056" w:rsidRPr="00AB1857" w:rsidRDefault="009E5881" w:rsidP="00674C94">
      <w:pPr>
        <w:ind w:firstLine="709"/>
        <w:jc w:val="both"/>
        <w:rPr>
          <w:sz w:val="28"/>
          <w:szCs w:val="28"/>
        </w:rPr>
      </w:pPr>
      <w:proofErr w:type="gramStart"/>
      <w:r w:rsidRPr="00AB1857">
        <w:rPr>
          <w:sz w:val="28"/>
          <w:szCs w:val="28"/>
        </w:rPr>
        <w:t xml:space="preserve">Выявлено нарушение ч. 3 ст. 103 Закона № 44-ФЗ, </w:t>
      </w:r>
      <w:r w:rsidR="00525A30" w:rsidRPr="00AB1857">
        <w:rPr>
          <w:sz w:val="28"/>
          <w:szCs w:val="28"/>
        </w:rPr>
        <w:t>так как заказчик направляет информацию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 w:rsidR="00984829" w:rsidRPr="00AB1857">
        <w:rPr>
          <w:sz w:val="28"/>
          <w:szCs w:val="28"/>
        </w:rPr>
        <w:t xml:space="preserve"> </w:t>
      </w:r>
      <w:r w:rsidR="002C5056" w:rsidRPr="00AB1857">
        <w:rPr>
          <w:sz w:val="28"/>
          <w:szCs w:val="28"/>
        </w:rPr>
        <w:t xml:space="preserve">в течение пяти рабочих дней с даты соответственно изменения </w:t>
      </w:r>
      <w:r w:rsidR="002C5056" w:rsidRPr="00AB1857">
        <w:rPr>
          <w:sz w:val="28"/>
          <w:szCs w:val="28"/>
        </w:rPr>
        <w:lastRenderedPageBreak/>
        <w:t>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</w:r>
      <w:proofErr w:type="gramEnd"/>
    </w:p>
    <w:p w:rsidR="00B43546" w:rsidRDefault="00B43546" w:rsidP="00674C94">
      <w:pPr>
        <w:ind w:firstLine="709"/>
        <w:jc w:val="both"/>
        <w:rPr>
          <w:sz w:val="28"/>
          <w:szCs w:val="28"/>
        </w:rPr>
      </w:pPr>
    </w:p>
    <w:p w:rsidR="00AB1857" w:rsidRDefault="00AB1857" w:rsidP="00AB185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34113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57" w:rsidRDefault="00AB1857" w:rsidP="00AB1857">
      <w:pPr>
        <w:jc w:val="both"/>
        <w:rPr>
          <w:sz w:val="28"/>
          <w:szCs w:val="28"/>
        </w:rPr>
      </w:pPr>
    </w:p>
    <w:p w:rsidR="00674C94" w:rsidRPr="00C00C70" w:rsidRDefault="00674C94" w:rsidP="00AB1857">
      <w:pPr>
        <w:ind w:firstLine="709"/>
        <w:jc w:val="both"/>
        <w:rPr>
          <w:sz w:val="28"/>
          <w:szCs w:val="28"/>
        </w:rPr>
      </w:pPr>
      <w:r w:rsidRPr="00C00C70">
        <w:rPr>
          <w:sz w:val="28"/>
          <w:szCs w:val="28"/>
        </w:rPr>
        <w:t xml:space="preserve">В соответствии с п. 5.5 муниципального контракта на энергоснабжение электрической энергией организации, финансируемой за счет средств местного бюджета, от </w:t>
      </w:r>
      <w:r w:rsidR="00E1202A" w:rsidRPr="00C00C70">
        <w:rPr>
          <w:sz w:val="28"/>
          <w:szCs w:val="28"/>
        </w:rPr>
        <w:t>29</w:t>
      </w:r>
      <w:r w:rsidRPr="00C00C70">
        <w:rPr>
          <w:sz w:val="28"/>
          <w:szCs w:val="28"/>
        </w:rPr>
        <w:t>.0</w:t>
      </w:r>
      <w:r w:rsidR="00E1202A" w:rsidRPr="00C00C70">
        <w:rPr>
          <w:sz w:val="28"/>
          <w:szCs w:val="28"/>
        </w:rPr>
        <w:t>9</w:t>
      </w:r>
      <w:r w:rsidRPr="00C00C70">
        <w:rPr>
          <w:sz w:val="28"/>
          <w:szCs w:val="28"/>
        </w:rPr>
        <w:t>.202</w:t>
      </w:r>
      <w:r w:rsidR="00E1202A" w:rsidRPr="00C00C70">
        <w:rPr>
          <w:sz w:val="28"/>
          <w:szCs w:val="28"/>
        </w:rPr>
        <w:t>1</w:t>
      </w:r>
      <w:r w:rsidRPr="00C00C70">
        <w:rPr>
          <w:sz w:val="28"/>
          <w:szCs w:val="28"/>
        </w:rPr>
        <w:t xml:space="preserve"> № 50604</w:t>
      </w:r>
      <w:r w:rsidR="00E1202A" w:rsidRPr="00C00C70">
        <w:rPr>
          <w:sz w:val="28"/>
          <w:szCs w:val="28"/>
        </w:rPr>
        <w:t>6</w:t>
      </w:r>
      <w:r w:rsidRPr="00C00C70">
        <w:rPr>
          <w:sz w:val="28"/>
          <w:szCs w:val="28"/>
        </w:rPr>
        <w:t xml:space="preserve"> оплата за электрическую энергию производится:</w:t>
      </w:r>
    </w:p>
    <w:p w:rsidR="00674C94" w:rsidRPr="00C00C70" w:rsidRDefault="00674C94" w:rsidP="00674C94">
      <w:pPr>
        <w:ind w:firstLine="709"/>
        <w:jc w:val="both"/>
        <w:rPr>
          <w:sz w:val="28"/>
          <w:szCs w:val="28"/>
        </w:rPr>
      </w:pPr>
      <w:r w:rsidRPr="00C00C70">
        <w:rPr>
          <w:sz w:val="28"/>
          <w:szCs w:val="28"/>
        </w:rPr>
        <w:t>до 10 числа расчетного месяца – 30%;</w:t>
      </w:r>
    </w:p>
    <w:p w:rsidR="00674C94" w:rsidRPr="00C00C70" w:rsidRDefault="00674C94" w:rsidP="00674C94">
      <w:pPr>
        <w:ind w:firstLine="709"/>
        <w:jc w:val="both"/>
        <w:rPr>
          <w:sz w:val="28"/>
          <w:szCs w:val="28"/>
        </w:rPr>
      </w:pPr>
      <w:r w:rsidRPr="00C00C70">
        <w:rPr>
          <w:sz w:val="28"/>
          <w:szCs w:val="28"/>
        </w:rPr>
        <w:t>до 25 числа расчетного месяца – 40%;</w:t>
      </w:r>
    </w:p>
    <w:p w:rsidR="00674C94" w:rsidRPr="00C00C70" w:rsidRDefault="00674C94" w:rsidP="00674C94">
      <w:pPr>
        <w:ind w:firstLine="709"/>
        <w:jc w:val="both"/>
        <w:rPr>
          <w:sz w:val="28"/>
          <w:szCs w:val="28"/>
        </w:rPr>
      </w:pPr>
      <w:proofErr w:type="gramStart"/>
      <w:r w:rsidRPr="00C00C70">
        <w:rPr>
          <w:sz w:val="28"/>
          <w:szCs w:val="28"/>
        </w:rPr>
        <w:t>до 18 числа месяца, следующего за расчетным – оставшаяся часть фактически потребленной в расчетном периоде.</w:t>
      </w:r>
      <w:proofErr w:type="gramEnd"/>
    </w:p>
    <w:p w:rsidR="00674C94" w:rsidRPr="00B56A24" w:rsidRDefault="00674C94" w:rsidP="00674C94">
      <w:pPr>
        <w:ind w:firstLine="709"/>
        <w:jc w:val="both"/>
        <w:rPr>
          <w:sz w:val="28"/>
          <w:szCs w:val="28"/>
        </w:rPr>
      </w:pPr>
      <w:r w:rsidRPr="00B56A24">
        <w:rPr>
          <w:sz w:val="28"/>
          <w:szCs w:val="28"/>
        </w:rPr>
        <w:t xml:space="preserve">В нарушение этого оплата за поставку электроэнергии за </w:t>
      </w:r>
      <w:r w:rsidR="00DB076D" w:rsidRPr="00B56A24">
        <w:rPr>
          <w:sz w:val="28"/>
          <w:szCs w:val="28"/>
        </w:rPr>
        <w:t>декабрь</w:t>
      </w:r>
      <w:r w:rsidRPr="00B56A24">
        <w:rPr>
          <w:sz w:val="28"/>
          <w:szCs w:val="28"/>
        </w:rPr>
        <w:t xml:space="preserve"> 202</w:t>
      </w:r>
      <w:r w:rsidR="00DB076D" w:rsidRPr="00B56A24">
        <w:rPr>
          <w:sz w:val="28"/>
          <w:szCs w:val="28"/>
        </w:rPr>
        <w:t>1</w:t>
      </w:r>
      <w:r w:rsidRPr="00B56A24">
        <w:rPr>
          <w:sz w:val="28"/>
          <w:szCs w:val="28"/>
        </w:rPr>
        <w:t xml:space="preserve"> года (счет-фактура </w:t>
      </w:r>
      <w:r w:rsidR="00DB076D" w:rsidRPr="00B56A24">
        <w:rPr>
          <w:sz w:val="28"/>
          <w:szCs w:val="28"/>
        </w:rPr>
        <w:t>9335</w:t>
      </w:r>
      <w:r w:rsidRPr="00B56A24">
        <w:rPr>
          <w:sz w:val="28"/>
          <w:szCs w:val="28"/>
        </w:rPr>
        <w:t>/26 от 31.1</w:t>
      </w:r>
      <w:r w:rsidR="00DB076D" w:rsidRPr="00B56A24">
        <w:rPr>
          <w:sz w:val="28"/>
          <w:szCs w:val="28"/>
        </w:rPr>
        <w:t>2</w:t>
      </w:r>
      <w:r w:rsidRPr="00B56A24">
        <w:rPr>
          <w:sz w:val="28"/>
          <w:szCs w:val="28"/>
        </w:rPr>
        <w:t>.202</w:t>
      </w:r>
      <w:r w:rsidR="00DB076D" w:rsidRPr="00B56A24">
        <w:rPr>
          <w:sz w:val="28"/>
          <w:szCs w:val="28"/>
        </w:rPr>
        <w:t>1</w:t>
      </w:r>
      <w:r w:rsidRPr="00B56A24">
        <w:rPr>
          <w:sz w:val="28"/>
          <w:szCs w:val="28"/>
        </w:rPr>
        <w:t xml:space="preserve">) произведена платежным поручением от </w:t>
      </w:r>
      <w:r w:rsidR="00044F2E" w:rsidRPr="00B56A24">
        <w:rPr>
          <w:sz w:val="28"/>
          <w:szCs w:val="28"/>
        </w:rPr>
        <w:t>20</w:t>
      </w:r>
      <w:r w:rsidRPr="00B56A24">
        <w:rPr>
          <w:sz w:val="28"/>
          <w:szCs w:val="28"/>
        </w:rPr>
        <w:t>.0</w:t>
      </w:r>
      <w:r w:rsidR="00044F2E" w:rsidRPr="00B56A24">
        <w:rPr>
          <w:sz w:val="28"/>
          <w:szCs w:val="28"/>
        </w:rPr>
        <w:t>1</w:t>
      </w:r>
      <w:r w:rsidRPr="00B56A24">
        <w:rPr>
          <w:sz w:val="28"/>
          <w:szCs w:val="28"/>
        </w:rPr>
        <w:t>.202</w:t>
      </w:r>
      <w:r w:rsidR="00044F2E" w:rsidRPr="00B56A24">
        <w:rPr>
          <w:sz w:val="28"/>
          <w:szCs w:val="28"/>
        </w:rPr>
        <w:t>2</w:t>
      </w:r>
      <w:r w:rsidRPr="00B56A24">
        <w:rPr>
          <w:sz w:val="28"/>
          <w:szCs w:val="28"/>
        </w:rPr>
        <w:t xml:space="preserve"> № </w:t>
      </w:r>
      <w:r w:rsidR="00044F2E" w:rsidRPr="00B56A24">
        <w:rPr>
          <w:sz w:val="28"/>
          <w:szCs w:val="28"/>
        </w:rPr>
        <w:t>273840</w:t>
      </w:r>
      <w:r w:rsidRPr="00B56A24">
        <w:rPr>
          <w:sz w:val="28"/>
          <w:szCs w:val="28"/>
        </w:rPr>
        <w:t>.</w:t>
      </w:r>
    </w:p>
    <w:p w:rsidR="000909E4" w:rsidRDefault="000909E4" w:rsidP="005C5078">
      <w:pPr>
        <w:ind w:firstLine="709"/>
        <w:jc w:val="both"/>
        <w:rPr>
          <w:sz w:val="28"/>
          <w:szCs w:val="28"/>
        </w:rPr>
      </w:pPr>
    </w:p>
    <w:p w:rsidR="00CF1242" w:rsidRDefault="00A97CD7" w:rsidP="00F35775">
      <w:pPr>
        <w:keepNext/>
        <w:ind w:firstLine="709"/>
        <w:jc w:val="both"/>
        <w:rPr>
          <w:sz w:val="28"/>
          <w:szCs w:val="28"/>
        </w:rPr>
      </w:pPr>
      <w:r w:rsidRPr="00A97CD7">
        <w:rPr>
          <w:sz w:val="28"/>
          <w:szCs w:val="28"/>
        </w:rPr>
        <w:t>Гражданско-правовые договоры</w:t>
      </w:r>
    </w:p>
    <w:p w:rsidR="00A97CD7" w:rsidRPr="007F64F5" w:rsidRDefault="00A97CD7" w:rsidP="00A97CD7">
      <w:pPr>
        <w:ind w:firstLine="709"/>
        <w:jc w:val="both"/>
        <w:rPr>
          <w:sz w:val="28"/>
          <w:szCs w:val="28"/>
        </w:rPr>
      </w:pPr>
      <w:r w:rsidRPr="00C62A6D">
        <w:rPr>
          <w:sz w:val="28"/>
          <w:szCs w:val="28"/>
        </w:rPr>
        <w:t xml:space="preserve">Закупки товаров, работ, услуг в проверяемом периоде осуществлялись </w:t>
      </w:r>
      <w:r w:rsidRPr="007F64F5">
        <w:rPr>
          <w:sz w:val="28"/>
          <w:szCs w:val="28"/>
        </w:rPr>
        <w:t xml:space="preserve">путем закупки у единственного поставщика (исполнителя, подрядчика). За </w:t>
      </w:r>
      <w:r w:rsidR="00142775" w:rsidRPr="007F64F5">
        <w:rPr>
          <w:sz w:val="28"/>
          <w:szCs w:val="28"/>
        </w:rPr>
        <w:t xml:space="preserve">счет средств 2021 года Учреждением </w:t>
      </w:r>
      <w:r w:rsidR="001A4150" w:rsidRPr="007F64F5">
        <w:rPr>
          <w:sz w:val="28"/>
          <w:szCs w:val="28"/>
        </w:rPr>
        <w:t>по п.</w:t>
      </w:r>
      <w:r w:rsidR="00BC22EC" w:rsidRPr="007F64F5">
        <w:rPr>
          <w:sz w:val="28"/>
          <w:szCs w:val="28"/>
        </w:rPr>
        <w:t xml:space="preserve"> </w:t>
      </w:r>
      <w:r w:rsidR="001A4150" w:rsidRPr="007F64F5">
        <w:rPr>
          <w:sz w:val="28"/>
          <w:szCs w:val="28"/>
        </w:rPr>
        <w:t>4 ч. 1 ст. 93 Закона № 44-ФЗ заключено</w:t>
      </w:r>
      <w:r w:rsidRPr="007F64F5">
        <w:rPr>
          <w:sz w:val="28"/>
          <w:szCs w:val="28"/>
        </w:rPr>
        <w:t xml:space="preserve"> </w:t>
      </w:r>
      <w:r w:rsidR="001A4150" w:rsidRPr="007F64F5">
        <w:rPr>
          <w:sz w:val="28"/>
          <w:szCs w:val="28"/>
        </w:rPr>
        <w:t>9</w:t>
      </w:r>
      <w:r w:rsidRPr="007F64F5">
        <w:rPr>
          <w:sz w:val="28"/>
          <w:szCs w:val="28"/>
        </w:rPr>
        <w:t xml:space="preserve">9 договоров на сумму </w:t>
      </w:r>
      <w:r w:rsidR="001A4150" w:rsidRPr="007F64F5">
        <w:rPr>
          <w:sz w:val="28"/>
          <w:szCs w:val="28"/>
        </w:rPr>
        <w:t>1,45 млн.</w:t>
      </w:r>
      <w:r w:rsidRPr="007F64F5">
        <w:rPr>
          <w:sz w:val="28"/>
          <w:szCs w:val="28"/>
        </w:rPr>
        <w:t xml:space="preserve"> руб.</w:t>
      </w:r>
    </w:p>
    <w:p w:rsidR="007749A8" w:rsidRDefault="007749A8" w:rsidP="007749A8">
      <w:pPr>
        <w:ind w:firstLine="709"/>
        <w:jc w:val="both"/>
        <w:rPr>
          <w:sz w:val="28"/>
          <w:szCs w:val="28"/>
        </w:rPr>
      </w:pPr>
      <w:proofErr w:type="gramStart"/>
      <w:r w:rsidRPr="00425E1F">
        <w:rPr>
          <w:sz w:val="28"/>
          <w:szCs w:val="28"/>
        </w:rPr>
        <w:t xml:space="preserve">Заказчиком при заключении договоров от </w:t>
      </w:r>
      <w:r w:rsidR="00425E1F" w:rsidRPr="00425E1F">
        <w:rPr>
          <w:sz w:val="28"/>
          <w:szCs w:val="28"/>
        </w:rPr>
        <w:t>06</w:t>
      </w:r>
      <w:r w:rsidRPr="00425E1F">
        <w:rPr>
          <w:sz w:val="28"/>
          <w:szCs w:val="28"/>
        </w:rPr>
        <w:t>.08.20</w:t>
      </w:r>
      <w:r w:rsidR="00425E1F" w:rsidRPr="00425E1F">
        <w:rPr>
          <w:sz w:val="28"/>
          <w:szCs w:val="28"/>
        </w:rPr>
        <w:t>2</w:t>
      </w:r>
      <w:r w:rsidRPr="00425E1F">
        <w:rPr>
          <w:sz w:val="28"/>
          <w:szCs w:val="28"/>
        </w:rPr>
        <w:t xml:space="preserve">1 № </w:t>
      </w:r>
      <w:r w:rsidR="00425E1F" w:rsidRPr="00425E1F">
        <w:rPr>
          <w:sz w:val="28"/>
          <w:szCs w:val="28"/>
        </w:rPr>
        <w:t>674</w:t>
      </w:r>
      <w:r w:rsidRPr="00425E1F">
        <w:rPr>
          <w:sz w:val="28"/>
          <w:szCs w:val="28"/>
        </w:rPr>
        <w:t>, от</w:t>
      </w:r>
      <w:r w:rsidRPr="00F64F46">
        <w:rPr>
          <w:sz w:val="28"/>
          <w:szCs w:val="28"/>
        </w:rPr>
        <w:t xml:space="preserve"> </w:t>
      </w:r>
      <w:r w:rsidR="00F64F46" w:rsidRPr="00DD3BF3">
        <w:rPr>
          <w:sz w:val="28"/>
          <w:szCs w:val="28"/>
        </w:rPr>
        <w:t>14</w:t>
      </w:r>
      <w:r w:rsidRPr="00DD3BF3">
        <w:rPr>
          <w:sz w:val="28"/>
          <w:szCs w:val="28"/>
        </w:rPr>
        <w:t>.</w:t>
      </w:r>
      <w:r w:rsidR="00F64F46" w:rsidRPr="00DD3BF3">
        <w:rPr>
          <w:sz w:val="28"/>
          <w:szCs w:val="28"/>
        </w:rPr>
        <w:t>1</w:t>
      </w:r>
      <w:r w:rsidRPr="00DD3BF3">
        <w:rPr>
          <w:sz w:val="28"/>
          <w:szCs w:val="28"/>
        </w:rPr>
        <w:t>0.20</w:t>
      </w:r>
      <w:r w:rsidR="00F64F46" w:rsidRPr="00DD3BF3">
        <w:rPr>
          <w:sz w:val="28"/>
          <w:szCs w:val="28"/>
        </w:rPr>
        <w:t>2</w:t>
      </w:r>
      <w:r w:rsidRPr="00DD3BF3">
        <w:rPr>
          <w:sz w:val="28"/>
          <w:szCs w:val="28"/>
        </w:rPr>
        <w:t xml:space="preserve">1 № </w:t>
      </w:r>
      <w:r w:rsidR="00F64F46" w:rsidRPr="00DD3BF3">
        <w:rPr>
          <w:sz w:val="28"/>
          <w:szCs w:val="28"/>
        </w:rPr>
        <w:t>53</w:t>
      </w:r>
      <w:r w:rsidRPr="00DD3BF3">
        <w:rPr>
          <w:sz w:val="28"/>
          <w:szCs w:val="28"/>
        </w:rPr>
        <w:t xml:space="preserve">, от </w:t>
      </w:r>
      <w:r w:rsidR="001563B1" w:rsidRPr="00DD3BF3">
        <w:rPr>
          <w:sz w:val="28"/>
          <w:szCs w:val="28"/>
        </w:rPr>
        <w:t>27</w:t>
      </w:r>
      <w:r w:rsidRPr="00DD3BF3">
        <w:rPr>
          <w:sz w:val="28"/>
          <w:szCs w:val="28"/>
        </w:rPr>
        <w:t>.</w:t>
      </w:r>
      <w:r w:rsidR="001563B1" w:rsidRPr="00DD3BF3">
        <w:rPr>
          <w:sz w:val="28"/>
          <w:szCs w:val="28"/>
        </w:rPr>
        <w:t>1</w:t>
      </w:r>
      <w:r w:rsidRPr="00DD3BF3">
        <w:rPr>
          <w:sz w:val="28"/>
          <w:szCs w:val="28"/>
        </w:rPr>
        <w:t>0.202</w:t>
      </w:r>
      <w:r w:rsidR="001563B1" w:rsidRPr="00DD3BF3">
        <w:rPr>
          <w:sz w:val="28"/>
          <w:szCs w:val="28"/>
        </w:rPr>
        <w:t>1</w:t>
      </w:r>
      <w:r w:rsidRPr="00DD3BF3">
        <w:rPr>
          <w:sz w:val="28"/>
          <w:szCs w:val="28"/>
        </w:rPr>
        <w:t xml:space="preserve"> № </w:t>
      </w:r>
      <w:r w:rsidR="001563B1" w:rsidRPr="00DD3BF3">
        <w:rPr>
          <w:sz w:val="28"/>
          <w:szCs w:val="28"/>
        </w:rPr>
        <w:t>8</w:t>
      </w:r>
      <w:r w:rsidRPr="00DD3BF3">
        <w:rPr>
          <w:sz w:val="28"/>
          <w:szCs w:val="28"/>
        </w:rPr>
        <w:t>0, от 1</w:t>
      </w:r>
      <w:r w:rsidR="002B2266" w:rsidRPr="00DD3BF3">
        <w:rPr>
          <w:sz w:val="28"/>
          <w:szCs w:val="28"/>
        </w:rPr>
        <w:t>1</w:t>
      </w:r>
      <w:r w:rsidRPr="00DD3BF3">
        <w:rPr>
          <w:sz w:val="28"/>
          <w:szCs w:val="28"/>
        </w:rPr>
        <w:t>.</w:t>
      </w:r>
      <w:r w:rsidR="002B2266" w:rsidRPr="00DD3BF3">
        <w:rPr>
          <w:sz w:val="28"/>
          <w:szCs w:val="28"/>
        </w:rPr>
        <w:t>11</w:t>
      </w:r>
      <w:r w:rsidRPr="00DD3BF3">
        <w:rPr>
          <w:sz w:val="28"/>
          <w:szCs w:val="28"/>
        </w:rPr>
        <w:t>.202</w:t>
      </w:r>
      <w:r w:rsidR="002B2266" w:rsidRPr="00DD3BF3">
        <w:rPr>
          <w:sz w:val="28"/>
          <w:szCs w:val="28"/>
        </w:rPr>
        <w:t>1</w:t>
      </w:r>
      <w:r w:rsidRPr="00DD3BF3">
        <w:rPr>
          <w:sz w:val="28"/>
          <w:szCs w:val="28"/>
        </w:rPr>
        <w:t xml:space="preserve"> № 4</w:t>
      </w:r>
      <w:r w:rsidR="002B2266" w:rsidRPr="00DD3BF3">
        <w:rPr>
          <w:sz w:val="28"/>
          <w:szCs w:val="28"/>
        </w:rPr>
        <w:t>0/21</w:t>
      </w:r>
      <w:r w:rsidRPr="00DD3BF3">
        <w:rPr>
          <w:sz w:val="28"/>
          <w:szCs w:val="28"/>
        </w:rPr>
        <w:t>, от 1</w:t>
      </w:r>
      <w:r w:rsidR="004C5E69" w:rsidRPr="00DD3BF3">
        <w:rPr>
          <w:sz w:val="28"/>
          <w:szCs w:val="28"/>
        </w:rPr>
        <w:t>5</w:t>
      </w:r>
      <w:r w:rsidRPr="00DD3BF3">
        <w:rPr>
          <w:sz w:val="28"/>
          <w:szCs w:val="28"/>
        </w:rPr>
        <w:t>.</w:t>
      </w:r>
      <w:r w:rsidR="004C5E69" w:rsidRPr="00DD3BF3">
        <w:rPr>
          <w:sz w:val="28"/>
          <w:szCs w:val="28"/>
        </w:rPr>
        <w:t>11</w:t>
      </w:r>
      <w:r w:rsidRPr="00DD3BF3">
        <w:rPr>
          <w:sz w:val="28"/>
          <w:szCs w:val="28"/>
        </w:rPr>
        <w:t>.202</w:t>
      </w:r>
      <w:r w:rsidR="004C5E69" w:rsidRPr="00DD3BF3">
        <w:rPr>
          <w:sz w:val="28"/>
          <w:szCs w:val="28"/>
        </w:rPr>
        <w:t xml:space="preserve">1 </w:t>
      </w:r>
      <w:r w:rsidRPr="00DD3BF3">
        <w:rPr>
          <w:sz w:val="28"/>
          <w:szCs w:val="28"/>
        </w:rPr>
        <w:t>№</w:t>
      </w:r>
      <w:r w:rsidRPr="001F6357">
        <w:rPr>
          <w:sz w:val="28"/>
          <w:szCs w:val="28"/>
        </w:rPr>
        <w:t xml:space="preserve"> </w:t>
      </w:r>
      <w:r w:rsidR="004C5E69" w:rsidRPr="001F6357">
        <w:rPr>
          <w:sz w:val="28"/>
          <w:szCs w:val="28"/>
        </w:rPr>
        <w:t>139</w:t>
      </w:r>
      <w:r w:rsidRPr="001F6357">
        <w:rPr>
          <w:sz w:val="28"/>
          <w:szCs w:val="28"/>
        </w:rPr>
        <w:t xml:space="preserve">, от </w:t>
      </w:r>
      <w:r w:rsidR="001F6357" w:rsidRPr="001F6357">
        <w:rPr>
          <w:sz w:val="28"/>
          <w:szCs w:val="28"/>
        </w:rPr>
        <w:t>19</w:t>
      </w:r>
      <w:r w:rsidRPr="001F6357">
        <w:rPr>
          <w:sz w:val="28"/>
          <w:szCs w:val="28"/>
        </w:rPr>
        <w:t>.</w:t>
      </w:r>
      <w:r w:rsidR="001F6357" w:rsidRPr="001F6357">
        <w:rPr>
          <w:sz w:val="28"/>
          <w:szCs w:val="28"/>
        </w:rPr>
        <w:t>11</w:t>
      </w:r>
      <w:r w:rsidRPr="001F6357">
        <w:rPr>
          <w:sz w:val="28"/>
          <w:szCs w:val="28"/>
        </w:rPr>
        <w:t>.202</w:t>
      </w:r>
      <w:r w:rsidR="001F6357" w:rsidRPr="001F6357">
        <w:rPr>
          <w:sz w:val="28"/>
          <w:szCs w:val="28"/>
        </w:rPr>
        <w:t>1</w:t>
      </w:r>
      <w:r w:rsidRPr="001F6357">
        <w:rPr>
          <w:sz w:val="28"/>
          <w:szCs w:val="28"/>
        </w:rPr>
        <w:t xml:space="preserve"> № </w:t>
      </w:r>
      <w:r w:rsidR="001F6357" w:rsidRPr="001F6357">
        <w:rPr>
          <w:sz w:val="28"/>
          <w:szCs w:val="28"/>
        </w:rPr>
        <w:t>311</w:t>
      </w:r>
      <w:r w:rsidRPr="001F6357">
        <w:rPr>
          <w:sz w:val="28"/>
          <w:szCs w:val="28"/>
        </w:rPr>
        <w:t xml:space="preserve"> </w:t>
      </w:r>
      <w:r w:rsidR="001563B1">
        <w:rPr>
          <w:sz w:val="28"/>
          <w:szCs w:val="28"/>
        </w:rPr>
        <w:t xml:space="preserve">и пр. </w:t>
      </w:r>
      <w:r w:rsidRPr="001F6357">
        <w:rPr>
          <w:sz w:val="28"/>
          <w:szCs w:val="28"/>
        </w:rPr>
        <w:t>в соответствии с п. 4 ч. 1 ст. 93 Закона</w:t>
      </w:r>
      <w:r w:rsidRPr="006C48D3">
        <w:rPr>
          <w:sz w:val="28"/>
          <w:szCs w:val="28"/>
        </w:rPr>
        <w:t xml:space="preserve"> № 44-ФЗ нарушены положения ст. 506 Гражданского кодекса Российской Федерации и ч. 2 ст. 94 Закона № 44-ФЗ, так как в договорах не указан конкретный срок поставки</w:t>
      </w:r>
      <w:proofErr w:type="gramEnd"/>
      <w:r w:rsidRPr="006C48D3">
        <w:rPr>
          <w:sz w:val="28"/>
          <w:szCs w:val="28"/>
        </w:rPr>
        <w:t xml:space="preserve"> товара.</w:t>
      </w:r>
    </w:p>
    <w:p w:rsidR="00A97CD7" w:rsidRPr="001D71B9" w:rsidRDefault="00A97CD7" w:rsidP="00A97CD7">
      <w:pPr>
        <w:ind w:firstLine="709"/>
        <w:jc w:val="both"/>
        <w:rPr>
          <w:sz w:val="28"/>
          <w:szCs w:val="28"/>
        </w:rPr>
      </w:pPr>
      <w:r w:rsidRPr="001D71B9">
        <w:rPr>
          <w:sz w:val="28"/>
          <w:szCs w:val="28"/>
        </w:rPr>
        <w:lastRenderedPageBreak/>
        <w:t>Заказчиком при заключении договор</w:t>
      </w:r>
      <w:r w:rsidR="00880DCF" w:rsidRPr="001D71B9">
        <w:rPr>
          <w:sz w:val="28"/>
          <w:szCs w:val="28"/>
        </w:rPr>
        <w:t xml:space="preserve">а от 23.09.2021 № 016/09.2021 </w:t>
      </w:r>
      <w:r w:rsidRPr="001D71B9">
        <w:rPr>
          <w:sz w:val="28"/>
          <w:szCs w:val="28"/>
        </w:rPr>
        <w:t xml:space="preserve">нарушены положения </w:t>
      </w:r>
      <w:proofErr w:type="gramStart"/>
      <w:r w:rsidRPr="001D71B9">
        <w:rPr>
          <w:sz w:val="28"/>
          <w:szCs w:val="28"/>
        </w:rPr>
        <w:t>ч</w:t>
      </w:r>
      <w:proofErr w:type="gramEnd"/>
      <w:r w:rsidRPr="001D71B9">
        <w:rPr>
          <w:sz w:val="28"/>
          <w:szCs w:val="28"/>
        </w:rPr>
        <w:t>. 1 ст. 23 Закона № 44-ФЗ –</w:t>
      </w:r>
      <w:r w:rsidR="001D71B9" w:rsidRPr="001D71B9">
        <w:rPr>
          <w:sz w:val="28"/>
          <w:szCs w:val="28"/>
        </w:rPr>
        <w:t xml:space="preserve"> </w:t>
      </w:r>
      <w:r w:rsidR="001E2F30" w:rsidRPr="001D71B9">
        <w:rPr>
          <w:sz w:val="28"/>
          <w:szCs w:val="28"/>
        </w:rPr>
        <w:t>не указа</w:t>
      </w:r>
      <w:r w:rsidR="00145219" w:rsidRPr="001D71B9">
        <w:rPr>
          <w:sz w:val="28"/>
          <w:szCs w:val="28"/>
        </w:rPr>
        <w:t>н идентификационный код закупки</w:t>
      </w:r>
      <w:r w:rsidRPr="001D71B9">
        <w:rPr>
          <w:sz w:val="28"/>
          <w:szCs w:val="28"/>
        </w:rPr>
        <w:t>.</w:t>
      </w:r>
    </w:p>
    <w:p w:rsidR="003B03CA" w:rsidRPr="00AA4CE7" w:rsidRDefault="003B03CA" w:rsidP="003B03CA">
      <w:pPr>
        <w:ind w:firstLine="709"/>
        <w:jc w:val="both"/>
        <w:rPr>
          <w:sz w:val="28"/>
          <w:szCs w:val="28"/>
        </w:rPr>
      </w:pPr>
      <w:r w:rsidRPr="00461933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>3</w:t>
      </w:r>
      <w:r w:rsidRPr="00461933">
        <w:rPr>
          <w:sz w:val="28"/>
          <w:szCs w:val="28"/>
        </w:rPr>
        <w:t>.3 договора от 2</w:t>
      </w:r>
      <w:r>
        <w:rPr>
          <w:sz w:val="28"/>
          <w:szCs w:val="28"/>
        </w:rPr>
        <w:t>3</w:t>
      </w:r>
      <w:r w:rsidRPr="004619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61933">
        <w:rPr>
          <w:sz w:val="28"/>
          <w:szCs w:val="28"/>
        </w:rPr>
        <w:t xml:space="preserve">.2021 на </w:t>
      </w:r>
      <w:r>
        <w:rPr>
          <w:sz w:val="28"/>
          <w:szCs w:val="28"/>
        </w:rPr>
        <w:t>оказание услуг по проведению медицинского осмотра</w:t>
      </w:r>
      <w:r w:rsidRPr="008E2A71">
        <w:rPr>
          <w:sz w:val="28"/>
          <w:szCs w:val="28"/>
        </w:rPr>
        <w:t xml:space="preserve"> </w:t>
      </w:r>
      <w:r w:rsidR="00441845">
        <w:rPr>
          <w:sz w:val="28"/>
          <w:szCs w:val="28"/>
        </w:rPr>
        <w:t>оплата</w:t>
      </w:r>
      <w:r w:rsidRPr="00233A00">
        <w:rPr>
          <w:sz w:val="28"/>
          <w:szCs w:val="28"/>
        </w:rPr>
        <w:t xml:space="preserve"> </w:t>
      </w:r>
      <w:r w:rsidR="00441845" w:rsidRPr="00233A00">
        <w:rPr>
          <w:sz w:val="28"/>
          <w:szCs w:val="28"/>
        </w:rPr>
        <w:t>произв</w:t>
      </w:r>
      <w:r w:rsidR="00441845">
        <w:rPr>
          <w:sz w:val="28"/>
          <w:szCs w:val="28"/>
        </w:rPr>
        <w:t>одится не позднее</w:t>
      </w:r>
      <w:r w:rsidRPr="00233A00">
        <w:rPr>
          <w:sz w:val="28"/>
          <w:szCs w:val="28"/>
        </w:rPr>
        <w:t xml:space="preserve"> 30 дней </w:t>
      </w:r>
      <w:r w:rsidR="00BF6544" w:rsidRPr="00AA4CE7">
        <w:rPr>
          <w:sz w:val="28"/>
          <w:szCs w:val="28"/>
        </w:rPr>
        <w:t>после</w:t>
      </w:r>
      <w:r w:rsidRPr="00AA4CE7">
        <w:rPr>
          <w:sz w:val="28"/>
          <w:szCs w:val="28"/>
        </w:rPr>
        <w:t xml:space="preserve"> получения </w:t>
      </w:r>
      <w:r w:rsidR="00BF6544" w:rsidRPr="00AA4CE7">
        <w:rPr>
          <w:sz w:val="28"/>
          <w:szCs w:val="28"/>
        </w:rPr>
        <w:t>акта выполненных работ (услуг)</w:t>
      </w:r>
      <w:r w:rsidRPr="00AA4CE7">
        <w:rPr>
          <w:sz w:val="28"/>
          <w:szCs w:val="28"/>
        </w:rPr>
        <w:t xml:space="preserve">. </w:t>
      </w:r>
    </w:p>
    <w:p w:rsidR="0077703E" w:rsidRPr="00AA4CE7" w:rsidRDefault="0077703E" w:rsidP="0077703E">
      <w:pPr>
        <w:ind w:firstLine="709"/>
        <w:jc w:val="both"/>
        <w:rPr>
          <w:sz w:val="28"/>
          <w:szCs w:val="28"/>
        </w:rPr>
      </w:pPr>
      <w:r w:rsidRPr="00AA4CE7">
        <w:rPr>
          <w:sz w:val="28"/>
          <w:szCs w:val="28"/>
        </w:rPr>
        <w:t xml:space="preserve">В соответствии с п. 2.3 договора от 01.11.2021 </w:t>
      </w:r>
      <w:r w:rsidR="007878E4" w:rsidRPr="00AA4CE7">
        <w:rPr>
          <w:sz w:val="28"/>
          <w:szCs w:val="28"/>
        </w:rPr>
        <w:t xml:space="preserve">с ИП </w:t>
      </w:r>
      <w:proofErr w:type="spellStart"/>
      <w:r w:rsidR="007878E4" w:rsidRPr="00AA4CE7">
        <w:rPr>
          <w:sz w:val="28"/>
          <w:szCs w:val="28"/>
        </w:rPr>
        <w:t>Челикиди</w:t>
      </w:r>
      <w:proofErr w:type="spellEnd"/>
      <w:r w:rsidR="007878E4" w:rsidRPr="00AA4CE7">
        <w:rPr>
          <w:sz w:val="28"/>
          <w:szCs w:val="28"/>
        </w:rPr>
        <w:t xml:space="preserve"> Х.П. на сумму 4090 руб. </w:t>
      </w:r>
      <w:r w:rsidRPr="00AA4CE7">
        <w:rPr>
          <w:sz w:val="28"/>
          <w:szCs w:val="28"/>
        </w:rPr>
        <w:t xml:space="preserve">оплата </w:t>
      </w:r>
      <w:r w:rsidR="007878E4" w:rsidRPr="00AA4CE7">
        <w:rPr>
          <w:sz w:val="28"/>
          <w:szCs w:val="28"/>
        </w:rPr>
        <w:t>осуществляется в течение</w:t>
      </w:r>
      <w:r w:rsidRPr="00AA4CE7">
        <w:rPr>
          <w:sz w:val="28"/>
          <w:szCs w:val="28"/>
        </w:rPr>
        <w:t xml:space="preserve"> 30 дней </w:t>
      </w:r>
      <w:r w:rsidR="00A42529" w:rsidRPr="00AA4CE7">
        <w:rPr>
          <w:sz w:val="28"/>
          <w:szCs w:val="28"/>
        </w:rPr>
        <w:t>со дня выдачи заказчику</w:t>
      </w:r>
      <w:r w:rsidRPr="00AA4CE7">
        <w:rPr>
          <w:sz w:val="28"/>
          <w:szCs w:val="28"/>
        </w:rPr>
        <w:t xml:space="preserve"> </w:t>
      </w:r>
      <w:r w:rsidR="00A42529" w:rsidRPr="00AA4CE7">
        <w:rPr>
          <w:sz w:val="28"/>
          <w:szCs w:val="28"/>
        </w:rPr>
        <w:t>А</w:t>
      </w:r>
      <w:r w:rsidRPr="00AA4CE7">
        <w:rPr>
          <w:sz w:val="28"/>
          <w:szCs w:val="28"/>
        </w:rPr>
        <w:t xml:space="preserve">кта </w:t>
      </w:r>
      <w:r w:rsidR="00A42529" w:rsidRPr="00AA4CE7">
        <w:rPr>
          <w:sz w:val="28"/>
          <w:szCs w:val="28"/>
        </w:rPr>
        <w:t xml:space="preserve">о </w:t>
      </w:r>
      <w:r w:rsidRPr="00AA4CE7">
        <w:rPr>
          <w:sz w:val="28"/>
          <w:szCs w:val="28"/>
        </w:rPr>
        <w:t>выполнен</w:t>
      </w:r>
      <w:r w:rsidR="00A42529" w:rsidRPr="00AA4CE7">
        <w:rPr>
          <w:sz w:val="28"/>
          <w:szCs w:val="28"/>
        </w:rPr>
        <w:t>ии</w:t>
      </w:r>
      <w:r w:rsidRPr="00AA4CE7">
        <w:rPr>
          <w:sz w:val="28"/>
          <w:szCs w:val="28"/>
        </w:rPr>
        <w:t xml:space="preserve"> работ (</w:t>
      </w:r>
      <w:r w:rsidR="00A42529" w:rsidRPr="00AA4CE7">
        <w:rPr>
          <w:sz w:val="28"/>
          <w:szCs w:val="28"/>
        </w:rPr>
        <w:t xml:space="preserve">оказании </w:t>
      </w:r>
      <w:r w:rsidRPr="00AA4CE7">
        <w:rPr>
          <w:sz w:val="28"/>
          <w:szCs w:val="28"/>
        </w:rPr>
        <w:t xml:space="preserve">услуг). </w:t>
      </w:r>
    </w:p>
    <w:p w:rsidR="00494BC2" w:rsidRPr="00AA4CE7" w:rsidRDefault="00494BC2" w:rsidP="00494BC2">
      <w:pPr>
        <w:ind w:firstLine="709"/>
        <w:jc w:val="both"/>
        <w:rPr>
          <w:sz w:val="28"/>
          <w:szCs w:val="28"/>
        </w:rPr>
      </w:pPr>
      <w:r w:rsidRPr="00AA4CE7">
        <w:rPr>
          <w:sz w:val="28"/>
          <w:szCs w:val="28"/>
        </w:rPr>
        <w:t>В соответствии с п. 2.</w:t>
      </w:r>
      <w:r w:rsidR="0068540B" w:rsidRPr="00AA4CE7">
        <w:rPr>
          <w:sz w:val="28"/>
          <w:szCs w:val="28"/>
        </w:rPr>
        <w:t>2</w:t>
      </w:r>
      <w:r w:rsidRPr="00AA4CE7">
        <w:rPr>
          <w:sz w:val="28"/>
          <w:szCs w:val="28"/>
        </w:rPr>
        <w:t xml:space="preserve"> договора от </w:t>
      </w:r>
      <w:r w:rsidR="0068540B" w:rsidRPr="00AA4CE7">
        <w:rPr>
          <w:sz w:val="28"/>
          <w:szCs w:val="28"/>
        </w:rPr>
        <w:t>3</w:t>
      </w:r>
      <w:r w:rsidRPr="00AA4CE7">
        <w:rPr>
          <w:sz w:val="28"/>
          <w:szCs w:val="28"/>
        </w:rPr>
        <w:t>1.</w:t>
      </w:r>
      <w:r w:rsidR="0068540B" w:rsidRPr="00AA4CE7">
        <w:rPr>
          <w:sz w:val="28"/>
          <w:szCs w:val="28"/>
        </w:rPr>
        <w:t>03</w:t>
      </w:r>
      <w:r w:rsidRPr="00AA4CE7">
        <w:rPr>
          <w:sz w:val="28"/>
          <w:szCs w:val="28"/>
        </w:rPr>
        <w:t xml:space="preserve">.2021 с </w:t>
      </w:r>
      <w:r w:rsidR="0068540B" w:rsidRPr="00AA4CE7">
        <w:rPr>
          <w:sz w:val="28"/>
          <w:szCs w:val="28"/>
        </w:rPr>
        <w:t>ООО фирма «ЭЛС»</w:t>
      </w:r>
      <w:r w:rsidRPr="00AA4CE7">
        <w:rPr>
          <w:sz w:val="28"/>
          <w:szCs w:val="28"/>
        </w:rPr>
        <w:t xml:space="preserve"> на сумму </w:t>
      </w:r>
      <w:r w:rsidR="0068540B" w:rsidRPr="00AA4CE7">
        <w:rPr>
          <w:sz w:val="28"/>
          <w:szCs w:val="28"/>
        </w:rPr>
        <w:t>140</w:t>
      </w:r>
      <w:r w:rsidRPr="00AA4CE7">
        <w:rPr>
          <w:sz w:val="28"/>
          <w:szCs w:val="28"/>
        </w:rPr>
        <w:t xml:space="preserve">0 руб. оплата </w:t>
      </w:r>
      <w:r w:rsidR="00DE17D2" w:rsidRPr="00AA4CE7">
        <w:rPr>
          <w:sz w:val="28"/>
          <w:szCs w:val="28"/>
        </w:rPr>
        <w:t>производится не позднее 30 дней после подписания акта выполненных услуг</w:t>
      </w:r>
      <w:r w:rsidRPr="00AA4CE7">
        <w:rPr>
          <w:sz w:val="28"/>
          <w:szCs w:val="28"/>
        </w:rPr>
        <w:t xml:space="preserve">. </w:t>
      </w:r>
    </w:p>
    <w:p w:rsidR="00F51860" w:rsidRDefault="00F51860" w:rsidP="00F51860">
      <w:pPr>
        <w:ind w:firstLine="709"/>
        <w:jc w:val="both"/>
        <w:rPr>
          <w:sz w:val="28"/>
          <w:szCs w:val="28"/>
        </w:rPr>
      </w:pPr>
      <w:r w:rsidRPr="00BB4CA5">
        <w:rPr>
          <w:sz w:val="28"/>
          <w:szCs w:val="28"/>
        </w:rPr>
        <w:t xml:space="preserve">Выявлено нарушение </w:t>
      </w:r>
      <w:proofErr w:type="gramStart"/>
      <w:r w:rsidRPr="00BB4CA5">
        <w:rPr>
          <w:sz w:val="28"/>
          <w:szCs w:val="28"/>
        </w:rPr>
        <w:t>ч</w:t>
      </w:r>
      <w:proofErr w:type="gramEnd"/>
      <w:r w:rsidRPr="00BB4CA5">
        <w:rPr>
          <w:sz w:val="28"/>
          <w:szCs w:val="28"/>
        </w:rPr>
        <w:t>. 13.1 ст. 34 Закона № 44-ФЗ</w:t>
      </w:r>
      <w:r>
        <w:rPr>
          <w:sz w:val="28"/>
          <w:szCs w:val="28"/>
        </w:rPr>
        <w:t xml:space="preserve"> (в редакции, действующей на дату заключения договора)</w:t>
      </w:r>
      <w:r w:rsidRPr="00BB4CA5">
        <w:rPr>
          <w:sz w:val="28"/>
          <w:szCs w:val="28"/>
        </w:rPr>
        <w:t xml:space="preserve">,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приемке. </w:t>
      </w:r>
      <w:r w:rsidR="002C6EEB">
        <w:rPr>
          <w:sz w:val="28"/>
          <w:szCs w:val="28"/>
        </w:rPr>
        <w:t>Срок оплаты необходимо устанавливать</w:t>
      </w:r>
      <w:r w:rsidR="002C6EEB" w:rsidRPr="002C6EEB">
        <w:rPr>
          <w:sz w:val="28"/>
          <w:szCs w:val="28"/>
        </w:rPr>
        <w:t xml:space="preserve"> </w:t>
      </w:r>
      <w:proofErr w:type="gramStart"/>
      <w:r w:rsidR="002C6EEB" w:rsidRPr="00BB4CA5">
        <w:rPr>
          <w:sz w:val="28"/>
          <w:szCs w:val="28"/>
        </w:rPr>
        <w:t>с даты подписания</w:t>
      </w:r>
      <w:proofErr w:type="gramEnd"/>
      <w:r w:rsidR="002C6EEB" w:rsidRPr="00BB4CA5">
        <w:rPr>
          <w:sz w:val="28"/>
          <w:szCs w:val="28"/>
        </w:rPr>
        <w:t xml:space="preserve"> заказчиком документа о приемке.</w:t>
      </w:r>
    </w:p>
    <w:p w:rsidR="002F0DDA" w:rsidRPr="00C00C70" w:rsidRDefault="002F0DDA" w:rsidP="002F0DDA">
      <w:pPr>
        <w:ind w:firstLine="709"/>
        <w:jc w:val="both"/>
        <w:rPr>
          <w:sz w:val="28"/>
          <w:szCs w:val="28"/>
        </w:rPr>
      </w:pPr>
      <w:r w:rsidRPr="00C00C70">
        <w:rPr>
          <w:sz w:val="28"/>
          <w:szCs w:val="28"/>
        </w:rPr>
        <w:t xml:space="preserve">В соответствии с п. 5.5 </w:t>
      </w:r>
      <w:r w:rsidR="001F4197">
        <w:rPr>
          <w:sz w:val="28"/>
          <w:szCs w:val="28"/>
        </w:rPr>
        <w:t>договора</w:t>
      </w:r>
      <w:r w:rsidRPr="00C00C70">
        <w:rPr>
          <w:sz w:val="28"/>
          <w:szCs w:val="28"/>
        </w:rPr>
        <w:t xml:space="preserve"> энергоснабжени</w:t>
      </w:r>
      <w:r w:rsidR="001F4197">
        <w:rPr>
          <w:sz w:val="28"/>
          <w:szCs w:val="28"/>
        </w:rPr>
        <w:t>я</w:t>
      </w:r>
      <w:r w:rsidRPr="00C00C70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C00C7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00C70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C00C70">
        <w:rPr>
          <w:sz w:val="28"/>
          <w:szCs w:val="28"/>
        </w:rPr>
        <w:t xml:space="preserve"> №</w:t>
      </w:r>
      <w:r w:rsidR="001F4197">
        <w:rPr>
          <w:sz w:val="28"/>
          <w:szCs w:val="28"/>
        </w:rPr>
        <w:t> </w:t>
      </w:r>
      <w:r w:rsidRPr="00C00C70">
        <w:rPr>
          <w:sz w:val="28"/>
          <w:szCs w:val="28"/>
        </w:rPr>
        <w:t>506046 оплата за электрическую энергию производится:</w:t>
      </w:r>
    </w:p>
    <w:p w:rsidR="002F0DDA" w:rsidRPr="00C00C70" w:rsidRDefault="002F0DDA" w:rsidP="002F0DDA">
      <w:pPr>
        <w:ind w:firstLine="709"/>
        <w:jc w:val="both"/>
        <w:rPr>
          <w:sz w:val="28"/>
          <w:szCs w:val="28"/>
        </w:rPr>
      </w:pPr>
      <w:r w:rsidRPr="00C00C70">
        <w:rPr>
          <w:sz w:val="28"/>
          <w:szCs w:val="28"/>
        </w:rPr>
        <w:t>до 10 числа расчетного месяца – 30%;</w:t>
      </w:r>
    </w:p>
    <w:p w:rsidR="002F0DDA" w:rsidRPr="00C00C70" w:rsidRDefault="002F0DDA" w:rsidP="002F0DDA">
      <w:pPr>
        <w:ind w:firstLine="709"/>
        <w:jc w:val="both"/>
        <w:rPr>
          <w:sz w:val="28"/>
          <w:szCs w:val="28"/>
        </w:rPr>
      </w:pPr>
      <w:r w:rsidRPr="00C00C70">
        <w:rPr>
          <w:sz w:val="28"/>
          <w:szCs w:val="28"/>
        </w:rPr>
        <w:t>до 25 числа расчетного месяца – 40%;</w:t>
      </w:r>
    </w:p>
    <w:p w:rsidR="002F0DDA" w:rsidRPr="00C00C70" w:rsidRDefault="002F0DDA" w:rsidP="002F0DDA">
      <w:pPr>
        <w:ind w:firstLine="709"/>
        <w:jc w:val="both"/>
        <w:rPr>
          <w:sz w:val="28"/>
          <w:szCs w:val="28"/>
        </w:rPr>
      </w:pPr>
      <w:proofErr w:type="gramStart"/>
      <w:r w:rsidRPr="00C00C70">
        <w:rPr>
          <w:sz w:val="28"/>
          <w:szCs w:val="28"/>
        </w:rPr>
        <w:t>до 18 числа месяца, следующего за расчетным – оставшаяся часть фактически потребленной в расчетном периоде.</w:t>
      </w:r>
      <w:proofErr w:type="gramEnd"/>
    </w:p>
    <w:p w:rsidR="002F0DDA" w:rsidRPr="00B56A24" w:rsidRDefault="002F0DDA" w:rsidP="002F0DDA">
      <w:pPr>
        <w:ind w:firstLine="709"/>
        <w:jc w:val="both"/>
        <w:rPr>
          <w:sz w:val="28"/>
          <w:szCs w:val="28"/>
        </w:rPr>
      </w:pPr>
      <w:proofErr w:type="gramStart"/>
      <w:r w:rsidRPr="00B56A24">
        <w:rPr>
          <w:sz w:val="28"/>
          <w:szCs w:val="28"/>
        </w:rPr>
        <w:t xml:space="preserve">В нарушение этого </w:t>
      </w:r>
      <w:r w:rsidR="00763035">
        <w:rPr>
          <w:sz w:val="28"/>
          <w:szCs w:val="28"/>
        </w:rPr>
        <w:t xml:space="preserve">оплата </w:t>
      </w:r>
      <w:r w:rsidR="0027574E">
        <w:rPr>
          <w:sz w:val="28"/>
          <w:szCs w:val="28"/>
        </w:rPr>
        <w:t>аванс</w:t>
      </w:r>
      <w:r w:rsidR="00763035">
        <w:rPr>
          <w:sz w:val="28"/>
          <w:szCs w:val="28"/>
        </w:rPr>
        <w:t>а</w:t>
      </w:r>
      <w:r w:rsidR="0027574E">
        <w:rPr>
          <w:sz w:val="28"/>
          <w:szCs w:val="28"/>
        </w:rPr>
        <w:t xml:space="preserve"> 30%</w:t>
      </w:r>
      <w:r w:rsidRPr="00B56A24">
        <w:rPr>
          <w:sz w:val="28"/>
          <w:szCs w:val="28"/>
        </w:rPr>
        <w:t xml:space="preserve"> за поставку электроэнергии </w:t>
      </w:r>
      <w:r w:rsidR="00763035">
        <w:rPr>
          <w:sz w:val="28"/>
          <w:szCs w:val="28"/>
        </w:rPr>
        <w:t>в</w:t>
      </w:r>
      <w:r w:rsidRPr="00B56A24">
        <w:rPr>
          <w:sz w:val="28"/>
          <w:szCs w:val="28"/>
        </w:rPr>
        <w:t xml:space="preserve"> </w:t>
      </w:r>
      <w:r w:rsidR="00763035">
        <w:rPr>
          <w:sz w:val="28"/>
          <w:szCs w:val="28"/>
        </w:rPr>
        <w:t>феврале</w:t>
      </w:r>
      <w:r w:rsidRPr="00B56A24">
        <w:rPr>
          <w:sz w:val="28"/>
          <w:szCs w:val="28"/>
        </w:rPr>
        <w:t xml:space="preserve"> 2021 года (счет </w:t>
      </w:r>
      <w:r w:rsidR="0027574E">
        <w:rPr>
          <w:sz w:val="28"/>
          <w:szCs w:val="28"/>
        </w:rPr>
        <w:t>1238</w:t>
      </w:r>
      <w:r w:rsidRPr="00B56A24">
        <w:rPr>
          <w:sz w:val="28"/>
          <w:szCs w:val="28"/>
        </w:rPr>
        <w:t xml:space="preserve">/26 от </w:t>
      </w:r>
      <w:r w:rsidR="0027574E">
        <w:rPr>
          <w:sz w:val="28"/>
          <w:szCs w:val="28"/>
        </w:rPr>
        <w:t>0</w:t>
      </w:r>
      <w:r w:rsidRPr="00B56A24">
        <w:rPr>
          <w:sz w:val="28"/>
          <w:szCs w:val="28"/>
        </w:rPr>
        <w:t>1.</w:t>
      </w:r>
      <w:r w:rsidR="0027574E">
        <w:rPr>
          <w:sz w:val="28"/>
          <w:szCs w:val="28"/>
        </w:rPr>
        <w:t>0</w:t>
      </w:r>
      <w:r w:rsidRPr="00B56A24">
        <w:rPr>
          <w:sz w:val="28"/>
          <w:szCs w:val="28"/>
        </w:rPr>
        <w:t xml:space="preserve">2.2021) произведена платежным поручением от </w:t>
      </w:r>
      <w:r w:rsidR="006670CD">
        <w:rPr>
          <w:sz w:val="28"/>
          <w:szCs w:val="28"/>
        </w:rPr>
        <w:t>1</w:t>
      </w:r>
      <w:r w:rsidRPr="00B56A24">
        <w:rPr>
          <w:sz w:val="28"/>
          <w:szCs w:val="28"/>
        </w:rPr>
        <w:t>2.0</w:t>
      </w:r>
      <w:r w:rsidR="006670CD">
        <w:rPr>
          <w:sz w:val="28"/>
          <w:szCs w:val="28"/>
        </w:rPr>
        <w:t>2</w:t>
      </w:r>
      <w:r w:rsidRPr="00B56A24">
        <w:rPr>
          <w:sz w:val="28"/>
          <w:szCs w:val="28"/>
        </w:rPr>
        <w:t>.202</w:t>
      </w:r>
      <w:r w:rsidR="00CB4902">
        <w:rPr>
          <w:sz w:val="28"/>
          <w:szCs w:val="28"/>
        </w:rPr>
        <w:t>1</w:t>
      </w:r>
      <w:r w:rsidRPr="00B56A24">
        <w:rPr>
          <w:sz w:val="28"/>
          <w:szCs w:val="28"/>
        </w:rPr>
        <w:t xml:space="preserve"> № </w:t>
      </w:r>
      <w:r w:rsidR="00CB4902">
        <w:rPr>
          <w:sz w:val="28"/>
          <w:szCs w:val="28"/>
        </w:rPr>
        <w:t>889682</w:t>
      </w:r>
      <w:r w:rsidR="005E517B">
        <w:rPr>
          <w:sz w:val="28"/>
          <w:szCs w:val="28"/>
        </w:rPr>
        <w:t xml:space="preserve">, оплата </w:t>
      </w:r>
      <w:r w:rsidR="005E517B" w:rsidRPr="00B56A24">
        <w:rPr>
          <w:sz w:val="28"/>
          <w:szCs w:val="28"/>
        </w:rPr>
        <w:t xml:space="preserve">за поставку электроэнергии </w:t>
      </w:r>
      <w:r w:rsidR="005E517B">
        <w:rPr>
          <w:sz w:val="28"/>
          <w:szCs w:val="28"/>
        </w:rPr>
        <w:t>в</w:t>
      </w:r>
      <w:r w:rsidR="005E517B" w:rsidRPr="00B56A24">
        <w:rPr>
          <w:sz w:val="28"/>
          <w:szCs w:val="28"/>
        </w:rPr>
        <w:t xml:space="preserve"> </w:t>
      </w:r>
      <w:r w:rsidR="005E517B">
        <w:rPr>
          <w:sz w:val="28"/>
          <w:szCs w:val="28"/>
        </w:rPr>
        <w:t>марте</w:t>
      </w:r>
      <w:r w:rsidR="005E517B" w:rsidRPr="00B56A24">
        <w:rPr>
          <w:sz w:val="28"/>
          <w:szCs w:val="28"/>
        </w:rPr>
        <w:t xml:space="preserve"> 2021 года (счет</w:t>
      </w:r>
      <w:r w:rsidR="005E517B">
        <w:rPr>
          <w:sz w:val="28"/>
          <w:szCs w:val="28"/>
        </w:rPr>
        <w:t>-фактура</w:t>
      </w:r>
      <w:r w:rsidR="005E517B" w:rsidRPr="00B56A24">
        <w:rPr>
          <w:sz w:val="28"/>
          <w:szCs w:val="28"/>
        </w:rPr>
        <w:t xml:space="preserve"> </w:t>
      </w:r>
      <w:r w:rsidR="005E517B">
        <w:rPr>
          <w:sz w:val="28"/>
          <w:szCs w:val="28"/>
        </w:rPr>
        <w:t>2041</w:t>
      </w:r>
      <w:r w:rsidR="005E517B" w:rsidRPr="00B56A24">
        <w:rPr>
          <w:sz w:val="28"/>
          <w:szCs w:val="28"/>
        </w:rPr>
        <w:t xml:space="preserve">/26 от </w:t>
      </w:r>
      <w:r w:rsidR="0023406A">
        <w:rPr>
          <w:sz w:val="28"/>
          <w:szCs w:val="28"/>
        </w:rPr>
        <w:t>3</w:t>
      </w:r>
      <w:r w:rsidR="005E517B" w:rsidRPr="00B56A24">
        <w:rPr>
          <w:sz w:val="28"/>
          <w:szCs w:val="28"/>
        </w:rPr>
        <w:t>1.</w:t>
      </w:r>
      <w:r w:rsidR="005E517B">
        <w:rPr>
          <w:sz w:val="28"/>
          <w:szCs w:val="28"/>
        </w:rPr>
        <w:t>0</w:t>
      </w:r>
      <w:r w:rsidR="0023406A">
        <w:rPr>
          <w:sz w:val="28"/>
          <w:szCs w:val="28"/>
        </w:rPr>
        <w:t>3</w:t>
      </w:r>
      <w:r w:rsidR="005E517B" w:rsidRPr="00B56A24">
        <w:rPr>
          <w:sz w:val="28"/>
          <w:szCs w:val="28"/>
        </w:rPr>
        <w:t xml:space="preserve">.2021) произведена платежным поручением от </w:t>
      </w:r>
      <w:r w:rsidR="0023406A">
        <w:rPr>
          <w:sz w:val="28"/>
          <w:szCs w:val="28"/>
        </w:rPr>
        <w:t>2</w:t>
      </w:r>
      <w:r w:rsidR="005E517B" w:rsidRPr="00B56A24">
        <w:rPr>
          <w:sz w:val="28"/>
          <w:szCs w:val="28"/>
        </w:rPr>
        <w:t>2.0</w:t>
      </w:r>
      <w:r w:rsidR="0023406A">
        <w:rPr>
          <w:sz w:val="28"/>
          <w:szCs w:val="28"/>
        </w:rPr>
        <w:t>4</w:t>
      </w:r>
      <w:r w:rsidR="005E517B" w:rsidRPr="00B56A24">
        <w:rPr>
          <w:sz w:val="28"/>
          <w:szCs w:val="28"/>
        </w:rPr>
        <w:t>.202</w:t>
      </w:r>
      <w:r w:rsidR="005E517B">
        <w:rPr>
          <w:sz w:val="28"/>
          <w:szCs w:val="28"/>
        </w:rPr>
        <w:t>1</w:t>
      </w:r>
      <w:r w:rsidR="005E517B" w:rsidRPr="00B56A24">
        <w:rPr>
          <w:sz w:val="28"/>
          <w:szCs w:val="28"/>
        </w:rPr>
        <w:t xml:space="preserve"> № </w:t>
      </w:r>
      <w:r w:rsidR="005D2955">
        <w:rPr>
          <w:sz w:val="28"/>
          <w:szCs w:val="28"/>
        </w:rPr>
        <w:t>18709, оплата аванса 30%</w:t>
      </w:r>
      <w:r w:rsidR="005D2955" w:rsidRPr="00B56A24">
        <w:rPr>
          <w:sz w:val="28"/>
          <w:szCs w:val="28"/>
        </w:rPr>
        <w:t xml:space="preserve"> за поставку электроэнергии </w:t>
      </w:r>
      <w:r w:rsidR="005D2955">
        <w:rPr>
          <w:sz w:val="28"/>
          <w:szCs w:val="28"/>
        </w:rPr>
        <w:t>в</w:t>
      </w:r>
      <w:r w:rsidR="005D2955" w:rsidRPr="00B56A24">
        <w:rPr>
          <w:sz w:val="28"/>
          <w:szCs w:val="28"/>
        </w:rPr>
        <w:t xml:space="preserve"> </w:t>
      </w:r>
      <w:r w:rsidR="005D2955">
        <w:rPr>
          <w:sz w:val="28"/>
          <w:szCs w:val="28"/>
        </w:rPr>
        <w:t>апреле</w:t>
      </w:r>
      <w:r w:rsidR="005D2955" w:rsidRPr="00B56A24">
        <w:rPr>
          <w:sz w:val="28"/>
          <w:szCs w:val="28"/>
        </w:rPr>
        <w:t xml:space="preserve"> 2021 года (счет </w:t>
      </w:r>
      <w:r w:rsidR="005D2955">
        <w:rPr>
          <w:sz w:val="28"/>
          <w:szCs w:val="28"/>
        </w:rPr>
        <w:t>4327</w:t>
      </w:r>
      <w:r w:rsidR="005D2955" w:rsidRPr="00B56A24">
        <w:rPr>
          <w:sz w:val="28"/>
          <w:szCs w:val="28"/>
        </w:rPr>
        <w:t xml:space="preserve">/26 от </w:t>
      </w:r>
      <w:r w:rsidR="005D2955">
        <w:rPr>
          <w:sz w:val="28"/>
          <w:szCs w:val="28"/>
        </w:rPr>
        <w:t>0</w:t>
      </w:r>
      <w:r w:rsidR="005D2955" w:rsidRPr="00B56A24">
        <w:rPr>
          <w:sz w:val="28"/>
          <w:szCs w:val="28"/>
        </w:rPr>
        <w:t>1.</w:t>
      </w:r>
      <w:r w:rsidR="005D2955">
        <w:rPr>
          <w:sz w:val="28"/>
          <w:szCs w:val="28"/>
        </w:rPr>
        <w:t>04</w:t>
      </w:r>
      <w:r w:rsidR="005D2955" w:rsidRPr="00B56A24">
        <w:rPr>
          <w:sz w:val="28"/>
          <w:szCs w:val="28"/>
        </w:rPr>
        <w:t>.2021) произведена платежным</w:t>
      </w:r>
      <w:proofErr w:type="gramEnd"/>
      <w:r w:rsidR="005D2955" w:rsidRPr="00B56A24">
        <w:rPr>
          <w:sz w:val="28"/>
          <w:szCs w:val="28"/>
        </w:rPr>
        <w:t xml:space="preserve"> поручением от 2</w:t>
      </w:r>
      <w:r w:rsidR="005D2955">
        <w:rPr>
          <w:sz w:val="28"/>
          <w:szCs w:val="28"/>
        </w:rPr>
        <w:t>7</w:t>
      </w:r>
      <w:r w:rsidR="005D2955" w:rsidRPr="00B56A24">
        <w:rPr>
          <w:sz w:val="28"/>
          <w:szCs w:val="28"/>
        </w:rPr>
        <w:t>.0</w:t>
      </w:r>
      <w:r w:rsidR="005D2955">
        <w:rPr>
          <w:sz w:val="28"/>
          <w:szCs w:val="28"/>
        </w:rPr>
        <w:t>4</w:t>
      </w:r>
      <w:r w:rsidR="005D2955" w:rsidRPr="00B56A24">
        <w:rPr>
          <w:sz w:val="28"/>
          <w:szCs w:val="28"/>
        </w:rPr>
        <w:t>.202</w:t>
      </w:r>
      <w:r w:rsidR="005D2955">
        <w:rPr>
          <w:sz w:val="28"/>
          <w:szCs w:val="28"/>
        </w:rPr>
        <w:t>1</w:t>
      </w:r>
      <w:r w:rsidR="005D2955" w:rsidRPr="00B56A24">
        <w:rPr>
          <w:sz w:val="28"/>
          <w:szCs w:val="28"/>
        </w:rPr>
        <w:t xml:space="preserve"> № </w:t>
      </w:r>
      <w:r w:rsidR="0009626E">
        <w:rPr>
          <w:sz w:val="28"/>
          <w:szCs w:val="28"/>
        </w:rPr>
        <w:t>129133</w:t>
      </w:r>
      <w:r w:rsidR="00A13D60">
        <w:rPr>
          <w:sz w:val="28"/>
          <w:szCs w:val="28"/>
        </w:rPr>
        <w:t xml:space="preserve"> и т.д.</w:t>
      </w:r>
    </w:p>
    <w:p w:rsidR="000B476C" w:rsidRDefault="003C0A69" w:rsidP="000B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 договора холодного водоснабжения и водоотведения</w:t>
      </w:r>
      <w:r w:rsidR="006258EA">
        <w:rPr>
          <w:sz w:val="28"/>
          <w:szCs w:val="28"/>
        </w:rPr>
        <w:t xml:space="preserve"> от 21.12.2020 № 586 оплата производится до 10-го числа месяца</w:t>
      </w:r>
      <w:r w:rsidR="00586B2E">
        <w:rPr>
          <w:sz w:val="28"/>
          <w:szCs w:val="28"/>
        </w:rPr>
        <w:t>, следующего за месяцем, за который осуществляется оплата</w:t>
      </w:r>
      <w:r w:rsidR="00081B5A">
        <w:rPr>
          <w:sz w:val="28"/>
          <w:szCs w:val="28"/>
        </w:rPr>
        <w:t>.</w:t>
      </w:r>
    </w:p>
    <w:p w:rsidR="005E517B" w:rsidRDefault="00081B5A" w:rsidP="000B476C">
      <w:pPr>
        <w:ind w:firstLine="709"/>
        <w:jc w:val="both"/>
        <w:rPr>
          <w:sz w:val="28"/>
          <w:szCs w:val="28"/>
        </w:rPr>
      </w:pPr>
      <w:r w:rsidRPr="00B56A24">
        <w:rPr>
          <w:sz w:val="28"/>
          <w:szCs w:val="28"/>
        </w:rPr>
        <w:t xml:space="preserve">В нарушение этого </w:t>
      </w:r>
      <w:r>
        <w:rPr>
          <w:sz w:val="28"/>
          <w:szCs w:val="28"/>
        </w:rPr>
        <w:t xml:space="preserve">оплата </w:t>
      </w:r>
      <w:r w:rsidRPr="00B56A24">
        <w:rPr>
          <w:sz w:val="28"/>
          <w:szCs w:val="28"/>
        </w:rPr>
        <w:t xml:space="preserve">за </w:t>
      </w:r>
      <w:r w:rsidR="00D63434">
        <w:rPr>
          <w:sz w:val="28"/>
          <w:szCs w:val="28"/>
        </w:rPr>
        <w:t>март</w:t>
      </w:r>
      <w:r w:rsidRPr="00B56A24">
        <w:rPr>
          <w:sz w:val="28"/>
          <w:szCs w:val="28"/>
        </w:rPr>
        <w:t xml:space="preserve"> 2021 года (</w:t>
      </w:r>
      <w:r w:rsidR="00D63434">
        <w:rPr>
          <w:sz w:val="28"/>
          <w:szCs w:val="28"/>
        </w:rPr>
        <w:t>акт 3608/3037/586</w:t>
      </w:r>
      <w:r w:rsidRPr="00B56A24">
        <w:rPr>
          <w:sz w:val="28"/>
          <w:szCs w:val="28"/>
        </w:rPr>
        <w:t xml:space="preserve"> от </w:t>
      </w:r>
      <w:r w:rsidR="000E0CE8">
        <w:rPr>
          <w:sz w:val="28"/>
          <w:szCs w:val="28"/>
        </w:rPr>
        <w:t>3</w:t>
      </w:r>
      <w:r w:rsidRPr="00B56A24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0E0CE8">
        <w:rPr>
          <w:sz w:val="28"/>
          <w:szCs w:val="28"/>
        </w:rPr>
        <w:t>3</w:t>
      </w:r>
      <w:r w:rsidRPr="00B56A24">
        <w:rPr>
          <w:sz w:val="28"/>
          <w:szCs w:val="28"/>
        </w:rPr>
        <w:t xml:space="preserve">.2021) произведена платежным поручением от </w:t>
      </w:r>
      <w:r>
        <w:rPr>
          <w:sz w:val="28"/>
          <w:szCs w:val="28"/>
        </w:rPr>
        <w:t>1</w:t>
      </w:r>
      <w:r w:rsidR="000E0CE8">
        <w:rPr>
          <w:sz w:val="28"/>
          <w:szCs w:val="28"/>
        </w:rPr>
        <w:t>4</w:t>
      </w:r>
      <w:r w:rsidRPr="00B56A24">
        <w:rPr>
          <w:sz w:val="28"/>
          <w:szCs w:val="28"/>
        </w:rPr>
        <w:t>.0</w:t>
      </w:r>
      <w:r w:rsidR="000E0CE8">
        <w:rPr>
          <w:sz w:val="28"/>
          <w:szCs w:val="28"/>
        </w:rPr>
        <w:t>4</w:t>
      </w:r>
      <w:r w:rsidRPr="00B56A2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56A24">
        <w:rPr>
          <w:sz w:val="28"/>
          <w:szCs w:val="28"/>
        </w:rPr>
        <w:t xml:space="preserve"> № </w:t>
      </w:r>
      <w:r w:rsidR="00093E75">
        <w:rPr>
          <w:sz w:val="28"/>
          <w:szCs w:val="28"/>
        </w:rPr>
        <w:t xml:space="preserve">712196, оплата </w:t>
      </w:r>
      <w:r w:rsidR="00093E75" w:rsidRPr="00B56A24">
        <w:rPr>
          <w:sz w:val="28"/>
          <w:szCs w:val="28"/>
        </w:rPr>
        <w:t xml:space="preserve">за </w:t>
      </w:r>
      <w:r w:rsidR="00093E75">
        <w:rPr>
          <w:sz w:val="28"/>
          <w:szCs w:val="28"/>
        </w:rPr>
        <w:t>апрель</w:t>
      </w:r>
      <w:r w:rsidR="00093E75" w:rsidRPr="00B56A24">
        <w:rPr>
          <w:sz w:val="28"/>
          <w:szCs w:val="28"/>
        </w:rPr>
        <w:t xml:space="preserve"> 2021 года (</w:t>
      </w:r>
      <w:r w:rsidR="00093E75">
        <w:rPr>
          <w:sz w:val="28"/>
          <w:szCs w:val="28"/>
        </w:rPr>
        <w:t>акт 3608/4362/586</w:t>
      </w:r>
      <w:r w:rsidR="00093E75" w:rsidRPr="00B56A24">
        <w:rPr>
          <w:sz w:val="28"/>
          <w:szCs w:val="28"/>
        </w:rPr>
        <w:t xml:space="preserve"> от </w:t>
      </w:r>
      <w:r w:rsidR="00093E75">
        <w:rPr>
          <w:sz w:val="28"/>
          <w:szCs w:val="28"/>
        </w:rPr>
        <w:t>30</w:t>
      </w:r>
      <w:r w:rsidR="00093E75" w:rsidRPr="00B56A24">
        <w:rPr>
          <w:sz w:val="28"/>
          <w:szCs w:val="28"/>
        </w:rPr>
        <w:t>.</w:t>
      </w:r>
      <w:r w:rsidR="00093E75">
        <w:rPr>
          <w:sz w:val="28"/>
          <w:szCs w:val="28"/>
        </w:rPr>
        <w:t>04</w:t>
      </w:r>
      <w:r w:rsidR="00093E75" w:rsidRPr="00B56A24">
        <w:rPr>
          <w:sz w:val="28"/>
          <w:szCs w:val="28"/>
        </w:rPr>
        <w:t xml:space="preserve">.2021) произведена платежным поручением от </w:t>
      </w:r>
      <w:r w:rsidR="00093E75">
        <w:rPr>
          <w:sz w:val="28"/>
          <w:szCs w:val="28"/>
        </w:rPr>
        <w:t>18</w:t>
      </w:r>
      <w:r w:rsidR="00093E75" w:rsidRPr="00B56A24">
        <w:rPr>
          <w:sz w:val="28"/>
          <w:szCs w:val="28"/>
        </w:rPr>
        <w:t>.0</w:t>
      </w:r>
      <w:r w:rsidR="00093E75">
        <w:rPr>
          <w:sz w:val="28"/>
          <w:szCs w:val="28"/>
        </w:rPr>
        <w:t>5</w:t>
      </w:r>
      <w:r w:rsidR="00093E75" w:rsidRPr="00B56A24">
        <w:rPr>
          <w:sz w:val="28"/>
          <w:szCs w:val="28"/>
        </w:rPr>
        <w:t>.202</w:t>
      </w:r>
      <w:r w:rsidR="00093E75">
        <w:rPr>
          <w:sz w:val="28"/>
          <w:szCs w:val="28"/>
        </w:rPr>
        <w:t>1</w:t>
      </w:r>
      <w:r w:rsidR="00093E75" w:rsidRPr="00B56A24">
        <w:rPr>
          <w:sz w:val="28"/>
          <w:szCs w:val="28"/>
        </w:rPr>
        <w:t xml:space="preserve"> № </w:t>
      </w:r>
      <w:r w:rsidR="00A24278">
        <w:rPr>
          <w:sz w:val="28"/>
          <w:szCs w:val="28"/>
        </w:rPr>
        <w:t>631616.</w:t>
      </w:r>
    </w:p>
    <w:p w:rsidR="00551C48" w:rsidRDefault="00551C48" w:rsidP="000B476C">
      <w:pPr>
        <w:ind w:firstLine="709"/>
        <w:jc w:val="both"/>
        <w:rPr>
          <w:sz w:val="28"/>
          <w:szCs w:val="28"/>
        </w:rPr>
      </w:pPr>
    </w:p>
    <w:p w:rsidR="000B476C" w:rsidRPr="000B476C" w:rsidRDefault="000B476C" w:rsidP="000B476C">
      <w:pPr>
        <w:ind w:firstLine="709"/>
        <w:jc w:val="both"/>
        <w:rPr>
          <w:sz w:val="28"/>
          <w:szCs w:val="28"/>
        </w:rPr>
      </w:pPr>
      <w:r w:rsidRPr="000B476C">
        <w:rPr>
          <w:sz w:val="28"/>
          <w:szCs w:val="28"/>
        </w:rPr>
        <w:t xml:space="preserve">Закупки посредством использования электронной торговой системы для автоматизации закупок малого объема «ОТС – </w:t>
      </w:r>
      <w:proofErr w:type="spellStart"/>
      <w:r w:rsidRPr="000B476C">
        <w:rPr>
          <w:sz w:val="28"/>
          <w:szCs w:val="28"/>
        </w:rPr>
        <w:t>market</w:t>
      </w:r>
      <w:proofErr w:type="spellEnd"/>
      <w:r w:rsidRPr="000B476C">
        <w:rPr>
          <w:sz w:val="28"/>
          <w:szCs w:val="28"/>
        </w:rPr>
        <w:t>»</w:t>
      </w:r>
    </w:p>
    <w:p w:rsidR="00A97CD7" w:rsidRPr="00021B06" w:rsidRDefault="00A97CD7" w:rsidP="00A97CD7">
      <w:pPr>
        <w:ind w:firstLine="709"/>
        <w:jc w:val="both"/>
        <w:rPr>
          <w:sz w:val="28"/>
          <w:szCs w:val="28"/>
        </w:rPr>
      </w:pPr>
      <w:r w:rsidRPr="00021B06">
        <w:rPr>
          <w:sz w:val="28"/>
          <w:szCs w:val="28"/>
        </w:rPr>
        <w:t xml:space="preserve">В проверяемом периоде осуществлено </w:t>
      </w:r>
      <w:r w:rsidR="00021B06" w:rsidRPr="00021B06">
        <w:rPr>
          <w:sz w:val="28"/>
          <w:szCs w:val="28"/>
        </w:rPr>
        <w:t>4</w:t>
      </w:r>
      <w:r w:rsidRPr="00021B06">
        <w:rPr>
          <w:sz w:val="28"/>
          <w:szCs w:val="28"/>
        </w:rPr>
        <w:t xml:space="preserve"> закупк</w:t>
      </w:r>
      <w:r w:rsidR="00021B06" w:rsidRPr="00021B06">
        <w:rPr>
          <w:sz w:val="28"/>
          <w:szCs w:val="28"/>
        </w:rPr>
        <w:t>и</w:t>
      </w:r>
      <w:r w:rsidRPr="00021B06">
        <w:rPr>
          <w:sz w:val="28"/>
          <w:szCs w:val="28"/>
        </w:rPr>
        <w:t xml:space="preserve"> малого объема у единственного поставщика (подрядчика, исполнителя) посредством </w:t>
      </w:r>
      <w:r w:rsidRPr="00021B06">
        <w:rPr>
          <w:sz w:val="28"/>
          <w:szCs w:val="28"/>
        </w:rPr>
        <w:lastRenderedPageBreak/>
        <w:t xml:space="preserve">использования электронной торговой системы для автоматизации закупок малого объема «ОТС – </w:t>
      </w:r>
      <w:proofErr w:type="spellStart"/>
      <w:r w:rsidRPr="00021B06">
        <w:rPr>
          <w:sz w:val="28"/>
          <w:szCs w:val="28"/>
        </w:rPr>
        <w:t>market</w:t>
      </w:r>
      <w:proofErr w:type="spellEnd"/>
      <w:r w:rsidRPr="00021B06">
        <w:rPr>
          <w:sz w:val="28"/>
          <w:szCs w:val="28"/>
        </w:rPr>
        <w:t>»</w:t>
      </w:r>
      <w:r w:rsidR="00021B06" w:rsidRPr="00021B06">
        <w:rPr>
          <w:sz w:val="28"/>
          <w:szCs w:val="28"/>
        </w:rPr>
        <w:t>:</w:t>
      </w:r>
      <w:r w:rsidRPr="00021B06">
        <w:rPr>
          <w:sz w:val="28"/>
          <w:szCs w:val="28"/>
        </w:rPr>
        <w:t xml:space="preserve"> </w:t>
      </w:r>
    </w:p>
    <w:p w:rsidR="00670940" w:rsidRPr="006529F8" w:rsidRDefault="00CD0594" w:rsidP="002B75A5">
      <w:pPr>
        <w:ind w:firstLine="709"/>
        <w:jc w:val="both"/>
        <w:rPr>
          <w:sz w:val="28"/>
          <w:szCs w:val="28"/>
        </w:rPr>
      </w:pPr>
      <w:r w:rsidRPr="006529F8">
        <w:rPr>
          <w:sz w:val="28"/>
          <w:szCs w:val="28"/>
        </w:rPr>
        <w:t>17</w:t>
      </w:r>
      <w:r w:rsidR="00670940" w:rsidRPr="006529F8">
        <w:rPr>
          <w:sz w:val="28"/>
          <w:szCs w:val="28"/>
        </w:rPr>
        <w:t>.0</w:t>
      </w:r>
      <w:r w:rsidRPr="006529F8">
        <w:rPr>
          <w:sz w:val="28"/>
          <w:szCs w:val="28"/>
        </w:rPr>
        <w:t>5</w:t>
      </w:r>
      <w:r w:rsidR="00670940" w:rsidRPr="006529F8">
        <w:rPr>
          <w:sz w:val="28"/>
          <w:szCs w:val="28"/>
        </w:rPr>
        <w:t>.202</w:t>
      </w:r>
      <w:r w:rsidRPr="006529F8">
        <w:rPr>
          <w:sz w:val="28"/>
          <w:szCs w:val="28"/>
        </w:rPr>
        <w:t>1</w:t>
      </w:r>
      <w:r w:rsidR="00670940" w:rsidRPr="006529F8">
        <w:rPr>
          <w:sz w:val="28"/>
          <w:szCs w:val="28"/>
        </w:rPr>
        <w:t xml:space="preserve"> </w:t>
      </w:r>
      <w:r w:rsidR="006529F8" w:rsidRPr="006529F8">
        <w:rPr>
          <w:sz w:val="28"/>
          <w:szCs w:val="28"/>
        </w:rPr>
        <w:t xml:space="preserve">№ </w:t>
      </w:r>
      <w:r w:rsidR="002B75A5" w:rsidRPr="006529F8">
        <w:rPr>
          <w:sz w:val="28"/>
          <w:szCs w:val="28"/>
        </w:rPr>
        <w:t>745781</w:t>
      </w:r>
      <w:r w:rsidR="006529F8" w:rsidRPr="006529F8">
        <w:rPr>
          <w:sz w:val="28"/>
          <w:szCs w:val="28"/>
        </w:rPr>
        <w:t xml:space="preserve"> </w:t>
      </w:r>
      <w:r w:rsidR="002B75A5" w:rsidRPr="006529F8">
        <w:rPr>
          <w:sz w:val="28"/>
          <w:szCs w:val="28"/>
        </w:rPr>
        <w:t xml:space="preserve">Выполнение работ по аттестации </w:t>
      </w:r>
      <w:proofErr w:type="gramStart"/>
      <w:r w:rsidR="002B75A5" w:rsidRPr="006529F8">
        <w:rPr>
          <w:sz w:val="28"/>
          <w:szCs w:val="28"/>
        </w:rPr>
        <w:t>сегмента информационной системы обеспечения вызова экстренных оперативных служб</w:t>
      </w:r>
      <w:proofErr w:type="gramEnd"/>
      <w:r w:rsidR="002B75A5" w:rsidRPr="006529F8">
        <w:rPr>
          <w:sz w:val="28"/>
          <w:szCs w:val="28"/>
        </w:rPr>
        <w:t xml:space="preserve"> по единому номеру «112» </w:t>
      </w:r>
      <w:r w:rsidR="00670940" w:rsidRPr="006529F8">
        <w:rPr>
          <w:sz w:val="28"/>
          <w:szCs w:val="28"/>
        </w:rPr>
        <w:t xml:space="preserve">на сумму </w:t>
      </w:r>
      <w:r w:rsidR="00382E67">
        <w:rPr>
          <w:sz w:val="28"/>
          <w:szCs w:val="28"/>
        </w:rPr>
        <w:t>91</w:t>
      </w:r>
      <w:r w:rsidR="00670940" w:rsidRPr="006529F8">
        <w:rPr>
          <w:sz w:val="28"/>
          <w:szCs w:val="28"/>
        </w:rPr>
        <w:t> </w:t>
      </w:r>
      <w:r w:rsidR="00382E67">
        <w:rPr>
          <w:sz w:val="28"/>
          <w:szCs w:val="28"/>
        </w:rPr>
        <w:t>15</w:t>
      </w:r>
      <w:r w:rsidR="00670940" w:rsidRPr="006529F8">
        <w:rPr>
          <w:sz w:val="28"/>
          <w:szCs w:val="28"/>
        </w:rPr>
        <w:t>0,00 руб.;</w:t>
      </w:r>
    </w:p>
    <w:p w:rsidR="00670940" w:rsidRPr="00614E39" w:rsidRDefault="001F6AED" w:rsidP="001F6AED">
      <w:pPr>
        <w:ind w:firstLine="709"/>
        <w:jc w:val="both"/>
        <w:rPr>
          <w:sz w:val="28"/>
          <w:szCs w:val="28"/>
        </w:rPr>
      </w:pPr>
      <w:r w:rsidRPr="00614E39">
        <w:rPr>
          <w:sz w:val="28"/>
          <w:szCs w:val="28"/>
        </w:rPr>
        <w:t>2</w:t>
      </w:r>
      <w:r w:rsidR="00670940" w:rsidRPr="00614E39">
        <w:rPr>
          <w:sz w:val="28"/>
          <w:szCs w:val="28"/>
        </w:rPr>
        <w:t>1.06.202</w:t>
      </w:r>
      <w:r w:rsidRPr="00614E39">
        <w:rPr>
          <w:sz w:val="28"/>
          <w:szCs w:val="28"/>
        </w:rPr>
        <w:t>1 № 759161 Поставка нефтепродуктов</w:t>
      </w:r>
      <w:r w:rsidR="00670940" w:rsidRPr="00614E39">
        <w:rPr>
          <w:sz w:val="28"/>
          <w:szCs w:val="28"/>
        </w:rPr>
        <w:t xml:space="preserve"> на сумму </w:t>
      </w:r>
      <w:r w:rsidRPr="00614E39">
        <w:rPr>
          <w:sz w:val="28"/>
          <w:szCs w:val="28"/>
        </w:rPr>
        <w:t>211</w:t>
      </w:r>
      <w:r w:rsidR="00670940" w:rsidRPr="00614E39">
        <w:rPr>
          <w:sz w:val="28"/>
          <w:szCs w:val="28"/>
        </w:rPr>
        <w:t> </w:t>
      </w:r>
      <w:r w:rsidRPr="00614E39">
        <w:rPr>
          <w:sz w:val="28"/>
          <w:szCs w:val="28"/>
        </w:rPr>
        <w:t>104</w:t>
      </w:r>
      <w:r w:rsidR="00670940" w:rsidRPr="00614E39">
        <w:rPr>
          <w:sz w:val="28"/>
          <w:szCs w:val="28"/>
        </w:rPr>
        <w:t>,</w:t>
      </w:r>
      <w:r w:rsidRPr="00614E39">
        <w:rPr>
          <w:sz w:val="28"/>
          <w:szCs w:val="28"/>
        </w:rPr>
        <w:t>5</w:t>
      </w:r>
      <w:r w:rsidR="00670940" w:rsidRPr="00614E39">
        <w:rPr>
          <w:sz w:val="28"/>
          <w:szCs w:val="28"/>
        </w:rPr>
        <w:t>0</w:t>
      </w:r>
      <w:r w:rsidR="0005640D" w:rsidRPr="00614E39">
        <w:rPr>
          <w:sz w:val="28"/>
          <w:szCs w:val="28"/>
        </w:rPr>
        <w:t> </w:t>
      </w:r>
      <w:r w:rsidR="00670940" w:rsidRPr="00614E39">
        <w:rPr>
          <w:sz w:val="28"/>
          <w:szCs w:val="28"/>
        </w:rPr>
        <w:t>руб.;</w:t>
      </w:r>
    </w:p>
    <w:p w:rsidR="00670940" w:rsidRPr="00DE1BE5" w:rsidRDefault="00614E39" w:rsidP="00614E39">
      <w:pPr>
        <w:ind w:firstLine="709"/>
        <w:jc w:val="both"/>
        <w:rPr>
          <w:sz w:val="28"/>
          <w:szCs w:val="28"/>
        </w:rPr>
      </w:pPr>
      <w:r w:rsidRPr="00DE1BE5">
        <w:rPr>
          <w:sz w:val="28"/>
          <w:szCs w:val="28"/>
        </w:rPr>
        <w:t>25</w:t>
      </w:r>
      <w:r w:rsidR="00670940" w:rsidRPr="00DE1BE5">
        <w:rPr>
          <w:sz w:val="28"/>
          <w:szCs w:val="28"/>
        </w:rPr>
        <w:t>.</w:t>
      </w:r>
      <w:r w:rsidRPr="00DE1BE5">
        <w:rPr>
          <w:sz w:val="28"/>
          <w:szCs w:val="28"/>
        </w:rPr>
        <w:t>1</w:t>
      </w:r>
      <w:r w:rsidR="00670940" w:rsidRPr="00DE1BE5">
        <w:rPr>
          <w:sz w:val="28"/>
          <w:szCs w:val="28"/>
        </w:rPr>
        <w:t>0.202</w:t>
      </w:r>
      <w:r w:rsidRPr="00DE1BE5">
        <w:rPr>
          <w:sz w:val="28"/>
          <w:szCs w:val="28"/>
        </w:rPr>
        <w:t>1</w:t>
      </w:r>
      <w:r w:rsidR="00670940" w:rsidRPr="00DE1BE5">
        <w:rPr>
          <w:sz w:val="28"/>
          <w:szCs w:val="28"/>
        </w:rPr>
        <w:t xml:space="preserve"> </w:t>
      </w:r>
      <w:r w:rsidRPr="00DE1BE5">
        <w:rPr>
          <w:sz w:val="28"/>
          <w:szCs w:val="28"/>
        </w:rPr>
        <w:t>№</w:t>
      </w:r>
      <w:r w:rsidR="00670940" w:rsidRPr="00DE1BE5">
        <w:rPr>
          <w:sz w:val="28"/>
          <w:szCs w:val="28"/>
        </w:rPr>
        <w:t xml:space="preserve"> </w:t>
      </w:r>
      <w:r w:rsidRPr="00DE1BE5">
        <w:rPr>
          <w:sz w:val="28"/>
          <w:szCs w:val="28"/>
        </w:rPr>
        <w:t xml:space="preserve">804734 Поставка бензопил </w:t>
      </w:r>
      <w:r w:rsidR="00670940" w:rsidRPr="00DE1BE5">
        <w:rPr>
          <w:sz w:val="28"/>
          <w:szCs w:val="28"/>
        </w:rPr>
        <w:t>на сумму</w:t>
      </w:r>
      <w:r w:rsidR="00670940" w:rsidRPr="00DE1BE5">
        <w:t xml:space="preserve"> </w:t>
      </w:r>
      <w:r w:rsidR="00DE1BE5" w:rsidRPr="00DE1BE5">
        <w:rPr>
          <w:sz w:val="28"/>
          <w:szCs w:val="28"/>
        </w:rPr>
        <w:t>49</w:t>
      </w:r>
      <w:r w:rsidR="00670940" w:rsidRPr="00DE1BE5">
        <w:rPr>
          <w:sz w:val="28"/>
          <w:szCs w:val="28"/>
        </w:rPr>
        <w:t xml:space="preserve"> </w:t>
      </w:r>
      <w:r w:rsidR="00DE1BE5" w:rsidRPr="00DE1BE5">
        <w:rPr>
          <w:sz w:val="28"/>
          <w:szCs w:val="28"/>
        </w:rPr>
        <w:t>333</w:t>
      </w:r>
      <w:r w:rsidR="00670940" w:rsidRPr="00DE1BE5">
        <w:rPr>
          <w:sz w:val="28"/>
          <w:szCs w:val="28"/>
        </w:rPr>
        <w:t>,</w:t>
      </w:r>
      <w:r w:rsidR="00DE1BE5" w:rsidRPr="00DE1BE5">
        <w:rPr>
          <w:sz w:val="28"/>
          <w:szCs w:val="28"/>
        </w:rPr>
        <w:t>34</w:t>
      </w:r>
      <w:r w:rsidR="00670940" w:rsidRPr="00DE1BE5">
        <w:rPr>
          <w:sz w:val="28"/>
          <w:szCs w:val="28"/>
        </w:rPr>
        <w:t xml:space="preserve"> руб.;</w:t>
      </w:r>
    </w:p>
    <w:p w:rsidR="00670940" w:rsidRDefault="00670940" w:rsidP="00142DB5">
      <w:pPr>
        <w:ind w:firstLine="709"/>
        <w:jc w:val="both"/>
        <w:rPr>
          <w:sz w:val="28"/>
          <w:szCs w:val="28"/>
        </w:rPr>
      </w:pPr>
      <w:r w:rsidRPr="004B7E34">
        <w:rPr>
          <w:sz w:val="28"/>
          <w:szCs w:val="28"/>
        </w:rPr>
        <w:t>1</w:t>
      </w:r>
      <w:r w:rsidR="00142DB5" w:rsidRPr="004B7E34">
        <w:rPr>
          <w:sz w:val="28"/>
          <w:szCs w:val="28"/>
        </w:rPr>
        <w:t>3</w:t>
      </w:r>
      <w:r w:rsidRPr="004B7E34">
        <w:rPr>
          <w:sz w:val="28"/>
          <w:szCs w:val="28"/>
        </w:rPr>
        <w:t>.12.202</w:t>
      </w:r>
      <w:r w:rsidR="00142DB5" w:rsidRPr="004B7E34">
        <w:rPr>
          <w:sz w:val="28"/>
          <w:szCs w:val="28"/>
        </w:rPr>
        <w:t>1</w:t>
      </w:r>
      <w:r w:rsidRPr="004B7E34">
        <w:rPr>
          <w:sz w:val="28"/>
          <w:szCs w:val="28"/>
        </w:rPr>
        <w:t xml:space="preserve"> </w:t>
      </w:r>
      <w:r w:rsidR="00142DB5" w:rsidRPr="004B7E34">
        <w:rPr>
          <w:sz w:val="28"/>
          <w:szCs w:val="28"/>
        </w:rPr>
        <w:t>№ 826368 Поставка нефтепродуктов на сумму 267 401,40 </w:t>
      </w:r>
      <w:r w:rsidRPr="004B7E34">
        <w:rPr>
          <w:sz w:val="28"/>
          <w:szCs w:val="28"/>
        </w:rPr>
        <w:t>руб.</w:t>
      </w:r>
    </w:p>
    <w:p w:rsidR="00FB1F5B" w:rsidRDefault="00FB1F5B" w:rsidP="00FB1F5B">
      <w:pPr>
        <w:ind w:firstLine="709"/>
        <w:jc w:val="both"/>
        <w:rPr>
          <w:sz w:val="28"/>
          <w:szCs w:val="28"/>
        </w:rPr>
      </w:pPr>
      <w:r w:rsidRPr="00314761">
        <w:rPr>
          <w:sz w:val="28"/>
          <w:szCs w:val="28"/>
        </w:rPr>
        <w:t>Нарушений порядка осуществления закупок малого объема не выявлено.</w:t>
      </w:r>
    </w:p>
    <w:p w:rsidR="00233A00" w:rsidRPr="00243007" w:rsidRDefault="00670940" w:rsidP="00670940">
      <w:pPr>
        <w:ind w:firstLine="709"/>
        <w:jc w:val="both"/>
        <w:rPr>
          <w:sz w:val="28"/>
          <w:szCs w:val="28"/>
        </w:rPr>
      </w:pPr>
      <w:r w:rsidRPr="00461933">
        <w:rPr>
          <w:sz w:val="28"/>
          <w:szCs w:val="28"/>
        </w:rPr>
        <w:t xml:space="preserve">В соответствии с п. </w:t>
      </w:r>
      <w:r w:rsidR="00541134" w:rsidRPr="00461933">
        <w:rPr>
          <w:sz w:val="28"/>
          <w:szCs w:val="28"/>
        </w:rPr>
        <w:t>5</w:t>
      </w:r>
      <w:r w:rsidRPr="00461933">
        <w:rPr>
          <w:sz w:val="28"/>
          <w:szCs w:val="28"/>
        </w:rPr>
        <w:t>.</w:t>
      </w:r>
      <w:r w:rsidR="00541134" w:rsidRPr="00461933">
        <w:rPr>
          <w:sz w:val="28"/>
          <w:szCs w:val="28"/>
        </w:rPr>
        <w:t>3</w:t>
      </w:r>
      <w:r w:rsidRPr="00461933">
        <w:rPr>
          <w:sz w:val="28"/>
          <w:szCs w:val="28"/>
        </w:rPr>
        <w:t xml:space="preserve"> договора от </w:t>
      </w:r>
      <w:r w:rsidR="00541134" w:rsidRPr="00461933">
        <w:rPr>
          <w:sz w:val="28"/>
          <w:szCs w:val="28"/>
        </w:rPr>
        <w:t>22</w:t>
      </w:r>
      <w:r w:rsidRPr="00461933">
        <w:rPr>
          <w:sz w:val="28"/>
          <w:szCs w:val="28"/>
        </w:rPr>
        <w:t>.</w:t>
      </w:r>
      <w:r w:rsidR="00541134" w:rsidRPr="00461933">
        <w:rPr>
          <w:sz w:val="28"/>
          <w:szCs w:val="28"/>
        </w:rPr>
        <w:t>12</w:t>
      </w:r>
      <w:r w:rsidRPr="00461933">
        <w:rPr>
          <w:sz w:val="28"/>
          <w:szCs w:val="28"/>
        </w:rPr>
        <w:t>.202</w:t>
      </w:r>
      <w:r w:rsidR="00541134" w:rsidRPr="00461933">
        <w:rPr>
          <w:sz w:val="28"/>
          <w:szCs w:val="28"/>
        </w:rPr>
        <w:t>1</w:t>
      </w:r>
      <w:r w:rsidRPr="00461933">
        <w:rPr>
          <w:sz w:val="28"/>
          <w:szCs w:val="28"/>
        </w:rPr>
        <w:t xml:space="preserve"> №</w:t>
      </w:r>
      <w:r w:rsidR="00461933" w:rsidRPr="00461933">
        <w:rPr>
          <w:sz w:val="28"/>
          <w:szCs w:val="28"/>
        </w:rPr>
        <w:t xml:space="preserve"> 667068</w:t>
      </w:r>
      <w:r w:rsidRPr="00461933">
        <w:rPr>
          <w:sz w:val="28"/>
          <w:szCs w:val="28"/>
        </w:rPr>
        <w:t xml:space="preserve"> на поставку</w:t>
      </w:r>
      <w:r w:rsidRPr="008E2A71">
        <w:rPr>
          <w:sz w:val="28"/>
          <w:szCs w:val="28"/>
        </w:rPr>
        <w:t xml:space="preserve"> </w:t>
      </w:r>
      <w:r w:rsidR="008E2A71" w:rsidRPr="008E2A71">
        <w:rPr>
          <w:sz w:val="28"/>
          <w:szCs w:val="28"/>
        </w:rPr>
        <w:t>нефтепродуктов</w:t>
      </w:r>
      <w:r w:rsidRPr="008E2A71">
        <w:rPr>
          <w:sz w:val="28"/>
          <w:szCs w:val="28"/>
        </w:rPr>
        <w:t>, заключенного по результатам закупки малого объема от 1</w:t>
      </w:r>
      <w:r w:rsidR="008E2A71" w:rsidRPr="008E2A71">
        <w:rPr>
          <w:sz w:val="28"/>
          <w:szCs w:val="28"/>
        </w:rPr>
        <w:t>3</w:t>
      </w:r>
      <w:r w:rsidRPr="008E2A71">
        <w:rPr>
          <w:sz w:val="28"/>
          <w:szCs w:val="28"/>
        </w:rPr>
        <w:t>.</w:t>
      </w:r>
      <w:r w:rsidR="008E2A71" w:rsidRPr="008E2A71">
        <w:rPr>
          <w:sz w:val="28"/>
          <w:szCs w:val="28"/>
        </w:rPr>
        <w:t>12</w:t>
      </w:r>
      <w:r w:rsidRPr="008E2A71">
        <w:rPr>
          <w:sz w:val="28"/>
          <w:szCs w:val="28"/>
        </w:rPr>
        <w:t>.202</w:t>
      </w:r>
      <w:r w:rsidR="008E2A71" w:rsidRPr="008E2A71">
        <w:rPr>
          <w:sz w:val="28"/>
          <w:szCs w:val="28"/>
        </w:rPr>
        <w:t>1</w:t>
      </w:r>
      <w:r w:rsidRPr="008E2A71">
        <w:rPr>
          <w:sz w:val="28"/>
          <w:szCs w:val="28"/>
        </w:rPr>
        <w:t xml:space="preserve"> № </w:t>
      </w:r>
      <w:r w:rsidR="008E2A71" w:rsidRPr="008E2A71">
        <w:rPr>
          <w:sz w:val="28"/>
          <w:szCs w:val="28"/>
        </w:rPr>
        <w:t>826368</w:t>
      </w:r>
      <w:r w:rsidRPr="008E2A71">
        <w:rPr>
          <w:sz w:val="28"/>
          <w:szCs w:val="28"/>
        </w:rPr>
        <w:t xml:space="preserve"> посредством использования электронной торговой системы «ОТС – </w:t>
      </w:r>
      <w:proofErr w:type="spellStart"/>
      <w:r w:rsidRPr="008E2A71">
        <w:rPr>
          <w:sz w:val="28"/>
          <w:szCs w:val="28"/>
        </w:rPr>
        <w:t>market</w:t>
      </w:r>
      <w:proofErr w:type="spellEnd"/>
      <w:r w:rsidRPr="008E2A71">
        <w:rPr>
          <w:sz w:val="28"/>
          <w:szCs w:val="28"/>
        </w:rPr>
        <w:t xml:space="preserve">», </w:t>
      </w:r>
      <w:r w:rsidR="00A53C52" w:rsidRPr="00233A00">
        <w:rPr>
          <w:sz w:val="28"/>
          <w:szCs w:val="28"/>
        </w:rPr>
        <w:t>Покупатель обязан произвести оплату в течение 30-</w:t>
      </w:r>
      <w:r w:rsidR="00A53C52" w:rsidRPr="00243007">
        <w:rPr>
          <w:sz w:val="28"/>
          <w:szCs w:val="28"/>
        </w:rPr>
        <w:t>ти дней с момента получения документов</w:t>
      </w:r>
      <w:r w:rsidRPr="00243007">
        <w:rPr>
          <w:sz w:val="28"/>
          <w:szCs w:val="28"/>
        </w:rPr>
        <w:t xml:space="preserve">. </w:t>
      </w:r>
    </w:p>
    <w:p w:rsidR="00670940" w:rsidRPr="00BB4CA5" w:rsidRDefault="00670940" w:rsidP="00670940">
      <w:pPr>
        <w:ind w:firstLine="709"/>
        <w:jc w:val="both"/>
        <w:rPr>
          <w:sz w:val="28"/>
          <w:szCs w:val="28"/>
        </w:rPr>
      </w:pPr>
      <w:r w:rsidRPr="00BB4CA5">
        <w:rPr>
          <w:sz w:val="28"/>
          <w:szCs w:val="28"/>
        </w:rPr>
        <w:t xml:space="preserve">Выявлено нарушение </w:t>
      </w:r>
      <w:proofErr w:type="gramStart"/>
      <w:r w:rsidRPr="00BB4CA5">
        <w:rPr>
          <w:sz w:val="28"/>
          <w:szCs w:val="28"/>
        </w:rPr>
        <w:t>ч</w:t>
      </w:r>
      <w:proofErr w:type="gramEnd"/>
      <w:r w:rsidRPr="00BB4CA5">
        <w:rPr>
          <w:sz w:val="28"/>
          <w:szCs w:val="28"/>
        </w:rPr>
        <w:t>. 13.1 ст. 34 Закона № 44-ФЗ</w:t>
      </w:r>
      <w:r w:rsidR="008E6B7D">
        <w:rPr>
          <w:sz w:val="28"/>
          <w:szCs w:val="28"/>
        </w:rPr>
        <w:t xml:space="preserve"> (в редакции, действующей на дату заключения договора)</w:t>
      </w:r>
      <w:r w:rsidRPr="00BB4CA5">
        <w:rPr>
          <w:sz w:val="28"/>
          <w:szCs w:val="28"/>
        </w:rPr>
        <w:t xml:space="preserve">,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приемке. По данному договору установлен срок оплаты </w:t>
      </w:r>
      <w:r w:rsidR="001E46A5" w:rsidRPr="00BB4CA5">
        <w:rPr>
          <w:sz w:val="28"/>
          <w:szCs w:val="28"/>
        </w:rPr>
        <w:t>с момента получения документов</w:t>
      </w:r>
      <w:r w:rsidRPr="00BB4CA5">
        <w:rPr>
          <w:sz w:val="28"/>
          <w:szCs w:val="28"/>
        </w:rPr>
        <w:t xml:space="preserve">, а необходимо было установить </w:t>
      </w:r>
      <w:proofErr w:type="gramStart"/>
      <w:r w:rsidR="001E46A5" w:rsidRPr="00BB4CA5">
        <w:rPr>
          <w:sz w:val="28"/>
          <w:szCs w:val="28"/>
        </w:rPr>
        <w:t>с даты подписания</w:t>
      </w:r>
      <w:proofErr w:type="gramEnd"/>
      <w:r w:rsidR="001E46A5" w:rsidRPr="00BB4CA5">
        <w:rPr>
          <w:sz w:val="28"/>
          <w:szCs w:val="28"/>
        </w:rPr>
        <w:t xml:space="preserve"> заказчиком документа о приемке</w:t>
      </w:r>
      <w:r w:rsidRPr="00BB4CA5">
        <w:rPr>
          <w:sz w:val="28"/>
          <w:szCs w:val="28"/>
        </w:rPr>
        <w:t>.</w:t>
      </w:r>
    </w:p>
    <w:p w:rsidR="00E46A1F" w:rsidRDefault="00E46A1F" w:rsidP="00E46A1F">
      <w:pPr>
        <w:jc w:val="both"/>
        <w:rPr>
          <w:sz w:val="28"/>
          <w:szCs w:val="28"/>
        </w:rPr>
      </w:pPr>
    </w:p>
    <w:p w:rsidR="00C623C0" w:rsidRPr="003521CF" w:rsidRDefault="00C623C0" w:rsidP="00C623C0">
      <w:pPr>
        <w:ind w:firstLine="709"/>
        <w:jc w:val="both"/>
        <w:rPr>
          <w:sz w:val="28"/>
          <w:szCs w:val="28"/>
        </w:rPr>
      </w:pPr>
      <w:r w:rsidRPr="003521CF">
        <w:rPr>
          <w:sz w:val="28"/>
          <w:szCs w:val="28"/>
        </w:rPr>
        <w:t>Закупки у субъектов малого предпринимательства</w:t>
      </w:r>
      <w:r w:rsidR="003521CF" w:rsidRPr="003521CF">
        <w:rPr>
          <w:sz w:val="28"/>
          <w:szCs w:val="28"/>
        </w:rPr>
        <w:t>, социально ориентированных некоммерческих организаций</w:t>
      </w:r>
    </w:p>
    <w:p w:rsidR="00243007" w:rsidRDefault="008C17FF" w:rsidP="00C623C0">
      <w:pPr>
        <w:ind w:firstLine="709"/>
        <w:jc w:val="both"/>
        <w:rPr>
          <w:sz w:val="28"/>
          <w:szCs w:val="28"/>
        </w:rPr>
      </w:pPr>
      <w:r w:rsidRPr="00670E13">
        <w:rPr>
          <w:sz w:val="28"/>
          <w:szCs w:val="28"/>
        </w:rPr>
        <w:t>Согласно</w:t>
      </w:r>
      <w:r w:rsidRPr="00670E13">
        <w:t xml:space="preserve"> </w:t>
      </w:r>
      <w:proofErr w:type="gramStart"/>
      <w:r w:rsidRPr="00670E13">
        <w:rPr>
          <w:sz w:val="28"/>
          <w:szCs w:val="28"/>
        </w:rPr>
        <w:t>ч</w:t>
      </w:r>
      <w:proofErr w:type="gramEnd"/>
      <w:r w:rsidRPr="00670E13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670E13">
        <w:rPr>
          <w:sz w:val="28"/>
          <w:szCs w:val="28"/>
        </w:rPr>
        <w:t xml:space="preserve"> ст. 30 Закона № 44-ФЗ (в редакции, действующей в 2021 году) </w:t>
      </w:r>
      <w:r>
        <w:rPr>
          <w:sz w:val="28"/>
          <w:szCs w:val="28"/>
        </w:rPr>
        <w:t>п</w:t>
      </w:r>
      <w:r w:rsidR="00E31A68" w:rsidRPr="00E31A68">
        <w:rPr>
          <w:sz w:val="28"/>
          <w:szCs w:val="28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</w:t>
      </w:r>
    </w:p>
    <w:p w:rsidR="008A2887" w:rsidRDefault="00243007" w:rsidP="00C62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</w:t>
      </w:r>
      <w:r w:rsidRPr="00D75B42">
        <w:rPr>
          <w:bCs/>
          <w:sz w:val="28"/>
          <w:szCs w:val="28"/>
        </w:rPr>
        <w:t>Субъект проверки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разместил отчет</w:t>
      </w:r>
      <w:proofErr w:type="gramEnd"/>
      <w:r>
        <w:rPr>
          <w:bCs/>
          <w:sz w:val="28"/>
          <w:szCs w:val="28"/>
        </w:rPr>
        <w:t xml:space="preserve"> </w:t>
      </w:r>
      <w:r w:rsidR="000422F4" w:rsidRPr="00E31A68">
        <w:rPr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</w:t>
      </w:r>
      <w:r w:rsidR="000422F4">
        <w:rPr>
          <w:sz w:val="28"/>
          <w:szCs w:val="28"/>
        </w:rPr>
        <w:t xml:space="preserve"> 16.03.2021.</w:t>
      </w:r>
      <w:r w:rsidR="008A2887">
        <w:rPr>
          <w:sz w:val="28"/>
          <w:szCs w:val="28"/>
        </w:rPr>
        <w:t xml:space="preserve"> Согласно этому отчету о</w:t>
      </w:r>
      <w:r w:rsidR="008A2887" w:rsidRPr="008A2887">
        <w:rPr>
          <w:sz w:val="28"/>
          <w:szCs w:val="28"/>
        </w:rPr>
        <w:t xml:space="preserve">бъем закупок, который заказчик обязан осуществить у субъектов малого предпринимательства, социально ориентированных некоммерческих организаций в </w:t>
      </w:r>
      <w:r w:rsidR="00930B8F">
        <w:rPr>
          <w:sz w:val="28"/>
          <w:szCs w:val="28"/>
        </w:rPr>
        <w:t>2020</w:t>
      </w:r>
      <w:r w:rsidR="008A2887" w:rsidRPr="008A2887">
        <w:rPr>
          <w:sz w:val="28"/>
          <w:szCs w:val="28"/>
        </w:rPr>
        <w:t xml:space="preserve"> году</w:t>
      </w:r>
      <w:r w:rsidR="00930B8F">
        <w:rPr>
          <w:sz w:val="28"/>
          <w:szCs w:val="28"/>
        </w:rPr>
        <w:t xml:space="preserve"> составил </w:t>
      </w:r>
      <w:r w:rsidR="00930B8F" w:rsidRPr="00930B8F">
        <w:rPr>
          <w:sz w:val="28"/>
          <w:szCs w:val="28"/>
        </w:rPr>
        <w:t>194 742,28</w:t>
      </w:r>
      <w:r w:rsidR="00930B8F">
        <w:rPr>
          <w:sz w:val="28"/>
          <w:szCs w:val="28"/>
        </w:rPr>
        <w:t xml:space="preserve"> руб., </w:t>
      </w:r>
      <w:r w:rsidR="000712D5">
        <w:rPr>
          <w:sz w:val="28"/>
          <w:szCs w:val="28"/>
        </w:rPr>
        <w:t>фактически такие закупки не осуществлялись. Д</w:t>
      </w:r>
      <w:r w:rsidR="000712D5" w:rsidRPr="000712D5">
        <w:rPr>
          <w:sz w:val="28"/>
          <w:szCs w:val="28"/>
        </w:rPr>
        <w:t xml:space="preserve">оля закупок, которые заказчик осуществил у субъектов малого предпринимательства, социально ориентированных некоммерческих организаций в </w:t>
      </w:r>
      <w:r w:rsidR="00300ABE">
        <w:rPr>
          <w:sz w:val="28"/>
          <w:szCs w:val="28"/>
        </w:rPr>
        <w:t>2020</w:t>
      </w:r>
      <w:r w:rsidR="000712D5" w:rsidRPr="000712D5">
        <w:rPr>
          <w:sz w:val="28"/>
          <w:szCs w:val="28"/>
        </w:rPr>
        <w:t xml:space="preserve"> году</w:t>
      </w:r>
      <w:r w:rsidR="00300ABE">
        <w:rPr>
          <w:sz w:val="28"/>
          <w:szCs w:val="28"/>
        </w:rPr>
        <w:t>, составила 0%.</w:t>
      </w:r>
    </w:p>
    <w:p w:rsidR="003F6F4B" w:rsidRPr="00670E13" w:rsidRDefault="00300ABE" w:rsidP="00C62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нарушение </w:t>
      </w:r>
      <w:proofErr w:type="gramStart"/>
      <w:r w:rsidR="003F6F4B" w:rsidRPr="00670E13">
        <w:rPr>
          <w:sz w:val="28"/>
          <w:szCs w:val="28"/>
        </w:rPr>
        <w:t>ч</w:t>
      </w:r>
      <w:proofErr w:type="gramEnd"/>
      <w:r w:rsidR="003F6F4B" w:rsidRPr="00670E13">
        <w:rPr>
          <w:sz w:val="28"/>
          <w:szCs w:val="28"/>
        </w:rPr>
        <w:t xml:space="preserve">. 1 ст. 30 Закона № 44-ФЗ (в редакции, действующей </w:t>
      </w:r>
      <w:r w:rsidR="00577D3D" w:rsidRPr="00670E13">
        <w:rPr>
          <w:sz w:val="28"/>
          <w:szCs w:val="28"/>
        </w:rPr>
        <w:t>в 2021 году)</w:t>
      </w:r>
      <w:r>
        <w:rPr>
          <w:sz w:val="28"/>
          <w:szCs w:val="28"/>
        </w:rPr>
        <w:t>, так как</w:t>
      </w:r>
      <w:r w:rsidR="00577D3D" w:rsidRPr="00670E13">
        <w:rPr>
          <w:sz w:val="28"/>
          <w:szCs w:val="28"/>
        </w:rPr>
        <w:t xml:space="preserve"> з</w:t>
      </w:r>
      <w:r w:rsidR="003F6F4B" w:rsidRPr="00670E13">
        <w:rPr>
          <w:sz w:val="28"/>
          <w:szCs w:val="28"/>
        </w:rPr>
        <w:t xml:space="preserve">аказчики обязаны осуществлять закупки </w:t>
      </w:r>
      <w:r w:rsidR="003F6F4B" w:rsidRPr="00670E13">
        <w:rPr>
          <w:sz w:val="28"/>
          <w:szCs w:val="28"/>
        </w:rPr>
        <w:lastRenderedPageBreak/>
        <w:t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577D3D" w:rsidRPr="00670E13">
        <w:rPr>
          <w:sz w:val="28"/>
          <w:szCs w:val="28"/>
        </w:rPr>
        <w:t>.</w:t>
      </w:r>
    </w:p>
    <w:p w:rsidR="00CD2B4D" w:rsidRDefault="00CD2B4D" w:rsidP="00CD2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</w:t>
      </w:r>
      <w:r w:rsidRPr="00D75B42">
        <w:rPr>
          <w:bCs/>
          <w:sz w:val="28"/>
          <w:szCs w:val="28"/>
        </w:rPr>
        <w:t>Субъект проверки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разместил отчет</w:t>
      </w:r>
      <w:proofErr w:type="gramEnd"/>
      <w:r>
        <w:rPr>
          <w:bCs/>
          <w:sz w:val="28"/>
          <w:szCs w:val="28"/>
        </w:rPr>
        <w:t xml:space="preserve"> </w:t>
      </w:r>
      <w:r w:rsidRPr="00E31A68">
        <w:rPr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02.03.2022. </w:t>
      </w:r>
      <w:proofErr w:type="gramStart"/>
      <w:r>
        <w:rPr>
          <w:sz w:val="28"/>
          <w:szCs w:val="28"/>
        </w:rPr>
        <w:t>Согласно этому отчету о</w:t>
      </w:r>
      <w:r w:rsidRPr="008A2887">
        <w:rPr>
          <w:sz w:val="28"/>
          <w:szCs w:val="28"/>
        </w:rPr>
        <w:t xml:space="preserve">бъем закупок, который заказчик обязан осуществить у субъектов малого предпринимательства, социально ориентированных некоммерческих организаций в </w:t>
      </w:r>
      <w:r>
        <w:rPr>
          <w:sz w:val="28"/>
          <w:szCs w:val="28"/>
        </w:rPr>
        <w:t>2021</w:t>
      </w:r>
      <w:r w:rsidRPr="008A288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</w:t>
      </w:r>
      <w:r w:rsidRPr="00CD2B4D">
        <w:rPr>
          <w:sz w:val="28"/>
          <w:szCs w:val="28"/>
        </w:rPr>
        <w:t>376 924,03</w:t>
      </w:r>
      <w:r>
        <w:rPr>
          <w:sz w:val="28"/>
          <w:szCs w:val="28"/>
        </w:rPr>
        <w:t xml:space="preserve"> руб., фактически такие закупки осуществл</w:t>
      </w:r>
      <w:r w:rsidR="0076533E">
        <w:rPr>
          <w:sz w:val="28"/>
          <w:szCs w:val="28"/>
        </w:rPr>
        <w:t xml:space="preserve">ены на сумму </w:t>
      </w:r>
      <w:r w:rsidR="0076533E" w:rsidRPr="0076533E">
        <w:rPr>
          <w:sz w:val="28"/>
          <w:szCs w:val="28"/>
        </w:rPr>
        <w:t>1</w:t>
      </w:r>
      <w:r w:rsidR="0076533E">
        <w:rPr>
          <w:sz w:val="28"/>
          <w:szCs w:val="28"/>
        </w:rPr>
        <w:t> </w:t>
      </w:r>
      <w:r w:rsidR="0076533E" w:rsidRPr="0076533E">
        <w:rPr>
          <w:sz w:val="28"/>
          <w:szCs w:val="28"/>
        </w:rPr>
        <w:t>795</w:t>
      </w:r>
      <w:r w:rsidR="0076533E">
        <w:rPr>
          <w:sz w:val="28"/>
          <w:szCs w:val="28"/>
        </w:rPr>
        <w:t> </w:t>
      </w:r>
      <w:r w:rsidR="0076533E" w:rsidRPr="0076533E">
        <w:rPr>
          <w:sz w:val="28"/>
          <w:szCs w:val="28"/>
        </w:rPr>
        <w:t>418,64</w:t>
      </w:r>
      <w:r w:rsidR="0076533E">
        <w:rPr>
          <w:sz w:val="28"/>
          <w:szCs w:val="28"/>
        </w:rPr>
        <w:t xml:space="preserve"> руб</w:t>
      </w:r>
      <w:r>
        <w:rPr>
          <w:sz w:val="28"/>
          <w:szCs w:val="28"/>
        </w:rPr>
        <w:t>. Д</w:t>
      </w:r>
      <w:r w:rsidRPr="000712D5">
        <w:rPr>
          <w:sz w:val="28"/>
          <w:szCs w:val="28"/>
        </w:rPr>
        <w:t xml:space="preserve">оля закупок, которые заказчик осуществил у субъектов малого предпринимательства, социально ориентированных некоммерческих организаций в </w:t>
      </w:r>
      <w:r>
        <w:rPr>
          <w:sz w:val="28"/>
          <w:szCs w:val="28"/>
        </w:rPr>
        <w:t>2021</w:t>
      </w:r>
      <w:r w:rsidRPr="000712D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составила </w:t>
      </w:r>
      <w:r w:rsidR="00983EAA">
        <w:rPr>
          <w:sz w:val="28"/>
          <w:szCs w:val="28"/>
        </w:rPr>
        <w:t>71,45</w:t>
      </w:r>
      <w:r>
        <w:rPr>
          <w:sz w:val="28"/>
          <w:szCs w:val="28"/>
        </w:rPr>
        <w:t>%.</w:t>
      </w:r>
      <w:r w:rsidR="00983EAA">
        <w:rPr>
          <w:sz w:val="28"/>
          <w:szCs w:val="28"/>
        </w:rPr>
        <w:t xml:space="preserve"> Нарушений не выявлено.</w:t>
      </w:r>
      <w:proofErr w:type="gramEnd"/>
    </w:p>
    <w:p w:rsidR="008F4565" w:rsidRDefault="008F4565" w:rsidP="00850C1F">
      <w:pPr>
        <w:ind w:firstLine="709"/>
        <w:jc w:val="both"/>
        <w:rPr>
          <w:sz w:val="28"/>
          <w:szCs w:val="28"/>
        </w:rPr>
      </w:pPr>
    </w:p>
    <w:p w:rsidR="00A82C9C" w:rsidRPr="00A82C9C" w:rsidRDefault="00573630" w:rsidP="00A8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2C9C" w:rsidRPr="00A82C9C">
        <w:rPr>
          <w:sz w:val="28"/>
          <w:szCs w:val="28"/>
        </w:rPr>
        <w:t xml:space="preserve">ыводы:  </w:t>
      </w:r>
    </w:p>
    <w:p w:rsidR="00A82C9C" w:rsidRPr="00A20717" w:rsidRDefault="00A82C9C" w:rsidP="00A82C9C">
      <w:pPr>
        <w:ind w:firstLine="709"/>
        <w:jc w:val="both"/>
        <w:rPr>
          <w:sz w:val="28"/>
          <w:szCs w:val="28"/>
        </w:rPr>
      </w:pPr>
      <w:r w:rsidRPr="00A20717">
        <w:rPr>
          <w:sz w:val="28"/>
          <w:szCs w:val="28"/>
        </w:rPr>
        <w:t xml:space="preserve">Признать </w:t>
      </w:r>
      <w:r w:rsidR="00573630" w:rsidRPr="00A20717">
        <w:rPr>
          <w:sz w:val="28"/>
          <w:szCs w:val="28"/>
        </w:rPr>
        <w:t>Субъект проверки - муниципальное казенное учреждение «Управление по делам гражданской обороны и чрезвычайным ситуациям города Георгиевска» нарушившим:</w:t>
      </w:r>
    </w:p>
    <w:p w:rsidR="00CB7CD4" w:rsidRPr="00D66832" w:rsidRDefault="00CB7CD4" w:rsidP="00D6683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66832">
        <w:rPr>
          <w:sz w:val="28"/>
          <w:szCs w:val="28"/>
        </w:rPr>
        <w:t xml:space="preserve">ч. 6 ст. 38 Закона № 44-ФЗ (не </w:t>
      </w:r>
      <w:r w:rsidR="00D66832">
        <w:rPr>
          <w:sz w:val="28"/>
          <w:szCs w:val="28"/>
        </w:rPr>
        <w:t xml:space="preserve">был </w:t>
      </w:r>
      <w:r w:rsidRPr="00D66832">
        <w:rPr>
          <w:sz w:val="28"/>
          <w:szCs w:val="28"/>
        </w:rPr>
        <w:t>обучен контрактный управляющий);</w:t>
      </w:r>
    </w:p>
    <w:p w:rsidR="00D6723D" w:rsidRPr="00A653A0" w:rsidRDefault="00355F39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653A0">
        <w:rPr>
          <w:sz w:val="28"/>
          <w:szCs w:val="28"/>
        </w:rPr>
        <w:t>ч. 3 ст. 103 Закона № 44-ФЗ (нарушены сроки направления информации об исполнении контракта)</w:t>
      </w:r>
      <w:r w:rsidR="00B81FE9" w:rsidRPr="00A653A0">
        <w:rPr>
          <w:sz w:val="28"/>
          <w:szCs w:val="28"/>
        </w:rPr>
        <w:t>;</w:t>
      </w:r>
    </w:p>
    <w:p w:rsidR="001119DE" w:rsidRDefault="001119DE" w:rsidP="001119DE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A39F7">
        <w:rPr>
          <w:sz w:val="28"/>
          <w:szCs w:val="28"/>
        </w:rPr>
        <w:t xml:space="preserve">ст. 506 Гражданского кодекса Российской Федерации и </w:t>
      </w:r>
      <w:proofErr w:type="gramStart"/>
      <w:r w:rsidRPr="002A39F7">
        <w:rPr>
          <w:sz w:val="28"/>
          <w:szCs w:val="28"/>
        </w:rPr>
        <w:t>ч</w:t>
      </w:r>
      <w:proofErr w:type="gramEnd"/>
      <w:r w:rsidRPr="002A39F7">
        <w:rPr>
          <w:sz w:val="28"/>
          <w:szCs w:val="28"/>
        </w:rPr>
        <w:t>. 2 ст. 94 Закона № 44-ФЗ (в договорах не указан конкретный срок поставки товара);</w:t>
      </w:r>
    </w:p>
    <w:p w:rsidR="00B81FE9" w:rsidRPr="00097140" w:rsidRDefault="00B81FE9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97140">
        <w:rPr>
          <w:sz w:val="28"/>
          <w:szCs w:val="28"/>
        </w:rPr>
        <w:t>ч. 1 ст. 23 Закона № 44-ФЗ (в договор</w:t>
      </w:r>
      <w:r w:rsidR="00097140" w:rsidRPr="00097140">
        <w:rPr>
          <w:sz w:val="28"/>
          <w:szCs w:val="28"/>
        </w:rPr>
        <w:t>е</w:t>
      </w:r>
      <w:r w:rsidRPr="00097140">
        <w:rPr>
          <w:sz w:val="28"/>
          <w:szCs w:val="28"/>
        </w:rPr>
        <w:t xml:space="preserve"> не указан идентификационный код закупки);</w:t>
      </w:r>
    </w:p>
    <w:p w:rsidR="00B81FE9" w:rsidRPr="00FE6017" w:rsidRDefault="00BE68A7" w:rsidP="00414C12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E6017">
        <w:rPr>
          <w:sz w:val="28"/>
          <w:szCs w:val="28"/>
        </w:rPr>
        <w:t>ч. 13.1 ст. 34 Закона № 44-ФЗ (заключение договоров, содержащих условия о сроках оплаты,</w:t>
      </w:r>
      <w:r w:rsidR="00455541" w:rsidRPr="00FE6017">
        <w:rPr>
          <w:sz w:val="28"/>
          <w:szCs w:val="28"/>
        </w:rPr>
        <w:t xml:space="preserve"> исчисляемые не </w:t>
      </w:r>
      <w:proofErr w:type="gramStart"/>
      <w:r w:rsidR="00455541" w:rsidRPr="00FE6017">
        <w:rPr>
          <w:sz w:val="28"/>
          <w:szCs w:val="28"/>
        </w:rPr>
        <w:t>с даты подписания</w:t>
      </w:r>
      <w:proofErr w:type="gramEnd"/>
      <w:r w:rsidR="00455541" w:rsidRPr="00FE6017">
        <w:rPr>
          <w:sz w:val="28"/>
          <w:szCs w:val="28"/>
        </w:rPr>
        <w:t xml:space="preserve"> заказчиком документа о приемке</w:t>
      </w:r>
      <w:r w:rsidRPr="00FE6017">
        <w:rPr>
          <w:sz w:val="28"/>
          <w:szCs w:val="28"/>
        </w:rPr>
        <w:t>)</w:t>
      </w:r>
      <w:r w:rsidR="00AC0CAE" w:rsidRPr="00FE6017">
        <w:rPr>
          <w:sz w:val="28"/>
          <w:szCs w:val="28"/>
        </w:rPr>
        <w:t>;</w:t>
      </w:r>
    </w:p>
    <w:p w:rsidR="00455541" w:rsidRPr="007410F8" w:rsidRDefault="00455541" w:rsidP="007410F8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10F8">
        <w:rPr>
          <w:sz w:val="28"/>
          <w:szCs w:val="28"/>
        </w:rPr>
        <w:t>ч. 1 ст. 30 Закона № 44-ФЗ (</w:t>
      </w:r>
      <w:r w:rsidR="0062577E">
        <w:rPr>
          <w:sz w:val="28"/>
          <w:szCs w:val="28"/>
        </w:rPr>
        <w:t>не</w:t>
      </w:r>
      <w:r w:rsidRPr="007410F8">
        <w:rPr>
          <w:sz w:val="28"/>
          <w:szCs w:val="28"/>
        </w:rPr>
        <w:t xml:space="preserve"> </w:t>
      </w:r>
      <w:r w:rsidR="00252A2E">
        <w:rPr>
          <w:sz w:val="28"/>
          <w:szCs w:val="28"/>
        </w:rPr>
        <w:t xml:space="preserve">выполнен объем </w:t>
      </w:r>
      <w:r w:rsidRPr="007410F8">
        <w:rPr>
          <w:sz w:val="28"/>
          <w:szCs w:val="28"/>
        </w:rPr>
        <w:t>закуп</w:t>
      </w:r>
      <w:r w:rsidR="00252A2E">
        <w:rPr>
          <w:sz w:val="28"/>
          <w:szCs w:val="28"/>
        </w:rPr>
        <w:t>ок</w:t>
      </w:r>
      <w:r w:rsidRPr="007410F8">
        <w:rPr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 в </w:t>
      </w:r>
      <w:r w:rsidR="00252A2E">
        <w:rPr>
          <w:sz w:val="28"/>
          <w:szCs w:val="28"/>
        </w:rPr>
        <w:t>2020 году)</w:t>
      </w:r>
      <w:r w:rsidRPr="007410F8">
        <w:rPr>
          <w:sz w:val="28"/>
          <w:szCs w:val="28"/>
        </w:rPr>
        <w:t>.</w:t>
      </w:r>
    </w:p>
    <w:p w:rsidR="001119DE" w:rsidRDefault="001119DE" w:rsidP="00391DC1">
      <w:pPr>
        <w:ind w:left="709"/>
        <w:jc w:val="both"/>
        <w:rPr>
          <w:sz w:val="28"/>
          <w:szCs w:val="28"/>
        </w:rPr>
      </w:pPr>
    </w:p>
    <w:p w:rsidR="00391DC1" w:rsidRDefault="00391DC1" w:rsidP="00B9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устранению выявленных нарушений, принятию мер по недопущению аналогичных</w:t>
      </w:r>
      <w:r w:rsidR="00B93B34">
        <w:rPr>
          <w:sz w:val="28"/>
          <w:szCs w:val="28"/>
        </w:rPr>
        <w:t xml:space="preserve"> нарушений в будущем:</w:t>
      </w:r>
    </w:p>
    <w:p w:rsidR="003A42C2" w:rsidRPr="00856413" w:rsidRDefault="003A42C2" w:rsidP="003A42C2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Контрактному управляющему пройти дополнительное </w:t>
      </w:r>
      <w:r w:rsidRPr="00143E55">
        <w:rPr>
          <w:sz w:val="28"/>
          <w:szCs w:val="28"/>
        </w:rPr>
        <w:t>обучение в сфере закупок</w:t>
      </w:r>
      <w:r>
        <w:rPr>
          <w:sz w:val="28"/>
          <w:szCs w:val="28"/>
        </w:rPr>
        <w:t>.</w:t>
      </w:r>
    </w:p>
    <w:p w:rsidR="00AD65E6" w:rsidRDefault="00AD65E6" w:rsidP="00AD65E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65ED3">
        <w:rPr>
          <w:sz w:val="28"/>
          <w:szCs w:val="28"/>
        </w:rPr>
        <w:t xml:space="preserve">воевременно и в полном объеме размещать </w:t>
      </w:r>
      <w:r>
        <w:rPr>
          <w:sz w:val="28"/>
          <w:szCs w:val="28"/>
        </w:rPr>
        <w:t>в единой информационной системе в сфере закупок</w:t>
      </w:r>
      <w:r w:rsidRPr="00C65ED3">
        <w:rPr>
          <w:sz w:val="28"/>
          <w:szCs w:val="28"/>
        </w:rPr>
        <w:t xml:space="preserve"> информацию и документы, подлежащие размещению в соответствии с </w:t>
      </w:r>
      <w:r>
        <w:rPr>
          <w:sz w:val="28"/>
          <w:szCs w:val="28"/>
        </w:rPr>
        <w:t>З</w:t>
      </w:r>
      <w:r w:rsidRPr="00C65ED3">
        <w:rPr>
          <w:sz w:val="28"/>
          <w:szCs w:val="28"/>
        </w:rPr>
        <w:t>аконом № 44</w:t>
      </w:r>
      <w:r>
        <w:rPr>
          <w:sz w:val="28"/>
          <w:szCs w:val="28"/>
        </w:rPr>
        <w:t>-</w:t>
      </w:r>
      <w:r w:rsidRPr="00C65ED3">
        <w:rPr>
          <w:sz w:val="28"/>
          <w:szCs w:val="28"/>
        </w:rPr>
        <w:t>ФЗ</w:t>
      </w:r>
      <w:r>
        <w:rPr>
          <w:sz w:val="28"/>
          <w:szCs w:val="28"/>
        </w:rPr>
        <w:t>.</w:t>
      </w:r>
    </w:p>
    <w:p w:rsidR="00AD65E6" w:rsidRDefault="00AD65E6" w:rsidP="00AD65E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1AFA">
        <w:rPr>
          <w:sz w:val="28"/>
          <w:szCs w:val="28"/>
        </w:rPr>
        <w:t>облюдать требования законодательства Российской Федерации в сфере закупок</w:t>
      </w:r>
      <w:r>
        <w:rPr>
          <w:sz w:val="28"/>
          <w:szCs w:val="28"/>
        </w:rPr>
        <w:t>.</w:t>
      </w:r>
    </w:p>
    <w:p w:rsidR="00B43160" w:rsidRPr="00A8754C" w:rsidRDefault="009D0045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8754C">
        <w:rPr>
          <w:sz w:val="28"/>
          <w:szCs w:val="28"/>
        </w:rPr>
        <w:t xml:space="preserve">С целью повышения </w:t>
      </w:r>
      <w:r w:rsidR="000C4A8E" w:rsidRPr="00A8754C">
        <w:rPr>
          <w:sz w:val="28"/>
          <w:szCs w:val="28"/>
        </w:rPr>
        <w:t>качества</w:t>
      </w:r>
      <w:r w:rsidR="00510604" w:rsidRPr="00A8754C">
        <w:rPr>
          <w:sz w:val="28"/>
          <w:szCs w:val="28"/>
        </w:rPr>
        <w:t xml:space="preserve"> подготовк</w:t>
      </w:r>
      <w:r w:rsidR="000C4A8E" w:rsidRPr="00A8754C">
        <w:rPr>
          <w:sz w:val="28"/>
          <w:szCs w:val="28"/>
        </w:rPr>
        <w:t>и</w:t>
      </w:r>
      <w:r w:rsidR="00510604" w:rsidRPr="00A8754C">
        <w:rPr>
          <w:sz w:val="28"/>
          <w:szCs w:val="28"/>
        </w:rPr>
        <w:t xml:space="preserve"> документов в сфере закупок товаров, работ, услуг </w:t>
      </w:r>
      <w:r w:rsidR="002410CA">
        <w:rPr>
          <w:sz w:val="28"/>
          <w:szCs w:val="28"/>
        </w:rPr>
        <w:t xml:space="preserve">(юридической грамотности) </w:t>
      </w:r>
      <w:r w:rsidR="00AB6F3B">
        <w:rPr>
          <w:sz w:val="28"/>
          <w:szCs w:val="28"/>
        </w:rPr>
        <w:t xml:space="preserve">использовать </w:t>
      </w:r>
      <w:proofErr w:type="spellStart"/>
      <w:r w:rsidR="00510604" w:rsidRPr="00A8754C">
        <w:rPr>
          <w:sz w:val="28"/>
          <w:szCs w:val="28"/>
        </w:rPr>
        <w:lastRenderedPageBreak/>
        <w:t>Консультант</w:t>
      </w:r>
      <w:r w:rsidR="0012357D" w:rsidRPr="00A8754C">
        <w:rPr>
          <w:sz w:val="28"/>
          <w:szCs w:val="28"/>
        </w:rPr>
        <w:t>П</w:t>
      </w:r>
      <w:r w:rsidR="00510604" w:rsidRPr="00A8754C">
        <w:rPr>
          <w:sz w:val="28"/>
          <w:szCs w:val="28"/>
        </w:rPr>
        <w:t>люс</w:t>
      </w:r>
      <w:proofErr w:type="spellEnd"/>
      <w:r w:rsidR="000C4A8E" w:rsidRPr="00A8754C">
        <w:t xml:space="preserve"> </w:t>
      </w:r>
      <w:r w:rsidR="0012357D" w:rsidRPr="00A8754C">
        <w:rPr>
          <w:sz w:val="28"/>
          <w:szCs w:val="28"/>
        </w:rPr>
        <w:t>или ин</w:t>
      </w:r>
      <w:r w:rsidR="00AB6F3B">
        <w:rPr>
          <w:sz w:val="28"/>
          <w:szCs w:val="28"/>
        </w:rPr>
        <w:t>ую</w:t>
      </w:r>
      <w:r w:rsidR="000C4A8E" w:rsidRPr="00A8754C">
        <w:rPr>
          <w:sz w:val="28"/>
          <w:szCs w:val="28"/>
        </w:rPr>
        <w:t xml:space="preserve"> справочн</w:t>
      </w:r>
      <w:r w:rsidR="00AB6F3B">
        <w:rPr>
          <w:sz w:val="28"/>
          <w:szCs w:val="28"/>
        </w:rPr>
        <w:t>ую</w:t>
      </w:r>
      <w:r w:rsidR="000C4A8E" w:rsidRPr="00A8754C">
        <w:rPr>
          <w:sz w:val="28"/>
          <w:szCs w:val="28"/>
        </w:rPr>
        <w:t xml:space="preserve"> правов</w:t>
      </w:r>
      <w:r w:rsidR="00AB6F3B">
        <w:rPr>
          <w:sz w:val="28"/>
          <w:szCs w:val="28"/>
        </w:rPr>
        <w:t>ую</w:t>
      </w:r>
      <w:r w:rsidR="000C4A8E" w:rsidRPr="00A8754C">
        <w:rPr>
          <w:sz w:val="28"/>
          <w:szCs w:val="28"/>
        </w:rPr>
        <w:t xml:space="preserve"> систем</w:t>
      </w:r>
      <w:r w:rsidR="00AB6F3B">
        <w:rPr>
          <w:sz w:val="28"/>
          <w:szCs w:val="28"/>
        </w:rPr>
        <w:t>у</w:t>
      </w:r>
      <w:r w:rsidR="003F28D9" w:rsidRPr="003F28D9">
        <w:rPr>
          <w:sz w:val="28"/>
          <w:szCs w:val="28"/>
        </w:rPr>
        <w:t xml:space="preserve"> </w:t>
      </w:r>
      <w:r w:rsidR="003F28D9" w:rsidRPr="008C1AFA">
        <w:rPr>
          <w:sz w:val="28"/>
          <w:szCs w:val="28"/>
        </w:rPr>
        <w:t>Российской Федерации</w:t>
      </w:r>
      <w:r w:rsidR="00AB6F3B">
        <w:rPr>
          <w:sz w:val="28"/>
          <w:szCs w:val="28"/>
        </w:rPr>
        <w:t xml:space="preserve">, включая </w:t>
      </w:r>
      <w:r w:rsidR="00AE4484">
        <w:rPr>
          <w:sz w:val="28"/>
          <w:szCs w:val="28"/>
        </w:rPr>
        <w:t>использование</w:t>
      </w:r>
      <w:r w:rsidR="00DF6887" w:rsidRPr="00DF6887">
        <w:rPr>
          <w:sz w:val="28"/>
          <w:szCs w:val="28"/>
        </w:rPr>
        <w:t xml:space="preserve"> типовы</w:t>
      </w:r>
      <w:r w:rsidR="00AE4484">
        <w:rPr>
          <w:sz w:val="28"/>
          <w:szCs w:val="28"/>
        </w:rPr>
        <w:t>х</w:t>
      </w:r>
      <w:r w:rsidR="00DF6887" w:rsidRPr="00DF6887">
        <w:rPr>
          <w:sz w:val="28"/>
          <w:szCs w:val="28"/>
        </w:rPr>
        <w:t xml:space="preserve"> форм</w:t>
      </w:r>
      <w:r w:rsidR="006F36FA">
        <w:rPr>
          <w:sz w:val="28"/>
          <w:szCs w:val="28"/>
        </w:rPr>
        <w:t xml:space="preserve"> </w:t>
      </w:r>
      <w:r w:rsidR="007F758C">
        <w:rPr>
          <w:sz w:val="28"/>
          <w:szCs w:val="28"/>
        </w:rPr>
        <w:t xml:space="preserve">в актуальной редакции </w:t>
      </w:r>
      <w:r w:rsidR="006F36FA">
        <w:rPr>
          <w:sz w:val="28"/>
          <w:szCs w:val="28"/>
        </w:rPr>
        <w:t xml:space="preserve">при издании приказов, </w:t>
      </w:r>
      <w:r w:rsidR="007F758C">
        <w:rPr>
          <w:sz w:val="28"/>
          <w:szCs w:val="28"/>
        </w:rPr>
        <w:t>положений, инструкций и т.п.</w:t>
      </w:r>
      <w:r w:rsidR="00D44461" w:rsidRPr="00A8754C">
        <w:rPr>
          <w:sz w:val="28"/>
          <w:szCs w:val="28"/>
        </w:rPr>
        <w:t xml:space="preserve"> </w:t>
      </w:r>
    </w:p>
    <w:p w:rsidR="00C65ED3" w:rsidRDefault="0091735A" w:rsidP="00827F3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735A">
        <w:rPr>
          <w:sz w:val="28"/>
          <w:szCs w:val="28"/>
        </w:rPr>
        <w:t xml:space="preserve"> течение 30 календарных дней устранить нарушения, выявленные </w:t>
      </w:r>
      <w:r>
        <w:rPr>
          <w:sz w:val="28"/>
          <w:szCs w:val="28"/>
        </w:rPr>
        <w:t>по результатам плановой</w:t>
      </w:r>
      <w:r w:rsidRPr="0091735A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.</w:t>
      </w:r>
    </w:p>
    <w:p w:rsidR="00F84EBE" w:rsidRDefault="00F84EBE" w:rsidP="00F84EBE">
      <w:pPr>
        <w:jc w:val="both"/>
        <w:rPr>
          <w:sz w:val="28"/>
          <w:szCs w:val="28"/>
        </w:rPr>
      </w:pPr>
    </w:p>
    <w:p w:rsidR="00F84EBE" w:rsidRDefault="00F84EBE" w:rsidP="00F84EBE">
      <w:pPr>
        <w:jc w:val="both"/>
        <w:rPr>
          <w:sz w:val="28"/>
          <w:szCs w:val="28"/>
        </w:rPr>
      </w:pPr>
    </w:p>
    <w:p w:rsidR="00F84EBE" w:rsidRPr="00F84EBE" w:rsidRDefault="00F84EBE" w:rsidP="00F84EBE">
      <w:pPr>
        <w:jc w:val="both"/>
        <w:rPr>
          <w:sz w:val="28"/>
          <w:szCs w:val="28"/>
        </w:rPr>
      </w:pPr>
    </w:p>
    <w:p w:rsidR="00726113" w:rsidRPr="009B4C82" w:rsidRDefault="00F84EBE" w:rsidP="009B4C82">
      <w:pPr>
        <w:ind w:firstLine="709"/>
        <w:jc w:val="both"/>
        <w:rPr>
          <w:sz w:val="28"/>
          <w:szCs w:val="28"/>
        </w:rPr>
      </w:pPr>
      <w:r w:rsidRPr="009B4C82">
        <w:rPr>
          <w:sz w:val="28"/>
          <w:szCs w:val="28"/>
        </w:rPr>
        <w:t>Подписи у</w:t>
      </w:r>
      <w:r w:rsidR="00726113" w:rsidRPr="009B4C82">
        <w:rPr>
          <w:sz w:val="28"/>
          <w:szCs w:val="28"/>
        </w:rPr>
        <w:t>полномоченн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должностн</w:t>
      </w:r>
      <w:r w:rsidRPr="009B4C82">
        <w:rPr>
          <w:sz w:val="28"/>
          <w:szCs w:val="28"/>
        </w:rPr>
        <w:t>ых</w:t>
      </w:r>
      <w:r w:rsidR="00726113" w:rsidRPr="009B4C82">
        <w:rPr>
          <w:sz w:val="28"/>
          <w:szCs w:val="28"/>
        </w:rPr>
        <w:t xml:space="preserve"> лиц</w:t>
      </w:r>
      <w:r w:rsidRPr="009B4C82">
        <w:rPr>
          <w:sz w:val="28"/>
          <w:szCs w:val="28"/>
        </w:rPr>
        <w:t>, проводивших</w:t>
      </w:r>
      <w:r w:rsidR="00726113" w:rsidRPr="009B4C82">
        <w:rPr>
          <w:sz w:val="28"/>
          <w:szCs w:val="28"/>
        </w:rPr>
        <w:t xml:space="preserve"> плановую проверку:</w:t>
      </w:r>
    </w:p>
    <w:p w:rsidR="00E46A1F" w:rsidRDefault="00E46A1F" w:rsidP="00E46A1F">
      <w:pPr>
        <w:jc w:val="both"/>
        <w:rPr>
          <w:sz w:val="28"/>
          <w:szCs w:val="28"/>
        </w:rPr>
      </w:pPr>
    </w:p>
    <w:p w:rsidR="00EA78CE" w:rsidRDefault="00EA78CE" w:rsidP="00E46A1F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2"/>
        <w:gridCol w:w="2554"/>
      </w:tblGrid>
      <w:tr w:rsidR="00E46A1F" w:rsidRPr="002177C4" w:rsidTr="0097318F">
        <w:tc>
          <w:tcPr>
            <w:tcW w:w="7052" w:type="dxa"/>
          </w:tcPr>
          <w:p w:rsidR="00C76F08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П</w:t>
            </w:r>
            <w:r w:rsidRPr="002177C4">
              <w:rPr>
                <w:rFonts w:eastAsiaTheme="minorEastAsia" w:cs="Arial"/>
                <w:sz w:val="28"/>
                <w:szCs w:val="28"/>
              </w:rPr>
              <w:t xml:space="preserve">редседатель комитета </w:t>
            </w:r>
          </w:p>
          <w:p w:rsidR="00C76F08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по муниципальным закупкам администрации</w:t>
            </w:r>
          </w:p>
          <w:p w:rsidR="00C76F08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 xml:space="preserve">Георгиевского городского округа </w:t>
            </w:r>
          </w:p>
          <w:p w:rsidR="00E46A1F" w:rsidRPr="002177C4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2554" w:type="dxa"/>
            <w:vAlign w:val="bottom"/>
          </w:tcPr>
          <w:p w:rsidR="00E46A1F" w:rsidRPr="002177C4" w:rsidRDefault="00E46A1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А.В.</w:t>
            </w:r>
            <w:r w:rsidRPr="002177C4">
              <w:rPr>
                <w:rFonts w:eastAsiaTheme="minorEastAsia" w:cs="Arial"/>
                <w:sz w:val="28"/>
                <w:szCs w:val="28"/>
              </w:rPr>
              <w:t>Блинов</w:t>
            </w:r>
          </w:p>
        </w:tc>
      </w:tr>
      <w:tr w:rsidR="00E46A1F" w:rsidRPr="002177C4" w:rsidTr="0097318F">
        <w:tc>
          <w:tcPr>
            <w:tcW w:w="7052" w:type="dxa"/>
          </w:tcPr>
          <w:p w:rsidR="00FE01AF" w:rsidRDefault="00FE01A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2C0608" w:rsidRDefault="002C0608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proofErr w:type="gramStart"/>
            <w:r>
              <w:rPr>
                <w:rFonts w:eastAsiaTheme="minorEastAsia" w:cs="Arial"/>
                <w:sz w:val="28"/>
                <w:szCs w:val="28"/>
              </w:rPr>
              <w:t>Исполняющая</w:t>
            </w:r>
            <w:proofErr w:type="gramEnd"/>
            <w:r>
              <w:rPr>
                <w:rFonts w:eastAsiaTheme="minorEastAsia" w:cs="Arial"/>
                <w:sz w:val="28"/>
                <w:szCs w:val="28"/>
              </w:rPr>
              <w:t xml:space="preserve"> обязанности </w:t>
            </w:r>
          </w:p>
          <w:p w:rsidR="00FE01AF" w:rsidRDefault="002C0608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 xml:space="preserve">консультанта 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 xml:space="preserve">комитета </w:t>
            </w:r>
          </w:p>
          <w:p w:rsidR="00FE01AF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по муниципальным закупкам администрации</w:t>
            </w:r>
          </w:p>
          <w:p w:rsidR="00FE01AF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Георгиевского городского округа</w:t>
            </w:r>
          </w:p>
          <w:p w:rsidR="00E46A1F" w:rsidRPr="002177C4" w:rsidRDefault="00E46A1F" w:rsidP="00FE01AF">
            <w:pPr>
              <w:spacing w:line="240" w:lineRule="exact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2177C4">
              <w:rPr>
                <w:rFonts w:eastAsiaTheme="minorEastAsia" w:cs="Arial"/>
                <w:sz w:val="28"/>
                <w:szCs w:val="28"/>
              </w:rPr>
              <w:t>Ставропольского края</w:t>
            </w:r>
          </w:p>
        </w:tc>
        <w:tc>
          <w:tcPr>
            <w:tcW w:w="2554" w:type="dxa"/>
          </w:tcPr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rPr>
                <w:rFonts w:eastAsiaTheme="minorEastAsia" w:cs="Arial"/>
                <w:sz w:val="28"/>
                <w:szCs w:val="28"/>
              </w:rPr>
            </w:pPr>
          </w:p>
          <w:p w:rsidR="00FE01AF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</w:p>
          <w:p w:rsidR="00E46A1F" w:rsidRPr="002177C4" w:rsidRDefault="00FE01AF" w:rsidP="00FE01AF">
            <w:pPr>
              <w:spacing w:line="240" w:lineRule="exact"/>
              <w:jc w:val="right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И.Н.</w:t>
            </w:r>
            <w:r w:rsidR="00E46A1F" w:rsidRPr="002177C4">
              <w:rPr>
                <w:rFonts w:eastAsiaTheme="minorEastAsia" w:cs="Arial"/>
                <w:sz w:val="28"/>
                <w:szCs w:val="28"/>
              </w:rPr>
              <w:t>Мавроди</w:t>
            </w:r>
          </w:p>
        </w:tc>
      </w:tr>
    </w:tbl>
    <w:p w:rsidR="00E46A1F" w:rsidRDefault="00E46A1F" w:rsidP="00E46A1F">
      <w:pPr>
        <w:jc w:val="both"/>
        <w:rPr>
          <w:sz w:val="28"/>
          <w:szCs w:val="28"/>
        </w:rPr>
      </w:pPr>
    </w:p>
    <w:p w:rsidR="001612AC" w:rsidRDefault="001612AC" w:rsidP="00E46A1F">
      <w:pPr>
        <w:jc w:val="both"/>
        <w:rPr>
          <w:sz w:val="28"/>
          <w:szCs w:val="28"/>
        </w:rPr>
      </w:pP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на __ листах</w:t>
      </w:r>
    </w:p>
    <w:p w:rsidR="0036425D" w:rsidRDefault="0036425D" w:rsidP="00E46A1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 (а): _______________________________________________________</w:t>
      </w:r>
    </w:p>
    <w:p w:rsidR="0036425D" w:rsidRPr="001612AC" w:rsidRDefault="0036425D" w:rsidP="0036425D">
      <w:pPr>
        <w:jc w:val="center"/>
        <w:rPr>
          <w:sz w:val="16"/>
          <w:szCs w:val="16"/>
        </w:rPr>
      </w:pPr>
      <w:r w:rsidRPr="001612AC">
        <w:rPr>
          <w:sz w:val="16"/>
          <w:szCs w:val="16"/>
        </w:rPr>
        <w:t>(должность, ФИО, подпись)</w:t>
      </w:r>
    </w:p>
    <w:p w:rsidR="001612AC" w:rsidRDefault="001612AC" w:rsidP="0036425D">
      <w:pPr>
        <w:rPr>
          <w:sz w:val="28"/>
          <w:szCs w:val="28"/>
        </w:rPr>
      </w:pPr>
    </w:p>
    <w:p w:rsidR="0036425D" w:rsidRDefault="001612AC" w:rsidP="0036425D">
      <w:pPr>
        <w:rPr>
          <w:sz w:val="28"/>
          <w:szCs w:val="28"/>
        </w:rPr>
      </w:pPr>
      <w:r>
        <w:rPr>
          <w:sz w:val="28"/>
          <w:szCs w:val="28"/>
        </w:rPr>
        <w:t>«___» ____________ 202</w:t>
      </w:r>
      <w:r w:rsidR="0067094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sectPr w:rsidR="0036425D" w:rsidSect="0088288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5C7"/>
    <w:multiLevelType w:val="hybridMultilevel"/>
    <w:tmpl w:val="0628A026"/>
    <w:lvl w:ilvl="0" w:tplc="9D6266B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C7F5B"/>
    <w:multiLevelType w:val="hybridMultilevel"/>
    <w:tmpl w:val="72BCF612"/>
    <w:lvl w:ilvl="0" w:tplc="7C3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B2984"/>
    <w:multiLevelType w:val="hybridMultilevel"/>
    <w:tmpl w:val="6B169956"/>
    <w:lvl w:ilvl="0" w:tplc="98FC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8512D"/>
    <w:multiLevelType w:val="hybridMultilevel"/>
    <w:tmpl w:val="FF202D92"/>
    <w:lvl w:ilvl="0" w:tplc="FBD4AF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95E79"/>
    <w:multiLevelType w:val="hybridMultilevel"/>
    <w:tmpl w:val="F32ED07E"/>
    <w:lvl w:ilvl="0" w:tplc="0826F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F4"/>
    <w:rsid w:val="00003FC7"/>
    <w:rsid w:val="00005329"/>
    <w:rsid w:val="00007872"/>
    <w:rsid w:val="00007B24"/>
    <w:rsid w:val="00012A91"/>
    <w:rsid w:val="0001321E"/>
    <w:rsid w:val="0001367A"/>
    <w:rsid w:val="00021B06"/>
    <w:rsid w:val="00023F4D"/>
    <w:rsid w:val="00031865"/>
    <w:rsid w:val="00036947"/>
    <w:rsid w:val="000422F4"/>
    <w:rsid w:val="00044F2E"/>
    <w:rsid w:val="00047A02"/>
    <w:rsid w:val="00050D67"/>
    <w:rsid w:val="0005640D"/>
    <w:rsid w:val="00061568"/>
    <w:rsid w:val="0006337E"/>
    <w:rsid w:val="00066049"/>
    <w:rsid w:val="000712D5"/>
    <w:rsid w:val="000758EF"/>
    <w:rsid w:val="00081B5A"/>
    <w:rsid w:val="00083E86"/>
    <w:rsid w:val="00084FFD"/>
    <w:rsid w:val="000870EF"/>
    <w:rsid w:val="000909E4"/>
    <w:rsid w:val="00093B1B"/>
    <w:rsid w:val="00093E75"/>
    <w:rsid w:val="0009626E"/>
    <w:rsid w:val="00097140"/>
    <w:rsid w:val="000B476C"/>
    <w:rsid w:val="000B7848"/>
    <w:rsid w:val="000C4A8E"/>
    <w:rsid w:val="000E0CE8"/>
    <w:rsid w:val="000E43AD"/>
    <w:rsid w:val="000F00E3"/>
    <w:rsid w:val="000F5FFE"/>
    <w:rsid w:val="0010204C"/>
    <w:rsid w:val="00104980"/>
    <w:rsid w:val="00104D53"/>
    <w:rsid w:val="00106C0E"/>
    <w:rsid w:val="001119DE"/>
    <w:rsid w:val="001175A6"/>
    <w:rsid w:val="0012357D"/>
    <w:rsid w:val="001350A6"/>
    <w:rsid w:val="00136F45"/>
    <w:rsid w:val="001415AC"/>
    <w:rsid w:val="00142590"/>
    <w:rsid w:val="00142775"/>
    <w:rsid w:val="00142DB5"/>
    <w:rsid w:val="00145219"/>
    <w:rsid w:val="0015143D"/>
    <w:rsid w:val="0015436A"/>
    <w:rsid w:val="001554F9"/>
    <w:rsid w:val="001563B1"/>
    <w:rsid w:val="001612AC"/>
    <w:rsid w:val="001613CC"/>
    <w:rsid w:val="00161EF5"/>
    <w:rsid w:val="00165C9B"/>
    <w:rsid w:val="00166F7A"/>
    <w:rsid w:val="00177C53"/>
    <w:rsid w:val="0018557B"/>
    <w:rsid w:val="00187CDC"/>
    <w:rsid w:val="00190F46"/>
    <w:rsid w:val="001970BD"/>
    <w:rsid w:val="00197F97"/>
    <w:rsid w:val="001A07A9"/>
    <w:rsid w:val="001A4150"/>
    <w:rsid w:val="001B075B"/>
    <w:rsid w:val="001B0AA2"/>
    <w:rsid w:val="001B1877"/>
    <w:rsid w:val="001B47A0"/>
    <w:rsid w:val="001B7659"/>
    <w:rsid w:val="001C7081"/>
    <w:rsid w:val="001D71B9"/>
    <w:rsid w:val="001E29BB"/>
    <w:rsid w:val="001E2F30"/>
    <w:rsid w:val="001E46A5"/>
    <w:rsid w:val="001E7393"/>
    <w:rsid w:val="001F2D4B"/>
    <w:rsid w:val="001F4197"/>
    <w:rsid w:val="001F6357"/>
    <w:rsid w:val="001F6AED"/>
    <w:rsid w:val="002005ED"/>
    <w:rsid w:val="002057D8"/>
    <w:rsid w:val="00205F09"/>
    <w:rsid w:val="00212147"/>
    <w:rsid w:val="0021661A"/>
    <w:rsid w:val="002177C4"/>
    <w:rsid w:val="00233A00"/>
    <w:rsid w:val="0023406A"/>
    <w:rsid w:val="00234E6D"/>
    <w:rsid w:val="00235231"/>
    <w:rsid w:val="002402E2"/>
    <w:rsid w:val="002410CA"/>
    <w:rsid w:val="00243007"/>
    <w:rsid w:val="002433B8"/>
    <w:rsid w:val="0024382B"/>
    <w:rsid w:val="002511B2"/>
    <w:rsid w:val="0025129E"/>
    <w:rsid w:val="00252A2E"/>
    <w:rsid w:val="00253537"/>
    <w:rsid w:val="00271C29"/>
    <w:rsid w:val="0027574E"/>
    <w:rsid w:val="00276544"/>
    <w:rsid w:val="00285CC8"/>
    <w:rsid w:val="002977D4"/>
    <w:rsid w:val="002B2266"/>
    <w:rsid w:val="002B3FB1"/>
    <w:rsid w:val="002B4377"/>
    <w:rsid w:val="002B75A5"/>
    <w:rsid w:val="002C0608"/>
    <w:rsid w:val="002C3A94"/>
    <w:rsid w:val="002C3D52"/>
    <w:rsid w:val="002C5056"/>
    <w:rsid w:val="002C6EEB"/>
    <w:rsid w:val="002D49B0"/>
    <w:rsid w:val="002E064A"/>
    <w:rsid w:val="002E14DD"/>
    <w:rsid w:val="002E321F"/>
    <w:rsid w:val="002E6648"/>
    <w:rsid w:val="002F0DDA"/>
    <w:rsid w:val="002F1FBB"/>
    <w:rsid w:val="002F4027"/>
    <w:rsid w:val="002F5EE1"/>
    <w:rsid w:val="00300ABE"/>
    <w:rsid w:val="0032297C"/>
    <w:rsid w:val="00324914"/>
    <w:rsid w:val="00333C68"/>
    <w:rsid w:val="00351A59"/>
    <w:rsid w:val="003521CF"/>
    <w:rsid w:val="00355F39"/>
    <w:rsid w:val="0036425D"/>
    <w:rsid w:val="00382E67"/>
    <w:rsid w:val="00385D2A"/>
    <w:rsid w:val="00391DC1"/>
    <w:rsid w:val="003A0571"/>
    <w:rsid w:val="003A3671"/>
    <w:rsid w:val="003A42C2"/>
    <w:rsid w:val="003A5F58"/>
    <w:rsid w:val="003A6759"/>
    <w:rsid w:val="003A6DBC"/>
    <w:rsid w:val="003B03CA"/>
    <w:rsid w:val="003B71C4"/>
    <w:rsid w:val="003C0A69"/>
    <w:rsid w:val="003D6FB7"/>
    <w:rsid w:val="003F2298"/>
    <w:rsid w:val="003F28D9"/>
    <w:rsid w:val="003F6F4B"/>
    <w:rsid w:val="00401F85"/>
    <w:rsid w:val="004066CF"/>
    <w:rsid w:val="00406FAC"/>
    <w:rsid w:val="00411A2B"/>
    <w:rsid w:val="00414C12"/>
    <w:rsid w:val="00417144"/>
    <w:rsid w:val="00425E1F"/>
    <w:rsid w:val="00441845"/>
    <w:rsid w:val="00443F50"/>
    <w:rsid w:val="00451CF6"/>
    <w:rsid w:val="004538E3"/>
    <w:rsid w:val="00455541"/>
    <w:rsid w:val="00457949"/>
    <w:rsid w:val="00460EFB"/>
    <w:rsid w:val="00461933"/>
    <w:rsid w:val="00461E3B"/>
    <w:rsid w:val="00463635"/>
    <w:rsid w:val="00471923"/>
    <w:rsid w:val="004755FC"/>
    <w:rsid w:val="004757BC"/>
    <w:rsid w:val="004761A4"/>
    <w:rsid w:val="004845DC"/>
    <w:rsid w:val="0049134C"/>
    <w:rsid w:val="004925D9"/>
    <w:rsid w:val="00493C89"/>
    <w:rsid w:val="00494BC2"/>
    <w:rsid w:val="0049663A"/>
    <w:rsid w:val="004974B0"/>
    <w:rsid w:val="004A77AB"/>
    <w:rsid w:val="004B7E34"/>
    <w:rsid w:val="004C0B74"/>
    <w:rsid w:val="004C1D79"/>
    <w:rsid w:val="004C3505"/>
    <w:rsid w:val="004C5506"/>
    <w:rsid w:val="004C5E69"/>
    <w:rsid w:val="004C61EE"/>
    <w:rsid w:val="004D0341"/>
    <w:rsid w:val="004D1DEC"/>
    <w:rsid w:val="004D3FE1"/>
    <w:rsid w:val="004D4024"/>
    <w:rsid w:val="004D7DF3"/>
    <w:rsid w:val="004E13B1"/>
    <w:rsid w:val="004E45C4"/>
    <w:rsid w:val="004E7AAA"/>
    <w:rsid w:val="004F1B22"/>
    <w:rsid w:val="004F7513"/>
    <w:rsid w:val="00502203"/>
    <w:rsid w:val="005049B9"/>
    <w:rsid w:val="00510604"/>
    <w:rsid w:val="00510A24"/>
    <w:rsid w:val="0051395C"/>
    <w:rsid w:val="00517A37"/>
    <w:rsid w:val="00523DF1"/>
    <w:rsid w:val="00525A30"/>
    <w:rsid w:val="00533EC6"/>
    <w:rsid w:val="0053424A"/>
    <w:rsid w:val="00540019"/>
    <w:rsid w:val="00541134"/>
    <w:rsid w:val="00551C48"/>
    <w:rsid w:val="00555FC7"/>
    <w:rsid w:val="0056736F"/>
    <w:rsid w:val="005725C1"/>
    <w:rsid w:val="00573630"/>
    <w:rsid w:val="005745AE"/>
    <w:rsid w:val="00577D3D"/>
    <w:rsid w:val="00585067"/>
    <w:rsid w:val="00586B2E"/>
    <w:rsid w:val="005A2047"/>
    <w:rsid w:val="005A40D3"/>
    <w:rsid w:val="005B6ABB"/>
    <w:rsid w:val="005C033C"/>
    <w:rsid w:val="005C3D63"/>
    <w:rsid w:val="005C5078"/>
    <w:rsid w:val="005D2955"/>
    <w:rsid w:val="005D3160"/>
    <w:rsid w:val="005D3DBB"/>
    <w:rsid w:val="005E2DDA"/>
    <w:rsid w:val="005E517B"/>
    <w:rsid w:val="005E7900"/>
    <w:rsid w:val="005E7A71"/>
    <w:rsid w:val="005F5B0F"/>
    <w:rsid w:val="006048D1"/>
    <w:rsid w:val="00606599"/>
    <w:rsid w:val="00606F2C"/>
    <w:rsid w:val="00612516"/>
    <w:rsid w:val="00614E39"/>
    <w:rsid w:val="00617BD2"/>
    <w:rsid w:val="0062577E"/>
    <w:rsid w:val="006258EA"/>
    <w:rsid w:val="0064196E"/>
    <w:rsid w:val="006463DC"/>
    <w:rsid w:val="00647545"/>
    <w:rsid w:val="0065245E"/>
    <w:rsid w:val="006529F8"/>
    <w:rsid w:val="00654D18"/>
    <w:rsid w:val="00662632"/>
    <w:rsid w:val="00663C31"/>
    <w:rsid w:val="006670CD"/>
    <w:rsid w:val="006678D4"/>
    <w:rsid w:val="00670940"/>
    <w:rsid w:val="0067096F"/>
    <w:rsid w:val="00670E13"/>
    <w:rsid w:val="00674C94"/>
    <w:rsid w:val="00676100"/>
    <w:rsid w:val="006805DC"/>
    <w:rsid w:val="00682ADD"/>
    <w:rsid w:val="006845B1"/>
    <w:rsid w:val="00684E0B"/>
    <w:rsid w:val="0068540B"/>
    <w:rsid w:val="00686A2C"/>
    <w:rsid w:val="00686C2B"/>
    <w:rsid w:val="00694D63"/>
    <w:rsid w:val="006A34CE"/>
    <w:rsid w:val="006A5F6D"/>
    <w:rsid w:val="006A6BD3"/>
    <w:rsid w:val="006C54C5"/>
    <w:rsid w:val="006E0BE2"/>
    <w:rsid w:val="006F36FA"/>
    <w:rsid w:val="006F6652"/>
    <w:rsid w:val="0071673B"/>
    <w:rsid w:val="00717562"/>
    <w:rsid w:val="00723FD6"/>
    <w:rsid w:val="00724968"/>
    <w:rsid w:val="007256E6"/>
    <w:rsid w:val="00726113"/>
    <w:rsid w:val="00731B9A"/>
    <w:rsid w:val="007343A6"/>
    <w:rsid w:val="0073746A"/>
    <w:rsid w:val="00737F39"/>
    <w:rsid w:val="007410F8"/>
    <w:rsid w:val="0075028B"/>
    <w:rsid w:val="00761E07"/>
    <w:rsid w:val="00763035"/>
    <w:rsid w:val="0076533E"/>
    <w:rsid w:val="007709D2"/>
    <w:rsid w:val="00771803"/>
    <w:rsid w:val="007742DE"/>
    <w:rsid w:val="007747CD"/>
    <w:rsid w:val="007749A8"/>
    <w:rsid w:val="00776385"/>
    <w:rsid w:val="00776B2B"/>
    <w:rsid w:val="0077703E"/>
    <w:rsid w:val="007867BC"/>
    <w:rsid w:val="007878E4"/>
    <w:rsid w:val="0079558C"/>
    <w:rsid w:val="007A0137"/>
    <w:rsid w:val="007A3B63"/>
    <w:rsid w:val="007A5425"/>
    <w:rsid w:val="007B090D"/>
    <w:rsid w:val="007B1235"/>
    <w:rsid w:val="007B7308"/>
    <w:rsid w:val="007C205D"/>
    <w:rsid w:val="007C2915"/>
    <w:rsid w:val="007C5C71"/>
    <w:rsid w:val="007D25B3"/>
    <w:rsid w:val="007D37D9"/>
    <w:rsid w:val="007E010C"/>
    <w:rsid w:val="007E1F26"/>
    <w:rsid w:val="007E76AC"/>
    <w:rsid w:val="007F1A87"/>
    <w:rsid w:val="007F640D"/>
    <w:rsid w:val="007F64F5"/>
    <w:rsid w:val="007F758C"/>
    <w:rsid w:val="0081295F"/>
    <w:rsid w:val="0082107D"/>
    <w:rsid w:val="0082174D"/>
    <w:rsid w:val="00825852"/>
    <w:rsid w:val="00827F3D"/>
    <w:rsid w:val="00835D84"/>
    <w:rsid w:val="008507A5"/>
    <w:rsid w:val="00850C1F"/>
    <w:rsid w:val="00857F29"/>
    <w:rsid w:val="0086050A"/>
    <w:rsid w:val="00872E9A"/>
    <w:rsid w:val="008751EC"/>
    <w:rsid w:val="00875ED6"/>
    <w:rsid w:val="00875F02"/>
    <w:rsid w:val="00880DCF"/>
    <w:rsid w:val="00882884"/>
    <w:rsid w:val="00884E3A"/>
    <w:rsid w:val="008A2887"/>
    <w:rsid w:val="008A3306"/>
    <w:rsid w:val="008B1736"/>
    <w:rsid w:val="008B2FEB"/>
    <w:rsid w:val="008B77D7"/>
    <w:rsid w:val="008C17FF"/>
    <w:rsid w:val="008C1AFA"/>
    <w:rsid w:val="008E1186"/>
    <w:rsid w:val="008E2A71"/>
    <w:rsid w:val="008E6B7D"/>
    <w:rsid w:val="008E731A"/>
    <w:rsid w:val="008F4565"/>
    <w:rsid w:val="009038E1"/>
    <w:rsid w:val="00903DF6"/>
    <w:rsid w:val="00904F59"/>
    <w:rsid w:val="009108E4"/>
    <w:rsid w:val="009129DE"/>
    <w:rsid w:val="00915C20"/>
    <w:rsid w:val="0091735A"/>
    <w:rsid w:val="009262F9"/>
    <w:rsid w:val="00930B8F"/>
    <w:rsid w:val="00934977"/>
    <w:rsid w:val="0093625A"/>
    <w:rsid w:val="00936686"/>
    <w:rsid w:val="00942814"/>
    <w:rsid w:val="009442CF"/>
    <w:rsid w:val="009623EC"/>
    <w:rsid w:val="00962872"/>
    <w:rsid w:val="00962B35"/>
    <w:rsid w:val="009642A8"/>
    <w:rsid w:val="00967572"/>
    <w:rsid w:val="00970E90"/>
    <w:rsid w:val="0097318F"/>
    <w:rsid w:val="00983EAA"/>
    <w:rsid w:val="00984829"/>
    <w:rsid w:val="00990ADD"/>
    <w:rsid w:val="00992D03"/>
    <w:rsid w:val="009A17D7"/>
    <w:rsid w:val="009A7374"/>
    <w:rsid w:val="009B2390"/>
    <w:rsid w:val="009B48EA"/>
    <w:rsid w:val="009B4AD3"/>
    <w:rsid w:val="009B4C82"/>
    <w:rsid w:val="009C00C9"/>
    <w:rsid w:val="009C4A46"/>
    <w:rsid w:val="009D0045"/>
    <w:rsid w:val="009D0AFD"/>
    <w:rsid w:val="009D2F56"/>
    <w:rsid w:val="009E0352"/>
    <w:rsid w:val="009E3405"/>
    <w:rsid w:val="009E5881"/>
    <w:rsid w:val="009E5E6D"/>
    <w:rsid w:val="009F1BA3"/>
    <w:rsid w:val="009F2251"/>
    <w:rsid w:val="009F5E1E"/>
    <w:rsid w:val="009F689B"/>
    <w:rsid w:val="00A0224C"/>
    <w:rsid w:val="00A05E17"/>
    <w:rsid w:val="00A1169C"/>
    <w:rsid w:val="00A13D60"/>
    <w:rsid w:val="00A161A6"/>
    <w:rsid w:val="00A20548"/>
    <w:rsid w:val="00A20717"/>
    <w:rsid w:val="00A24278"/>
    <w:rsid w:val="00A2678B"/>
    <w:rsid w:val="00A42529"/>
    <w:rsid w:val="00A42F7C"/>
    <w:rsid w:val="00A47A7D"/>
    <w:rsid w:val="00A53C52"/>
    <w:rsid w:val="00A56071"/>
    <w:rsid w:val="00A63C7E"/>
    <w:rsid w:val="00A653A0"/>
    <w:rsid w:val="00A65D4A"/>
    <w:rsid w:val="00A66E1E"/>
    <w:rsid w:val="00A82C9C"/>
    <w:rsid w:val="00A8754C"/>
    <w:rsid w:val="00A932B8"/>
    <w:rsid w:val="00A94087"/>
    <w:rsid w:val="00A942C3"/>
    <w:rsid w:val="00A9449C"/>
    <w:rsid w:val="00A962F6"/>
    <w:rsid w:val="00A9767E"/>
    <w:rsid w:val="00A97CD7"/>
    <w:rsid w:val="00AA2DDE"/>
    <w:rsid w:val="00AA4CE7"/>
    <w:rsid w:val="00AA6378"/>
    <w:rsid w:val="00AB1857"/>
    <w:rsid w:val="00AB5BC7"/>
    <w:rsid w:val="00AB6F3B"/>
    <w:rsid w:val="00AC0CAE"/>
    <w:rsid w:val="00AC2BAD"/>
    <w:rsid w:val="00AC34F8"/>
    <w:rsid w:val="00AC6A02"/>
    <w:rsid w:val="00AC7962"/>
    <w:rsid w:val="00AD1B59"/>
    <w:rsid w:val="00AD65E6"/>
    <w:rsid w:val="00AE4484"/>
    <w:rsid w:val="00AF3403"/>
    <w:rsid w:val="00AF3D5F"/>
    <w:rsid w:val="00AF718C"/>
    <w:rsid w:val="00B00D00"/>
    <w:rsid w:val="00B06E54"/>
    <w:rsid w:val="00B32AA5"/>
    <w:rsid w:val="00B347E5"/>
    <w:rsid w:val="00B42FB6"/>
    <w:rsid w:val="00B43160"/>
    <w:rsid w:val="00B43546"/>
    <w:rsid w:val="00B4742C"/>
    <w:rsid w:val="00B568C4"/>
    <w:rsid w:val="00B56A24"/>
    <w:rsid w:val="00B65663"/>
    <w:rsid w:val="00B701CC"/>
    <w:rsid w:val="00B769C6"/>
    <w:rsid w:val="00B76A4E"/>
    <w:rsid w:val="00B81FE9"/>
    <w:rsid w:val="00B83394"/>
    <w:rsid w:val="00B85E31"/>
    <w:rsid w:val="00B86934"/>
    <w:rsid w:val="00B87E32"/>
    <w:rsid w:val="00B93AB0"/>
    <w:rsid w:val="00B93B34"/>
    <w:rsid w:val="00BA5336"/>
    <w:rsid w:val="00BA6929"/>
    <w:rsid w:val="00BA6975"/>
    <w:rsid w:val="00BA6FC7"/>
    <w:rsid w:val="00BB203F"/>
    <w:rsid w:val="00BB4CA5"/>
    <w:rsid w:val="00BB599E"/>
    <w:rsid w:val="00BB736E"/>
    <w:rsid w:val="00BC2237"/>
    <w:rsid w:val="00BC22EC"/>
    <w:rsid w:val="00BC409F"/>
    <w:rsid w:val="00BC58E8"/>
    <w:rsid w:val="00BD4D60"/>
    <w:rsid w:val="00BE00C7"/>
    <w:rsid w:val="00BE68A7"/>
    <w:rsid w:val="00BF071A"/>
    <w:rsid w:val="00BF1613"/>
    <w:rsid w:val="00BF6544"/>
    <w:rsid w:val="00BF6FAF"/>
    <w:rsid w:val="00C00C70"/>
    <w:rsid w:val="00C0229D"/>
    <w:rsid w:val="00C03211"/>
    <w:rsid w:val="00C03C2D"/>
    <w:rsid w:val="00C04A09"/>
    <w:rsid w:val="00C35EF3"/>
    <w:rsid w:val="00C4036B"/>
    <w:rsid w:val="00C511DF"/>
    <w:rsid w:val="00C52ABB"/>
    <w:rsid w:val="00C53D32"/>
    <w:rsid w:val="00C54038"/>
    <w:rsid w:val="00C55F70"/>
    <w:rsid w:val="00C623C0"/>
    <w:rsid w:val="00C62A6D"/>
    <w:rsid w:val="00C62C4C"/>
    <w:rsid w:val="00C65ED3"/>
    <w:rsid w:val="00C72164"/>
    <w:rsid w:val="00C76F08"/>
    <w:rsid w:val="00C819A2"/>
    <w:rsid w:val="00C91555"/>
    <w:rsid w:val="00CB0808"/>
    <w:rsid w:val="00CB4902"/>
    <w:rsid w:val="00CB7CD4"/>
    <w:rsid w:val="00CC2782"/>
    <w:rsid w:val="00CC3CBD"/>
    <w:rsid w:val="00CC6CCF"/>
    <w:rsid w:val="00CD0594"/>
    <w:rsid w:val="00CD2B4D"/>
    <w:rsid w:val="00CD4EF4"/>
    <w:rsid w:val="00CE6F3C"/>
    <w:rsid w:val="00CF1242"/>
    <w:rsid w:val="00CF79A5"/>
    <w:rsid w:val="00D01415"/>
    <w:rsid w:val="00D01B0F"/>
    <w:rsid w:val="00D03932"/>
    <w:rsid w:val="00D04B28"/>
    <w:rsid w:val="00D078C6"/>
    <w:rsid w:val="00D1313F"/>
    <w:rsid w:val="00D36220"/>
    <w:rsid w:val="00D36F94"/>
    <w:rsid w:val="00D44461"/>
    <w:rsid w:val="00D45667"/>
    <w:rsid w:val="00D53087"/>
    <w:rsid w:val="00D62DDF"/>
    <w:rsid w:val="00D63434"/>
    <w:rsid w:val="00D65719"/>
    <w:rsid w:val="00D665F2"/>
    <w:rsid w:val="00D66832"/>
    <w:rsid w:val="00D6723D"/>
    <w:rsid w:val="00D75B42"/>
    <w:rsid w:val="00D80CE6"/>
    <w:rsid w:val="00D82674"/>
    <w:rsid w:val="00D84BCC"/>
    <w:rsid w:val="00D85266"/>
    <w:rsid w:val="00D8731C"/>
    <w:rsid w:val="00D873C1"/>
    <w:rsid w:val="00D87B8B"/>
    <w:rsid w:val="00D93999"/>
    <w:rsid w:val="00DB076D"/>
    <w:rsid w:val="00DB1844"/>
    <w:rsid w:val="00DC728B"/>
    <w:rsid w:val="00DD0FC8"/>
    <w:rsid w:val="00DD3BF3"/>
    <w:rsid w:val="00DD6D8A"/>
    <w:rsid w:val="00DE15E1"/>
    <w:rsid w:val="00DE17D2"/>
    <w:rsid w:val="00DE1BE5"/>
    <w:rsid w:val="00DE6A3C"/>
    <w:rsid w:val="00DF23C2"/>
    <w:rsid w:val="00DF6887"/>
    <w:rsid w:val="00E01781"/>
    <w:rsid w:val="00E055D8"/>
    <w:rsid w:val="00E05D39"/>
    <w:rsid w:val="00E10FBE"/>
    <w:rsid w:val="00E1202A"/>
    <w:rsid w:val="00E16ED9"/>
    <w:rsid w:val="00E16FF4"/>
    <w:rsid w:val="00E20618"/>
    <w:rsid w:val="00E23A22"/>
    <w:rsid w:val="00E24221"/>
    <w:rsid w:val="00E31A68"/>
    <w:rsid w:val="00E33A78"/>
    <w:rsid w:val="00E3645B"/>
    <w:rsid w:val="00E4535E"/>
    <w:rsid w:val="00E46A1F"/>
    <w:rsid w:val="00E51F34"/>
    <w:rsid w:val="00E61416"/>
    <w:rsid w:val="00E700BA"/>
    <w:rsid w:val="00E8193D"/>
    <w:rsid w:val="00E90340"/>
    <w:rsid w:val="00E90485"/>
    <w:rsid w:val="00E9094B"/>
    <w:rsid w:val="00E93041"/>
    <w:rsid w:val="00E9365D"/>
    <w:rsid w:val="00E949D6"/>
    <w:rsid w:val="00E95987"/>
    <w:rsid w:val="00EA1AFE"/>
    <w:rsid w:val="00EA78CE"/>
    <w:rsid w:val="00EA7E6A"/>
    <w:rsid w:val="00EB1989"/>
    <w:rsid w:val="00EB1FA8"/>
    <w:rsid w:val="00EB4796"/>
    <w:rsid w:val="00EC2A7C"/>
    <w:rsid w:val="00EC37D7"/>
    <w:rsid w:val="00ED0AE5"/>
    <w:rsid w:val="00ED4777"/>
    <w:rsid w:val="00EE0885"/>
    <w:rsid w:val="00EE2B8B"/>
    <w:rsid w:val="00EE7516"/>
    <w:rsid w:val="00EF20AB"/>
    <w:rsid w:val="00EF2D09"/>
    <w:rsid w:val="00EF76B3"/>
    <w:rsid w:val="00F12932"/>
    <w:rsid w:val="00F1302D"/>
    <w:rsid w:val="00F152FB"/>
    <w:rsid w:val="00F24118"/>
    <w:rsid w:val="00F24B5C"/>
    <w:rsid w:val="00F261E2"/>
    <w:rsid w:val="00F34234"/>
    <w:rsid w:val="00F35775"/>
    <w:rsid w:val="00F37DFD"/>
    <w:rsid w:val="00F47831"/>
    <w:rsid w:val="00F51860"/>
    <w:rsid w:val="00F5764E"/>
    <w:rsid w:val="00F60201"/>
    <w:rsid w:val="00F62AD3"/>
    <w:rsid w:val="00F6457C"/>
    <w:rsid w:val="00F64F46"/>
    <w:rsid w:val="00F662D5"/>
    <w:rsid w:val="00F7761D"/>
    <w:rsid w:val="00F83737"/>
    <w:rsid w:val="00F83FCF"/>
    <w:rsid w:val="00F84EBE"/>
    <w:rsid w:val="00F95709"/>
    <w:rsid w:val="00F96CF6"/>
    <w:rsid w:val="00FA10FB"/>
    <w:rsid w:val="00FB1F5B"/>
    <w:rsid w:val="00FC2815"/>
    <w:rsid w:val="00FC531E"/>
    <w:rsid w:val="00FE01AF"/>
    <w:rsid w:val="00FE2E08"/>
    <w:rsid w:val="00FE6017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6FF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6F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1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96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7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6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93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5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1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79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3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2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7140">
              <w:marLeft w:val="0"/>
              <w:marRight w:val="0"/>
              <w:marTop w:val="480"/>
              <w:marBottom w:val="0"/>
              <w:divBdr>
                <w:top w:val="single" w:sz="6" w:space="0" w:color="6E7C8D"/>
                <w:left w:val="single" w:sz="6" w:space="0" w:color="6E7C8D"/>
                <w:bottom w:val="single" w:sz="6" w:space="0" w:color="6E7C8D"/>
                <w:right w:val="single" w:sz="6" w:space="0" w:color="6E7C8D"/>
              </w:divBdr>
              <w:divsChild>
                <w:div w:id="8876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8609">
                  <w:marLeft w:val="225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F4F9-5A4E-489D-8462-3BB5359C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8741</TotalTime>
  <Pages>10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333</cp:revision>
  <dcterms:created xsi:type="dcterms:W3CDTF">2020-01-31T14:00:00Z</dcterms:created>
  <dcterms:modified xsi:type="dcterms:W3CDTF">2022-05-27T14:01:00Z</dcterms:modified>
</cp:coreProperties>
</file>