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EE" w:rsidRPr="001C2D4B" w:rsidRDefault="00441CEE" w:rsidP="00441CEE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 xml:space="preserve">АДМИНИСТРАЦИИ </w:t>
      </w:r>
      <w:proofErr w:type="gramStart"/>
      <w:r w:rsidRPr="001C2D4B">
        <w:rPr>
          <w:b/>
        </w:rPr>
        <w:t>ГЕОРГИЕВСКОГО</w:t>
      </w:r>
      <w:proofErr w:type="gramEnd"/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>ГОРОДСКОГО ОКРУГА</w:t>
      </w:r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>СТАВРОПОЛЬСКОГО КРАЯ</w:t>
      </w:r>
    </w:p>
    <w:p w:rsidR="00441CEE" w:rsidRPr="001C2D4B" w:rsidRDefault="00441CEE" w:rsidP="00441CEE">
      <w:pPr>
        <w:jc w:val="center"/>
      </w:pPr>
    </w:p>
    <w:p w:rsidR="00441CEE" w:rsidRPr="00EC6783" w:rsidRDefault="003B5218" w:rsidP="00441CEE">
      <w:r>
        <w:t>_________</w:t>
      </w:r>
      <w:r w:rsidR="00441CEE" w:rsidRPr="00EC6783">
        <w:t xml:space="preserve"> 20</w:t>
      </w:r>
      <w:r>
        <w:t>23</w:t>
      </w:r>
      <w:r w:rsidR="00441CEE" w:rsidRPr="00EC6783">
        <w:t xml:space="preserve"> г.        </w:t>
      </w:r>
      <w:r w:rsidR="00441CEE">
        <w:t xml:space="preserve"> </w:t>
      </w:r>
      <w:r w:rsidR="00441CEE" w:rsidRPr="00EC6783">
        <w:t xml:space="preserve">       г. Георгиевск                </w:t>
      </w:r>
      <w:r w:rsidR="00DA7E74">
        <w:t xml:space="preserve">        </w:t>
      </w:r>
      <w:r>
        <w:t xml:space="preserve">                            № ___</w:t>
      </w:r>
    </w:p>
    <w:p w:rsidR="002F53FA" w:rsidRDefault="002F53FA" w:rsidP="007D6F53"/>
    <w:p w:rsidR="002F53FA" w:rsidRDefault="002F53FA" w:rsidP="007D6F53"/>
    <w:p w:rsidR="002F53FA" w:rsidRDefault="002F53FA" w:rsidP="007D6F53"/>
    <w:p w:rsidR="003B5218" w:rsidRDefault="00B34F19" w:rsidP="003B5218">
      <w:pPr>
        <w:spacing w:line="240" w:lineRule="exact"/>
      </w:pPr>
      <w:r>
        <w:t>О внесении изменения</w:t>
      </w:r>
      <w:r w:rsidR="003B5218">
        <w:t xml:space="preserve"> в </w:t>
      </w:r>
      <w:r w:rsidR="00B4610E">
        <w:t xml:space="preserve">пункт 1 раздела </w:t>
      </w:r>
      <w:r w:rsidR="00B4610E">
        <w:rPr>
          <w:lang w:val="en-US"/>
        </w:rPr>
        <w:t>I</w:t>
      </w:r>
      <w:r w:rsidR="00B4610E">
        <w:t xml:space="preserve"> перечня</w:t>
      </w:r>
      <w:r w:rsidR="003B5218">
        <w:t xml:space="preserve"> должностей муниципал</w:t>
      </w:r>
      <w:r w:rsidR="003B5218">
        <w:t>ь</w:t>
      </w:r>
      <w:r w:rsidR="003B5218">
        <w:t>ной службы администрации Георгиевского городского округа Ставропол</w:t>
      </w:r>
      <w:r w:rsidR="003B5218">
        <w:t>ь</w:t>
      </w:r>
      <w:r w:rsidR="003B5218">
        <w:t>ского края, структурных подразделений администрации Георгиевского г</w:t>
      </w:r>
      <w:r w:rsidR="003B5218">
        <w:t>о</w:t>
      </w:r>
      <w:r w:rsidR="003B5218">
        <w:t>родского округа Ставропольского края, обладающих правами юридического лица, наиболее подверженных ко</w:t>
      </w:r>
      <w:r w:rsidR="00B4610E">
        <w:t>ррупционным рискам, утвержденного</w:t>
      </w:r>
      <w:r w:rsidR="003B5218">
        <w:t xml:space="preserve"> п</w:t>
      </w:r>
      <w:r w:rsidR="003B5218">
        <w:t>о</w:t>
      </w:r>
      <w:r w:rsidR="003B5218">
        <w:t>становлением администрации Георгиевского городского округа Ставропол</w:t>
      </w:r>
      <w:r w:rsidR="003B5218">
        <w:t>ь</w:t>
      </w:r>
      <w:r w:rsidR="003B5218">
        <w:t>ск</w:t>
      </w:r>
      <w:r w:rsidR="003B5218">
        <w:t>о</w:t>
      </w:r>
      <w:r w:rsidR="003B5218">
        <w:t>го края от 15 февраля 2022 г. № 482</w:t>
      </w:r>
    </w:p>
    <w:p w:rsidR="007D6F53" w:rsidRDefault="007D6F53" w:rsidP="007D6F53"/>
    <w:p w:rsidR="007D6F53" w:rsidRDefault="007D6F53" w:rsidP="007D6F53"/>
    <w:p w:rsidR="007D6F53" w:rsidRDefault="007D6F53" w:rsidP="007D6F53"/>
    <w:p w:rsidR="00882833" w:rsidRDefault="00882833" w:rsidP="007D6F53">
      <w:pPr>
        <w:ind w:firstLine="708"/>
      </w:pPr>
      <w:proofErr w:type="gramStart"/>
      <w:r>
        <w:t xml:space="preserve">В соответствии </w:t>
      </w:r>
      <w:r w:rsidR="0082343A">
        <w:t xml:space="preserve">с </w:t>
      </w:r>
      <w:r w:rsidR="005B7052">
        <w:t>ф</w:t>
      </w:r>
      <w:r w:rsidR="008F6964">
        <w:t>едеральными законами от 02 марта 2007 г. № 25-ФЗ «О муниципальной службе в Российской Федерации» и от 25 декабря 2008 г. № 273-ФЗ «О противодействии коррупции»</w:t>
      </w:r>
      <w:r w:rsidR="00926A5B">
        <w:t xml:space="preserve">, </w:t>
      </w:r>
      <w:r w:rsidR="00F563C6" w:rsidRPr="00D66E51">
        <w:t xml:space="preserve">распоряжением администрации Георгиевского городского округа Ставропольского края от </w:t>
      </w:r>
      <w:r w:rsidR="00B34F19">
        <w:t>17 марта 2023</w:t>
      </w:r>
      <w:r w:rsidR="00AC224D">
        <w:t xml:space="preserve"> г. </w:t>
      </w:r>
      <w:r w:rsidR="00AC224D" w:rsidRPr="000A5CAA">
        <w:t xml:space="preserve">№ </w:t>
      </w:r>
      <w:r w:rsidR="00B34F19">
        <w:t>34-р «О внесении изменений</w:t>
      </w:r>
      <w:r w:rsidR="00AC224D" w:rsidRPr="000A5CAA">
        <w:t xml:space="preserve"> в штатное расписание администрации Гео</w:t>
      </w:r>
      <w:r w:rsidR="00AC224D" w:rsidRPr="000A5CAA">
        <w:t>р</w:t>
      </w:r>
      <w:r w:rsidR="00AC224D" w:rsidRPr="000A5CAA">
        <w:t>гиевского городского округа Ставропольского края, утвержденное распор</w:t>
      </w:r>
      <w:r w:rsidR="00AC224D" w:rsidRPr="000A5CAA">
        <w:t>я</w:t>
      </w:r>
      <w:r w:rsidR="00AC224D" w:rsidRPr="000A5CAA">
        <w:t>жением администрации Георгиевского городского о</w:t>
      </w:r>
      <w:r w:rsidR="00323733">
        <w:t>круга Ставропольского края</w:t>
      </w:r>
      <w:proofErr w:type="gramEnd"/>
      <w:r w:rsidR="00323733">
        <w:t xml:space="preserve"> от 28</w:t>
      </w:r>
      <w:r w:rsidR="00AC224D" w:rsidRPr="000A5CAA">
        <w:t xml:space="preserve"> </w:t>
      </w:r>
      <w:r w:rsidR="00323733">
        <w:t>октября 2022 г. № 246</w:t>
      </w:r>
      <w:r w:rsidR="00AC224D" w:rsidRPr="000A5CAA">
        <w:t>-р»</w:t>
      </w:r>
      <w:r w:rsidR="00F563C6">
        <w:t xml:space="preserve">, </w:t>
      </w:r>
      <w:r w:rsidR="00364309">
        <w:t xml:space="preserve">на основании статей </w:t>
      </w:r>
      <w:r w:rsidR="001F723B">
        <w:t>52</w:t>
      </w:r>
      <w:r w:rsidR="007A16F5">
        <w:t>, 61</w:t>
      </w:r>
      <w:r w:rsidR="00364309">
        <w:t xml:space="preserve"> Устава </w:t>
      </w:r>
      <w:r w:rsidR="00926A5B">
        <w:t>Гео</w:t>
      </w:r>
      <w:r w:rsidR="00926A5B">
        <w:t>р</w:t>
      </w:r>
      <w:r w:rsidR="00926A5B">
        <w:t>гиевского городского округа Ставропольского края</w:t>
      </w:r>
      <w:r w:rsidR="00364309">
        <w:t xml:space="preserve"> администрация </w:t>
      </w:r>
      <w:r w:rsidR="00A97635">
        <w:t>Георг</w:t>
      </w:r>
      <w:r w:rsidR="00A97635">
        <w:t>и</w:t>
      </w:r>
      <w:r w:rsidR="00A97635">
        <w:t>евского городского округа Ставропольского края</w:t>
      </w:r>
    </w:p>
    <w:p w:rsidR="008A103D" w:rsidRDefault="008A103D" w:rsidP="0051763D"/>
    <w:p w:rsidR="00364309" w:rsidRDefault="00364309"/>
    <w:p w:rsidR="00364309" w:rsidRDefault="00364309" w:rsidP="002B0E24">
      <w:pPr>
        <w:spacing w:line="240" w:lineRule="exact"/>
      </w:pPr>
      <w:r>
        <w:t>ПОСТАНОВЛЯЕТ:</w:t>
      </w:r>
    </w:p>
    <w:p w:rsidR="008A103D" w:rsidRDefault="008A103D"/>
    <w:p w:rsidR="00E15FEF" w:rsidRDefault="00E15FEF"/>
    <w:p w:rsidR="00B34F19" w:rsidRDefault="00B4610E" w:rsidP="00B34F19">
      <w:pPr>
        <w:ind w:firstLine="709"/>
      </w:pPr>
      <w:r>
        <w:t xml:space="preserve">1. </w:t>
      </w:r>
      <w:proofErr w:type="gramStart"/>
      <w:r>
        <w:t>Внести изменения в пункт</w:t>
      </w:r>
      <w:r w:rsidR="00B34F19">
        <w:t xml:space="preserve"> 1 раздела </w:t>
      </w:r>
      <w:r w:rsidR="00B34F19">
        <w:rPr>
          <w:lang w:val="en-US"/>
        </w:rPr>
        <w:t>I</w:t>
      </w:r>
      <w:r w:rsidR="00B34F19">
        <w:t xml:space="preserve"> перечня </w:t>
      </w:r>
      <w:r w:rsidR="003B5218">
        <w:t>должностей муниц</w:t>
      </w:r>
      <w:r w:rsidR="003B5218">
        <w:t>и</w:t>
      </w:r>
      <w:r w:rsidR="003B5218">
        <w:t>пальной службы администрации Георгиевского городского округа Ставр</w:t>
      </w:r>
      <w:r w:rsidR="003B5218">
        <w:t>о</w:t>
      </w:r>
      <w:r w:rsidR="003B5218">
        <w:t>польского края, структурных подразделений администрации Георгиевского городского округа Ставропольского края, обладающих правами юридическ</w:t>
      </w:r>
      <w:r w:rsidR="003B5218">
        <w:t>о</w:t>
      </w:r>
      <w:r w:rsidR="003B5218">
        <w:t>го лица, наиболее подверженных коррупционным рискам,</w:t>
      </w:r>
      <w:r w:rsidR="003B5218" w:rsidRPr="002B12A3">
        <w:t xml:space="preserve"> </w:t>
      </w:r>
      <w:r w:rsidR="00B34F19">
        <w:t>утвержденного</w:t>
      </w:r>
      <w:r w:rsidR="003B5218">
        <w:t xml:space="preserve"> п</w:t>
      </w:r>
      <w:r w:rsidR="003B5218">
        <w:t>о</w:t>
      </w:r>
      <w:r w:rsidR="003B5218">
        <w:t>становлением администрации Георгиевского городского округа Ставропол</w:t>
      </w:r>
      <w:r w:rsidR="003B5218">
        <w:t>ь</w:t>
      </w:r>
      <w:r w:rsidR="003B5218">
        <w:t>ского края от 15 февраля 2022 г. № 482 «Об утверждении перечня должн</w:t>
      </w:r>
      <w:r w:rsidR="003B5218">
        <w:t>о</w:t>
      </w:r>
      <w:r w:rsidR="003B5218">
        <w:t>стей муниципальной службы администрации Георгиевского городского о</w:t>
      </w:r>
      <w:r w:rsidR="003B5218">
        <w:t>к</w:t>
      </w:r>
      <w:r w:rsidR="003B5218">
        <w:t>руга Ставропольского края, структурных</w:t>
      </w:r>
      <w:proofErr w:type="gramEnd"/>
      <w:r w:rsidR="003B5218">
        <w:t xml:space="preserve"> подразделений администрации Г</w:t>
      </w:r>
      <w:r w:rsidR="003B5218">
        <w:t>е</w:t>
      </w:r>
      <w:r w:rsidR="003B5218">
        <w:t>орг</w:t>
      </w:r>
      <w:r w:rsidR="003B5218">
        <w:t>и</w:t>
      </w:r>
      <w:r w:rsidR="003B5218">
        <w:t>евского городского округа Ставропольского края, обладающих правами юридического лица, наиболее подверженных коррупционным рискам»</w:t>
      </w:r>
      <w:r w:rsidR="00B34F19">
        <w:t xml:space="preserve"> (с и</w:t>
      </w:r>
      <w:r w:rsidR="00B34F19">
        <w:t>з</w:t>
      </w:r>
      <w:r w:rsidR="00B34F19">
        <w:t>менениями, внесенными постановлением администрации Георгиевского г</w:t>
      </w:r>
      <w:r w:rsidR="00B34F19">
        <w:t>о</w:t>
      </w:r>
      <w:r w:rsidR="00B34F19">
        <w:lastRenderedPageBreak/>
        <w:t>родского округа Ставропольского края от 03 марта 2023 г. №</w:t>
      </w:r>
      <w:r>
        <w:t xml:space="preserve"> </w:t>
      </w:r>
      <w:r w:rsidR="00B34F19">
        <w:t>495), искл</w:t>
      </w:r>
      <w:r w:rsidR="00B34F19">
        <w:t>ю</w:t>
      </w:r>
      <w:r>
        <w:t>чив</w:t>
      </w:r>
      <w:r w:rsidR="00B34F19">
        <w:t xml:space="preserve"> позицию «п</w:t>
      </w:r>
      <w:r w:rsidR="00B34F19">
        <w:t>о</w:t>
      </w:r>
      <w:r w:rsidR="00B34F19">
        <w:t>мощник Главы</w:t>
      </w:r>
      <w:proofErr w:type="gramStart"/>
      <w:r w:rsidR="00B34F19">
        <w:t>;»</w:t>
      </w:r>
      <w:proofErr w:type="gramEnd"/>
      <w:r w:rsidR="00B34F19">
        <w:t>.</w:t>
      </w:r>
    </w:p>
    <w:p w:rsidR="00E37A05" w:rsidRDefault="00E37A05" w:rsidP="007A16F5">
      <w:pPr>
        <w:ind w:firstLine="708"/>
      </w:pPr>
    </w:p>
    <w:p w:rsidR="00C616EC" w:rsidRPr="00101880" w:rsidRDefault="00B34F19" w:rsidP="00C616EC">
      <w:pPr>
        <w:ind w:firstLine="709"/>
      </w:pPr>
      <w:r>
        <w:t>2</w:t>
      </w:r>
      <w:r w:rsidR="00C616EC" w:rsidRPr="00263406">
        <w:t xml:space="preserve">. </w:t>
      </w:r>
      <w:proofErr w:type="gramStart"/>
      <w:r w:rsidR="00C616EC" w:rsidRPr="00101880">
        <w:t>Контроль за</w:t>
      </w:r>
      <w:proofErr w:type="gramEnd"/>
      <w:r w:rsidR="00C616EC" w:rsidRPr="00101880">
        <w:t xml:space="preserve"> выполнением настоящего </w:t>
      </w:r>
      <w:r w:rsidR="00E37A05">
        <w:t>постановления</w:t>
      </w:r>
      <w:r w:rsidR="00C616EC" w:rsidRPr="00101880">
        <w:t xml:space="preserve"> возложить на управляющего делами администрации Георгиевского городского округа Ставропольского края </w:t>
      </w:r>
      <w:r w:rsidR="00C616EC">
        <w:t>Мочал</w:t>
      </w:r>
      <w:r w:rsidR="00C616EC" w:rsidRPr="00101880">
        <w:t>ову Л.С.</w:t>
      </w:r>
    </w:p>
    <w:p w:rsidR="00C616EC" w:rsidRDefault="00C616EC" w:rsidP="00C616EC">
      <w:pPr>
        <w:ind w:firstLine="709"/>
      </w:pPr>
    </w:p>
    <w:p w:rsidR="00C616EC" w:rsidRPr="00C616EC" w:rsidRDefault="00B34F19" w:rsidP="00C616EC">
      <w:pPr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C616EC" w:rsidRPr="00C616EC">
        <w:rPr>
          <w:rStyle w:val="FontStyle13"/>
          <w:sz w:val="28"/>
          <w:szCs w:val="28"/>
        </w:rPr>
        <w:t xml:space="preserve">. Настоящее </w:t>
      </w:r>
      <w:r w:rsidR="008A4E8B">
        <w:rPr>
          <w:rStyle w:val="FontStyle13"/>
          <w:sz w:val="28"/>
          <w:szCs w:val="28"/>
        </w:rPr>
        <w:t>постановление</w:t>
      </w:r>
      <w:r w:rsidR="00C616EC" w:rsidRPr="00C616EC">
        <w:rPr>
          <w:rStyle w:val="FontStyle13"/>
          <w:sz w:val="28"/>
          <w:szCs w:val="28"/>
        </w:rPr>
        <w:t xml:space="preserve"> вступает в силу со дня его </w:t>
      </w:r>
      <w:r w:rsidR="007C4C3C">
        <w:rPr>
          <w:rStyle w:val="FontStyle13"/>
          <w:sz w:val="28"/>
          <w:szCs w:val="28"/>
        </w:rPr>
        <w:t>официального опубликования</w:t>
      </w:r>
      <w:r w:rsidR="00C616EC" w:rsidRPr="00C616EC">
        <w:rPr>
          <w:rStyle w:val="FontStyle13"/>
          <w:sz w:val="28"/>
          <w:szCs w:val="28"/>
        </w:rPr>
        <w:t>.</w:t>
      </w:r>
    </w:p>
    <w:p w:rsidR="00C616EC" w:rsidRPr="00C616EC" w:rsidRDefault="00C616EC" w:rsidP="00C616EC">
      <w:pPr>
        <w:rPr>
          <w:rStyle w:val="FontStyle13"/>
          <w:sz w:val="28"/>
          <w:szCs w:val="28"/>
        </w:rPr>
      </w:pPr>
    </w:p>
    <w:p w:rsidR="00C616EC" w:rsidRPr="00C616EC" w:rsidRDefault="00C616EC" w:rsidP="00C616EC"/>
    <w:p w:rsidR="00C616EC" w:rsidRPr="00C616EC" w:rsidRDefault="00C616EC" w:rsidP="00C616EC"/>
    <w:p w:rsidR="00C616EC" w:rsidRPr="00C616EC" w:rsidRDefault="00C616EC" w:rsidP="00C616EC">
      <w:pPr>
        <w:spacing w:line="240" w:lineRule="exact"/>
      </w:pPr>
      <w:r w:rsidRPr="00C616EC">
        <w:t xml:space="preserve">Глава </w:t>
      </w:r>
    </w:p>
    <w:p w:rsidR="00C616EC" w:rsidRPr="00C616EC" w:rsidRDefault="00C616EC" w:rsidP="00C616EC">
      <w:pPr>
        <w:spacing w:line="240" w:lineRule="exact"/>
      </w:pPr>
      <w:r w:rsidRPr="00C616EC">
        <w:t xml:space="preserve">Георгиевского городского округа </w:t>
      </w:r>
    </w:p>
    <w:p w:rsidR="00C616EC" w:rsidRPr="00C616EC" w:rsidRDefault="00C616EC" w:rsidP="00C616EC">
      <w:pPr>
        <w:spacing w:line="240" w:lineRule="exact"/>
      </w:pPr>
      <w:r w:rsidRPr="00C616EC">
        <w:t>Ставропольского края                                                                            А.В.Зайцев</w:t>
      </w:r>
    </w:p>
    <w:p w:rsidR="00C616EC" w:rsidRPr="00C616EC" w:rsidRDefault="00C616EC" w:rsidP="00C616EC">
      <w:pPr>
        <w:tabs>
          <w:tab w:val="center" w:pos="4819"/>
        </w:tabs>
        <w:spacing w:line="240" w:lineRule="exact"/>
      </w:pPr>
    </w:p>
    <w:p w:rsidR="00C616EC" w:rsidRPr="00C616EC" w:rsidRDefault="00C616EC" w:rsidP="00C616EC">
      <w:pPr>
        <w:tabs>
          <w:tab w:val="center" w:pos="4819"/>
        </w:tabs>
        <w:spacing w:line="240" w:lineRule="exact"/>
      </w:pPr>
    </w:p>
    <w:p w:rsidR="00C616EC" w:rsidRPr="00C616EC" w:rsidRDefault="00C616EC" w:rsidP="00C616EC">
      <w:pPr>
        <w:tabs>
          <w:tab w:val="center" w:pos="4819"/>
        </w:tabs>
        <w:spacing w:line="240" w:lineRule="exact"/>
      </w:pPr>
    </w:p>
    <w:p w:rsidR="00057744" w:rsidRDefault="00057744" w:rsidP="00C616EC">
      <w:pPr>
        <w:tabs>
          <w:tab w:val="center" w:pos="4819"/>
        </w:tabs>
        <w:spacing w:line="240" w:lineRule="exact"/>
      </w:pPr>
    </w:p>
    <w:p w:rsidR="00B34F19" w:rsidRPr="00B4610E" w:rsidRDefault="0084797B" w:rsidP="00B34F19">
      <w:pPr>
        <w:pStyle w:val="a9"/>
        <w:spacing w:line="240" w:lineRule="exact"/>
        <w:jc w:val="both"/>
        <w:rPr>
          <w:szCs w:val="28"/>
        </w:rPr>
      </w:pPr>
      <w:r w:rsidRPr="00B4610E">
        <w:rPr>
          <w:noProof/>
          <w:szCs w:val="28"/>
          <w:lang w:eastAsia="ru-RU"/>
        </w:rPr>
        <w:pict>
          <v:rect id="_x0000_s1027" style="position:absolute;left:0;text-align:left;margin-left:448.25pt;margin-top:-37.9pt;width:42pt;height:27.75pt;z-index:251658240" fillcolor="white [3212]" strokecolor="white [3212]"/>
        </w:pict>
      </w:r>
      <w:r w:rsidR="00B34F19" w:rsidRPr="00B4610E">
        <w:rPr>
          <w:szCs w:val="28"/>
        </w:rPr>
        <w:t>Проект вносит управляющий делами администрации</w:t>
      </w:r>
    </w:p>
    <w:p w:rsidR="00B34F19" w:rsidRPr="00B4610E" w:rsidRDefault="00B34F19" w:rsidP="00B34F19">
      <w:pPr>
        <w:pStyle w:val="a9"/>
        <w:tabs>
          <w:tab w:val="left" w:pos="7797"/>
          <w:tab w:val="left" w:pos="9354"/>
        </w:tabs>
        <w:spacing w:line="240" w:lineRule="exact"/>
        <w:jc w:val="both"/>
        <w:rPr>
          <w:szCs w:val="28"/>
        </w:rPr>
      </w:pPr>
      <w:r w:rsidRPr="00B4610E">
        <w:rPr>
          <w:szCs w:val="28"/>
        </w:rPr>
        <w:t xml:space="preserve">                                                                                                             Л.С.Мочалова</w:t>
      </w:r>
    </w:p>
    <w:p w:rsidR="00B34F19" w:rsidRPr="00B4610E" w:rsidRDefault="00B34F19" w:rsidP="00B34F19">
      <w:pPr>
        <w:spacing w:line="240" w:lineRule="exact"/>
      </w:pPr>
      <w:r w:rsidRPr="00B4610E">
        <w:t>Проект визируют:</w:t>
      </w:r>
    </w:p>
    <w:p w:rsidR="00B34F19" w:rsidRPr="00B4610E" w:rsidRDefault="00B34F19" w:rsidP="00B34F19">
      <w:pPr>
        <w:pStyle w:val="a9"/>
        <w:spacing w:line="240" w:lineRule="exact"/>
        <w:jc w:val="both"/>
        <w:rPr>
          <w:szCs w:val="28"/>
        </w:rPr>
      </w:pPr>
    </w:p>
    <w:p w:rsidR="00B34F19" w:rsidRPr="00B4610E" w:rsidRDefault="00B34F19" w:rsidP="00B34F19">
      <w:pPr>
        <w:spacing w:line="240" w:lineRule="exact"/>
        <w:ind w:right="1416"/>
      </w:pPr>
      <w:r w:rsidRPr="00B4610E">
        <w:t xml:space="preserve">начальник отдела общего делопроизводства </w:t>
      </w:r>
    </w:p>
    <w:p w:rsidR="00B34F19" w:rsidRPr="00B4610E" w:rsidRDefault="00B34F19" w:rsidP="00B34F19">
      <w:pPr>
        <w:spacing w:line="240" w:lineRule="exact"/>
        <w:ind w:right="-144"/>
      </w:pPr>
      <w:r w:rsidRPr="00B4610E">
        <w:t xml:space="preserve">и протокола администрации                                                            </w:t>
      </w:r>
      <w:proofErr w:type="spellStart"/>
      <w:r w:rsidRPr="00B4610E">
        <w:t>М.И.Коблякова</w:t>
      </w:r>
      <w:proofErr w:type="spellEnd"/>
    </w:p>
    <w:p w:rsidR="00B34F19" w:rsidRPr="00B4610E" w:rsidRDefault="00B34F19" w:rsidP="00B34F19">
      <w:pPr>
        <w:tabs>
          <w:tab w:val="center" w:pos="4819"/>
        </w:tabs>
        <w:spacing w:line="240" w:lineRule="exact"/>
      </w:pPr>
    </w:p>
    <w:p w:rsidR="00B34F19" w:rsidRPr="00B4610E" w:rsidRDefault="00B34F19" w:rsidP="00B34F19">
      <w:pPr>
        <w:tabs>
          <w:tab w:val="center" w:pos="4819"/>
        </w:tabs>
        <w:spacing w:line="240" w:lineRule="exact"/>
      </w:pPr>
      <w:r w:rsidRPr="00B4610E">
        <w:t>начальник правового управления</w:t>
      </w:r>
    </w:p>
    <w:p w:rsidR="00B34F19" w:rsidRPr="00B4610E" w:rsidRDefault="00B34F19" w:rsidP="00B34F19">
      <w:pPr>
        <w:tabs>
          <w:tab w:val="center" w:pos="4819"/>
        </w:tabs>
        <w:spacing w:line="240" w:lineRule="exact"/>
      </w:pPr>
      <w:r w:rsidRPr="00B4610E">
        <w:t>администрации                                                                                        И.В.Кельм</w:t>
      </w:r>
    </w:p>
    <w:p w:rsidR="00B34F19" w:rsidRPr="00B4610E" w:rsidRDefault="00B34F19" w:rsidP="00B34F19">
      <w:pPr>
        <w:tabs>
          <w:tab w:val="center" w:pos="4819"/>
        </w:tabs>
        <w:spacing w:line="240" w:lineRule="exact"/>
      </w:pPr>
    </w:p>
    <w:p w:rsidR="00B34F19" w:rsidRPr="00B4610E" w:rsidRDefault="00B34F19" w:rsidP="00B34F19">
      <w:pPr>
        <w:spacing w:line="240" w:lineRule="exact"/>
      </w:pPr>
      <w:r w:rsidRPr="00B4610E">
        <w:t xml:space="preserve">начальник отдела кадров и </w:t>
      </w:r>
      <w:proofErr w:type="gramStart"/>
      <w:r w:rsidRPr="00B4610E">
        <w:t>муниципальной</w:t>
      </w:r>
      <w:bookmarkStart w:id="0" w:name="_GoBack"/>
      <w:bookmarkEnd w:id="0"/>
      <w:proofErr w:type="gramEnd"/>
    </w:p>
    <w:p w:rsidR="00B34F19" w:rsidRPr="00B4610E" w:rsidRDefault="00B34F19" w:rsidP="00B34F19">
      <w:pPr>
        <w:spacing w:line="240" w:lineRule="exact"/>
      </w:pPr>
      <w:r w:rsidRPr="00B4610E">
        <w:t>службы администрации                                                                    О.Ф.Рыбакова</w:t>
      </w:r>
    </w:p>
    <w:p w:rsidR="00B34F19" w:rsidRPr="00B4610E" w:rsidRDefault="00B34F19" w:rsidP="00B34F19">
      <w:pPr>
        <w:spacing w:line="240" w:lineRule="exact"/>
        <w:ind w:right="1416"/>
      </w:pPr>
    </w:p>
    <w:p w:rsidR="00057744" w:rsidRPr="00B4610E" w:rsidRDefault="00B34F19" w:rsidP="00B34F19">
      <w:pPr>
        <w:tabs>
          <w:tab w:val="center" w:pos="4819"/>
        </w:tabs>
        <w:spacing w:line="240" w:lineRule="exact"/>
      </w:pPr>
      <w:r w:rsidRPr="00B4610E">
        <w:t>Проект подготовлен главным специалистом отдела кадров и муниципальной службы администрации                                                                Е.Н.Воронковой</w:t>
      </w:r>
    </w:p>
    <w:p w:rsidR="00057744" w:rsidRPr="00B4610E" w:rsidRDefault="00057744" w:rsidP="00C616EC">
      <w:pPr>
        <w:tabs>
          <w:tab w:val="center" w:pos="4819"/>
        </w:tabs>
        <w:spacing w:line="240" w:lineRule="exact"/>
      </w:pPr>
    </w:p>
    <w:p w:rsidR="00441CEE" w:rsidRDefault="00441CEE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441CEE" w:rsidRDefault="00441CEE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AC224D" w:rsidRDefault="00AC224D" w:rsidP="00AC224D"/>
    <w:sectPr w:rsidR="00AC224D" w:rsidSect="00125200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E56" w:rsidRDefault="00A92E56" w:rsidP="000D7EB2">
      <w:r>
        <w:separator/>
      </w:r>
    </w:p>
  </w:endnote>
  <w:endnote w:type="continuationSeparator" w:id="0">
    <w:p w:rsidR="00A92E56" w:rsidRDefault="00A92E56" w:rsidP="000D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E56" w:rsidRDefault="00A92E56" w:rsidP="000D7EB2">
      <w:r>
        <w:separator/>
      </w:r>
    </w:p>
  </w:footnote>
  <w:footnote w:type="continuationSeparator" w:id="0">
    <w:p w:rsidR="00A92E56" w:rsidRDefault="00A92E56" w:rsidP="000D7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EC" w:rsidRPr="005B7052" w:rsidRDefault="0084797B" w:rsidP="0051763D">
    <w:pPr>
      <w:pStyle w:val="a3"/>
      <w:jc w:val="right"/>
    </w:pPr>
    <w:r>
      <w:fldChar w:fldCharType="begin"/>
    </w:r>
    <w:r w:rsidR="00E77106">
      <w:instrText xml:space="preserve"> PAGE   \* MERGEFORMAT </w:instrText>
    </w:r>
    <w:r>
      <w:fldChar w:fldCharType="separate"/>
    </w:r>
    <w:r w:rsidR="00B4610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E0BBD"/>
    <w:multiLevelType w:val="hybridMultilevel"/>
    <w:tmpl w:val="3FBEE87C"/>
    <w:lvl w:ilvl="0" w:tplc="ABE873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CD0"/>
    <w:rsid w:val="00000DD0"/>
    <w:rsid w:val="0000105E"/>
    <w:rsid w:val="00013142"/>
    <w:rsid w:val="00021E07"/>
    <w:rsid w:val="00027466"/>
    <w:rsid w:val="00043477"/>
    <w:rsid w:val="00050D7A"/>
    <w:rsid w:val="000569F7"/>
    <w:rsid w:val="00057744"/>
    <w:rsid w:val="00062421"/>
    <w:rsid w:val="00064D8F"/>
    <w:rsid w:val="0006719E"/>
    <w:rsid w:val="00080837"/>
    <w:rsid w:val="00085196"/>
    <w:rsid w:val="000B3392"/>
    <w:rsid w:val="000C44CE"/>
    <w:rsid w:val="000D119B"/>
    <w:rsid w:val="000D777F"/>
    <w:rsid w:val="000D7EB2"/>
    <w:rsid w:val="00111082"/>
    <w:rsid w:val="00125200"/>
    <w:rsid w:val="00132FCA"/>
    <w:rsid w:val="00145960"/>
    <w:rsid w:val="0015378A"/>
    <w:rsid w:val="00155232"/>
    <w:rsid w:val="00156198"/>
    <w:rsid w:val="00156A99"/>
    <w:rsid w:val="00156BAB"/>
    <w:rsid w:val="00177370"/>
    <w:rsid w:val="00181BCC"/>
    <w:rsid w:val="001871AE"/>
    <w:rsid w:val="00187796"/>
    <w:rsid w:val="00193988"/>
    <w:rsid w:val="001958CB"/>
    <w:rsid w:val="00195CD5"/>
    <w:rsid w:val="001A3158"/>
    <w:rsid w:val="001A47E4"/>
    <w:rsid w:val="001A5299"/>
    <w:rsid w:val="001A6D33"/>
    <w:rsid w:val="001B1F0C"/>
    <w:rsid w:val="001C4571"/>
    <w:rsid w:val="001D1FEB"/>
    <w:rsid w:val="001D7282"/>
    <w:rsid w:val="001E6EC4"/>
    <w:rsid w:val="001F4A81"/>
    <w:rsid w:val="001F723B"/>
    <w:rsid w:val="00205031"/>
    <w:rsid w:val="00217F59"/>
    <w:rsid w:val="00220C72"/>
    <w:rsid w:val="002217EE"/>
    <w:rsid w:val="00230E57"/>
    <w:rsid w:val="002340B7"/>
    <w:rsid w:val="002352E8"/>
    <w:rsid w:val="00247B7A"/>
    <w:rsid w:val="00250304"/>
    <w:rsid w:val="0026712F"/>
    <w:rsid w:val="00272EE6"/>
    <w:rsid w:val="0027560E"/>
    <w:rsid w:val="00275E86"/>
    <w:rsid w:val="00275F46"/>
    <w:rsid w:val="00281566"/>
    <w:rsid w:val="00284ACB"/>
    <w:rsid w:val="002910FC"/>
    <w:rsid w:val="00292A02"/>
    <w:rsid w:val="002A2F95"/>
    <w:rsid w:val="002A5E93"/>
    <w:rsid w:val="002A6BB8"/>
    <w:rsid w:val="002B070B"/>
    <w:rsid w:val="002B0E24"/>
    <w:rsid w:val="002B3281"/>
    <w:rsid w:val="002C1EC4"/>
    <w:rsid w:val="002C6294"/>
    <w:rsid w:val="002E188A"/>
    <w:rsid w:val="002E65DE"/>
    <w:rsid w:val="002F53FA"/>
    <w:rsid w:val="003203E8"/>
    <w:rsid w:val="00320A5F"/>
    <w:rsid w:val="00323733"/>
    <w:rsid w:val="003572D6"/>
    <w:rsid w:val="00364309"/>
    <w:rsid w:val="00372733"/>
    <w:rsid w:val="00384FBC"/>
    <w:rsid w:val="00386684"/>
    <w:rsid w:val="003944E8"/>
    <w:rsid w:val="003A6121"/>
    <w:rsid w:val="003B1B52"/>
    <w:rsid w:val="003B5218"/>
    <w:rsid w:val="003B780C"/>
    <w:rsid w:val="003C25E8"/>
    <w:rsid w:val="003C3DF9"/>
    <w:rsid w:val="003D1242"/>
    <w:rsid w:val="003D251F"/>
    <w:rsid w:val="003D66DD"/>
    <w:rsid w:val="003E2254"/>
    <w:rsid w:val="003E4A27"/>
    <w:rsid w:val="003F7E0B"/>
    <w:rsid w:val="00405D15"/>
    <w:rsid w:val="00412B6A"/>
    <w:rsid w:val="00416255"/>
    <w:rsid w:val="00421E45"/>
    <w:rsid w:val="00431A83"/>
    <w:rsid w:val="0043388B"/>
    <w:rsid w:val="00436309"/>
    <w:rsid w:val="00441CEE"/>
    <w:rsid w:val="004513EE"/>
    <w:rsid w:val="00452C7D"/>
    <w:rsid w:val="0047150F"/>
    <w:rsid w:val="00472B49"/>
    <w:rsid w:val="00472D8B"/>
    <w:rsid w:val="00477C20"/>
    <w:rsid w:val="00483526"/>
    <w:rsid w:val="00490A84"/>
    <w:rsid w:val="004A1D21"/>
    <w:rsid w:val="004A29B5"/>
    <w:rsid w:val="004C0C5F"/>
    <w:rsid w:val="004D15DD"/>
    <w:rsid w:val="004D6B7E"/>
    <w:rsid w:val="004E0729"/>
    <w:rsid w:val="004E1F4E"/>
    <w:rsid w:val="004E7FF1"/>
    <w:rsid w:val="004F0795"/>
    <w:rsid w:val="00511CED"/>
    <w:rsid w:val="0051763D"/>
    <w:rsid w:val="005259BE"/>
    <w:rsid w:val="00530C39"/>
    <w:rsid w:val="005366ED"/>
    <w:rsid w:val="00561C37"/>
    <w:rsid w:val="00573262"/>
    <w:rsid w:val="00583ACA"/>
    <w:rsid w:val="005854D7"/>
    <w:rsid w:val="005A1D56"/>
    <w:rsid w:val="005A24D0"/>
    <w:rsid w:val="005A4940"/>
    <w:rsid w:val="005B00BB"/>
    <w:rsid w:val="005B6059"/>
    <w:rsid w:val="005B7052"/>
    <w:rsid w:val="005C04FA"/>
    <w:rsid w:val="005D35C2"/>
    <w:rsid w:val="005D58A6"/>
    <w:rsid w:val="0060300D"/>
    <w:rsid w:val="00614961"/>
    <w:rsid w:val="00621817"/>
    <w:rsid w:val="0062228E"/>
    <w:rsid w:val="0062405B"/>
    <w:rsid w:val="00625B64"/>
    <w:rsid w:val="00626257"/>
    <w:rsid w:val="00641B00"/>
    <w:rsid w:val="006620B1"/>
    <w:rsid w:val="00665226"/>
    <w:rsid w:val="0067355E"/>
    <w:rsid w:val="00673705"/>
    <w:rsid w:val="006849D8"/>
    <w:rsid w:val="00686A14"/>
    <w:rsid w:val="00697BB6"/>
    <w:rsid w:val="006C1D2C"/>
    <w:rsid w:val="006D2E6D"/>
    <w:rsid w:val="006D4117"/>
    <w:rsid w:val="006F561B"/>
    <w:rsid w:val="00701F76"/>
    <w:rsid w:val="007053A9"/>
    <w:rsid w:val="00725663"/>
    <w:rsid w:val="0073440D"/>
    <w:rsid w:val="007474A1"/>
    <w:rsid w:val="00753FFB"/>
    <w:rsid w:val="00754C53"/>
    <w:rsid w:val="00755C8F"/>
    <w:rsid w:val="007568D9"/>
    <w:rsid w:val="00757E73"/>
    <w:rsid w:val="00764371"/>
    <w:rsid w:val="0076542E"/>
    <w:rsid w:val="00771302"/>
    <w:rsid w:val="00772896"/>
    <w:rsid w:val="00773EAF"/>
    <w:rsid w:val="00774680"/>
    <w:rsid w:val="007777C0"/>
    <w:rsid w:val="007779A8"/>
    <w:rsid w:val="007926B7"/>
    <w:rsid w:val="007934DF"/>
    <w:rsid w:val="007A16F5"/>
    <w:rsid w:val="007A5085"/>
    <w:rsid w:val="007B0523"/>
    <w:rsid w:val="007B3FFE"/>
    <w:rsid w:val="007B7B5D"/>
    <w:rsid w:val="007C09F5"/>
    <w:rsid w:val="007C4C3C"/>
    <w:rsid w:val="007D6F53"/>
    <w:rsid w:val="007D7D36"/>
    <w:rsid w:val="007F48AA"/>
    <w:rsid w:val="007F784B"/>
    <w:rsid w:val="0081325B"/>
    <w:rsid w:val="008147DF"/>
    <w:rsid w:val="0082343A"/>
    <w:rsid w:val="0082719C"/>
    <w:rsid w:val="00836295"/>
    <w:rsid w:val="00840D16"/>
    <w:rsid w:val="00846125"/>
    <w:rsid w:val="0084797B"/>
    <w:rsid w:val="0085717F"/>
    <w:rsid w:val="0085727E"/>
    <w:rsid w:val="00863EBA"/>
    <w:rsid w:val="00870B9C"/>
    <w:rsid w:val="008728B5"/>
    <w:rsid w:val="00882833"/>
    <w:rsid w:val="00887BB7"/>
    <w:rsid w:val="008A103D"/>
    <w:rsid w:val="008A1DF6"/>
    <w:rsid w:val="008A2BBA"/>
    <w:rsid w:val="008A4E8B"/>
    <w:rsid w:val="008B35E3"/>
    <w:rsid w:val="008C06D1"/>
    <w:rsid w:val="008E2D6A"/>
    <w:rsid w:val="008E3B73"/>
    <w:rsid w:val="008E43F8"/>
    <w:rsid w:val="008F01A7"/>
    <w:rsid w:val="008F09BB"/>
    <w:rsid w:val="008F3ABD"/>
    <w:rsid w:val="008F65BA"/>
    <w:rsid w:val="008F6964"/>
    <w:rsid w:val="00916963"/>
    <w:rsid w:val="00926A5B"/>
    <w:rsid w:val="009343BD"/>
    <w:rsid w:val="00935D09"/>
    <w:rsid w:val="00936FA0"/>
    <w:rsid w:val="0093712D"/>
    <w:rsid w:val="00940DAE"/>
    <w:rsid w:val="00954771"/>
    <w:rsid w:val="00956F45"/>
    <w:rsid w:val="00987D46"/>
    <w:rsid w:val="00991A38"/>
    <w:rsid w:val="009A3026"/>
    <w:rsid w:val="009B5749"/>
    <w:rsid w:val="009B6308"/>
    <w:rsid w:val="009C5D63"/>
    <w:rsid w:val="009D329E"/>
    <w:rsid w:val="009D6F7D"/>
    <w:rsid w:val="009F6A19"/>
    <w:rsid w:val="00A414EF"/>
    <w:rsid w:val="00A47A00"/>
    <w:rsid w:val="00A601BB"/>
    <w:rsid w:val="00A92E56"/>
    <w:rsid w:val="00A97635"/>
    <w:rsid w:val="00AA2C63"/>
    <w:rsid w:val="00AA34FF"/>
    <w:rsid w:val="00AA6173"/>
    <w:rsid w:val="00AC224D"/>
    <w:rsid w:val="00AD39BA"/>
    <w:rsid w:val="00AE0F72"/>
    <w:rsid w:val="00AE7FEE"/>
    <w:rsid w:val="00B01ECB"/>
    <w:rsid w:val="00B04F93"/>
    <w:rsid w:val="00B050AE"/>
    <w:rsid w:val="00B16930"/>
    <w:rsid w:val="00B21BE5"/>
    <w:rsid w:val="00B22F04"/>
    <w:rsid w:val="00B31335"/>
    <w:rsid w:val="00B34F19"/>
    <w:rsid w:val="00B35164"/>
    <w:rsid w:val="00B4610E"/>
    <w:rsid w:val="00B56D2D"/>
    <w:rsid w:val="00B65888"/>
    <w:rsid w:val="00B80107"/>
    <w:rsid w:val="00BA1606"/>
    <w:rsid w:val="00BA65CD"/>
    <w:rsid w:val="00BA7085"/>
    <w:rsid w:val="00BB0EB8"/>
    <w:rsid w:val="00BB6524"/>
    <w:rsid w:val="00BB7100"/>
    <w:rsid w:val="00BB72C6"/>
    <w:rsid w:val="00BC0EB2"/>
    <w:rsid w:val="00BE664C"/>
    <w:rsid w:val="00BF570F"/>
    <w:rsid w:val="00C066E0"/>
    <w:rsid w:val="00C072CB"/>
    <w:rsid w:val="00C12496"/>
    <w:rsid w:val="00C13D21"/>
    <w:rsid w:val="00C16829"/>
    <w:rsid w:val="00C17A04"/>
    <w:rsid w:val="00C23F10"/>
    <w:rsid w:val="00C27CDF"/>
    <w:rsid w:val="00C35982"/>
    <w:rsid w:val="00C50382"/>
    <w:rsid w:val="00C574E4"/>
    <w:rsid w:val="00C616EC"/>
    <w:rsid w:val="00C62622"/>
    <w:rsid w:val="00C63707"/>
    <w:rsid w:val="00C716CC"/>
    <w:rsid w:val="00C721D1"/>
    <w:rsid w:val="00C72946"/>
    <w:rsid w:val="00C85E3A"/>
    <w:rsid w:val="00CB6974"/>
    <w:rsid w:val="00CB79E4"/>
    <w:rsid w:val="00CC50B6"/>
    <w:rsid w:val="00CD1DFF"/>
    <w:rsid w:val="00CE2B6F"/>
    <w:rsid w:val="00D02FDA"/>
    <w:rsid w:val="00D07E45"/>
    <w:rsid w:val="00D23A52"/>
    <w:rsid w:val="00D263DA"/>
    <w:rsid w:val="00D44A2F"/>
    <w:rsid w:val="00D600F9"/>
    <w:rsid w:val="00D63ED4"/>
    <w:rsid w:val="00D9708C"/>
    <w:rsid w:val="00DA1476"/>
    <w:rsid w:val="00DA765B"/>
    <w:rsid w:val="00DA7E74"/>
    <w:rsid w:val="00DB10F8"/>
    <w:rsid w:val="00DB3DA7"/>
    <w:rsid w:val="00DB4EFF"/>
    <w:rsid w:val="00DC1CDD"/>
    <w:rsid w:val="00DC50DF"/>
    <w:rsid w:val="00DF0004"/>
    <w:rsid w:val="00E01CD7"/>
    <w:rsid w:val="00E1021E"/>
    <w:rsid w:val="00E15FEF"/>
    <w:rsid w:val="00E17EE6"/>
    <w:rsid w:val="00E26D84"/>
    <w:rsid w:val="00E27E20"/>
    <w:rsid w:val="00E37A05"/>
    <w:rsid w:val="00E41591"/>
    <w:rsid w:val="00E419F4"/>
    <w:rsid w:val="00E44904"/>
    <w:rsid w:val="00E47D17"/>
    <w:rsid w:val="00E64698"/>
    <w:rsid w:val="00E746E1"/>
    <w:rsid w:val="00E77106"/>
    <w:rsid w:val="00E92CA6"/>
    <w:rsid w:val="00E939D1"/>
    <w:rsid w:val="00E97110"/>
    <w:rsid w:val="00EC3CE7"/>
    <w:rsid w:val="00EC4E3E"/>
    <w:rsid w:val="00EC75D1"/>
    <w:rsid w:val="00ED7B1A"/>
    <w:rsid w:val="00EF3E45"/>
    <w:rsid w:val="00F00A7D"/>
    <w:rsid w:val="00F01685"/>
    <w:rsid w:val="00F161F1"/>
    <w:rsid w:val="00F273B7"/>
    <w:rsid w:val="00F31260"/>
    <w:rsid w:val="00F34755"/>
    <w:rsid w:val="00F5458D"/>
    <w:rsid w:val="00F563C6"/>
    <w:rsid w:val="00F56435"/>
    <w:rsid w:val="00F61B6D"/>
    <w:rsid w:val="00F810E0"/>
    <w:rsid w:val="00F820C7"/>
    <w:rsid w:val="00FF38D0"/>
    <w:rsid w:val="00FF3CD0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styleId="a7">
    <w:name w:val="Balloon Text"/>
    <w:basedOn w:val="a"/>
    <w:semiHidden/>
    <w:rsid w:val="00452C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3EBA"/>
    <w:pPr>
      <w:ind w:left="708"/>
    </w:pPr>
  </w:style>
  <w:style w:type="paragraph" w:styleId="a9">
    <w:name w:val="No Spacing"/>
    <w:uiPriority w:val="1"/>
    <w:qFormat/>
    <w:rsid w:val="00B31335"/>
    <w:rPr>
      <w:sz w:val="28"/>
      <w:szCs w:val="22"/>
      <w:lang w:eastAsia="en-US"/>
    </w:rPr>
  </w:style>
  <w:style w:type="character" w:customStyle="1" w:styleId="FontStyle13">
    <w:name w:val="Font Style13"/>
    <w:uiPriority w:val="99"/>
    <w:rsid w:val="00C616E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CC526-0C19-4600-9D67-DDB84077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ГЕОРГИЕВСКА</vt:lpstr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creator>КапниноваА</dc:creator>
  <cp:lastModifiedBy>User</cp:lastModifiedBy>
  <cp:revision>38</cp:revision>
  <cp:lastPrinted>2023-03-21T09:07:00Z</cp:lastPrinted>
  <dcterms:created xsi:type="dcterms:W3CDTF">2021-02-17T06:37:00Z</dcterms:created>
  <dcterms:modified xsi:type="dcterms:W3CDTF">2023-03-21T09:08:00Z</dcterms:modified>
</cp:coreProperties>
</file>