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4C74" w:rsidRPr="00A94C74" w:rsidRDefault="00A94C74" w:rsidP="00A94C74">
      <w:pPr>
        <w:jc w:val="center"/>
        <w:rPr>
          <w:rFonts w:ascii="Times New Roman" w:hAnsi="Times New Roman"/>
          <w:b/>
          <w:sz w:val="32"/>
          <w:szCs w:val="32"/>
        </w:rPr>
      </w:pPr>
      <w:r w:rsidRPr="00A94C74">
        <w:rPr>
          <w:rFonts w:ascii="Times New Roman" w:hAnsi="Times New Roman"/>
          <w:b/>
          <w:sz w:val="32"/>
          <w:szCs w:val="32"/>
        </w:rPr>
        <w:t>ПОСТАНОВЛЕНИЕ</w:t>
      </w:r>
    </w:p>
    <w:p w:rsidR="00A94C74" w:rsidRPr="00A94C74" w:rsidRDefault="00A94C74" w:rsidP="00A94C74">
      <w:pPr>
        <w:jc w:val="center"/>
        <w:rPr>
          <w:rFonts w:ascii="Times New Roman" w:hAnsi="Times New Roman"/>
          <w:b/>
          <w:sz w:val="28"/>
          <w:szCs w:val="28"/>
        </w:rPr>
      </w:pPr>
      <w:r w:rsidRPr="00A94C74">
        <w:rPr>
          <w:rFonts w:ascii="Times New Roman" w:hAnsi="Times New Roman"/>
          <w:b/>
          <w:sz w:val="28"/>
          <w:szCs w:val="28"/>
        </w:rPr>
        <w:t>АДМИНИСТРАЦИИ ГЕОРГИЕВСКОГО</w:t>
      </w:r>
    </w:p>
    <w:p w:rsidR="00A94C74" w:rsidRPr="00A94C74" w:rsidRDefault="00A94C74" w:rsidP="00A94C74">
      <w:pPr>
        <w:jc w:val="center"/>
        <w:rPr>
          <w:rFonts w:ascii="Times New Roman" w:hAnsi="Times New Roman"/>
          <w:b/>
          <w:sz w:val="28"/>
          <w:szCs w:val="28"/>
        </w:rPr>
      </w:pPr>
      <w:r w:rsidRPr="00A94C74">
        <w:rPr>
          <w:rFonts w:ascii="Times New Roman" w:hAnsi="Times New Roman"/>
          <w:b/>
          <w:sz w:val="28"/>
          <w:szCs w:val="28"/>
        </w:rPr>
        <w:t>ГОРОДСКОГО ОКРУГА</w:t>
      </w:r>
    </w:p>
    <w:p w:rsidR="00A94C74" w:rsidRPr="00A94C74" w:rsidRDefault="00A94C74" w:rsidP="00A94C74">
      <w:pPr>
        <w:jc w:val="center"/>
        <w:rPr>
          <w:rFonts w:ascii="Times New Roman" w:hAnsi="Times New Roman"/>
          <w:b/>
          <w:sz w:val="28"/>
          <w:szCs w:val="28"/>
        </w:rPr>
      </w:pPr>
      <w:r w:rsidRPr="00A94C74">
        <w:rPr>
          <w:rFonts w:ascii="Times New Roman" w:hAnsi="Times New Roman"/>
          <w:b/>
          <w:sz w:val="28"/>
          <w:szCs w:val="28"/>
        </w:rPr>
        <w:t>СТАВРОПОЛЬСКОГО КРАЯ</w:t>
      </w:r>
    </w:p>
    <w:p w:rsidR="00A94C74" w:rsidRPr="00A94C74" w:rsidRDefault="00A94C74" w:rsidP="00A94C74">
      <w:pPr>
        <w:jc w:val="center"/>
        <w:rPr>
          <w:rFonts w:ascii="Times New Roman" w:hAnsi="Times New Roman"/>
          <w:sz w:val="28"/>
          <w:szCs w:val="28"/>
        </w:rPr>
      </w:pPr>
    </w:p>
    <w:p w:rsidR="00A94C74" w:rsidRPr="00A94C74" w:rsidRDefault="00866BCB" w:rsidP="00A94C74">
      <w:pPr>
        <w:jc w:val="both"/>
        <w:rPr>
          <w:rFonts w:ascii="Times New Roman" w:hAnsi="Times New Roman"/>
          <w:sz w:val="28"/>
          <w:szCs w:val="28"/>
        </w:rPr>
      </w:pPr>
      <w:r>
        <w:rPr>
          <w:rFonts w:ascii="Times New Roman" w:hAnsi="Times New Roman"/>
          <w:sz w:val="28"/>
          <w:szCs w:val="28"/>
        </w:rPr>
        <w:t xml:space="preserve">                 </w:t>
      </w:r>
      <w:r w:rsidR="00A94C74" w:rsidRPr="00A94C74">
        <w:rPr>
          <w:rFonts w:ascii="Times New Roman" w:hAnsi="Times New Roman"/>
          <w:sz w:val="28"/>
          <w:szCs w:val="28"/>
        </w:rPr>
        <w:t>202</w:t>
      </w:r>
      <w:r w:rsidR="00E63E6E">
        <w:rPr>
          <w:rFonts w:ascii="Times New Roman" w:hAnsi="Times New Roman"/>
          <w:sz w:val="28"/>
          <w:szCs w:val="28"/>
        </w:rPr>
        <w:t>3</w:t>
      </w:r>
      <w:r w:rsidR="00A94C74" w:rsidRPr="00A94C74">
        <w:rPr>
          <w:rFonts w:ascii="Times New Roman" w:hAnsi="Times New Roman"/>
          <w:sz w:val="28"/>
          <w:szCs w:val="28"/>
        </w:rPr>
        <w:t xml:space="preserve"> г.           </w:t>
      </w:r>
      <w:r w:rsidR="00063FC0">
        <w:rPr>
          <w:rFonts w:ascii="Times New Roman" w:hAnsi="Times New Roman"/>
          <w:sz w:val="28"/>
          <w:szCs w:val="28"/>
        </w:rPr>
        <w:t xml:space="preserve">      </w:t>
      </w:r>
      <w:r w:rsidR="00A94C74" w:rsidRPr="00A94C74">
        <w:rPr>
          <w:rFonts w:ascii="Times New Roman" w:hAnsi="Times New Roman"/>
          <w:sz w:val="28"/>
          <w:szCs w:val="28"/>
        </w:rPr>
        <w:t xml:space="preserve">     г. Георгиевск                      </w:t>
      </w:r>
      <w:r w:rsidR="00063FC0">
        <w:rPr>
          <w:rFonts w:ascii="Times New Roman" w:hAnsi="Times New Roman"/>
          <w:sz w:val="28"/>
          <w:szCs w:val="28"/>
        </w:rPr>
        <w:t xml:space="preserve">  </w:t>
      </w:r>
      <w:r w:rsidR="00A94C74" w:rsidRPr="00A94C74">
        <w:rPr>
          <w:rFonts w:ascii="Times New Roman" w:hAnsi="Times New Roman"/>
          <w:sz w:val="28"/>
          <w:szCs w:val="28"/>
        </w:rPr>
        <w:t xml:space="preserve">                   № </w:t>
      </w:r>
    </w:p>
    <w:p w:rsidR="009F5EB6" w:rsidRDefault="009F5EB6" w:rsidP="009F5EB6">
      <w:pPr>
        <w:jc w:val="both"/>
        <w:rPr>
          <w:rFonts w:ascii="Times New Roman" w:hAnsi="Times New Roman"/>
          <w:sz w:val="28"/>
          <w:szCs w:val="28"/>
        </w:rPr>
      </w:pPr>
    </w:p>
    <w:p w:rsidR="009F5EB6" w:rsidRDefault="009F5EB6" w:rsidP="009F5EB6">
      <w:pPr>
        <w:jc w:val="both"/>
        <w:rPr>
          <w:rFonts w:ascii="Times New Roman" w:hAnsi="Times New Roman"/>
          <w:sz w:val="28"/>
          <w:szCs w:val="28"/>
        </w:rPr>
      </w:pPr>
    </w:p>
    <w:p w:rsidR="00E63E6E" w:rsidRPr="00A9614E" w:rsidRDefault="00D33517" w:rsidP="00F75532">
      <w:pPr>
        <w:suppressAutoHyphens/>
        <w:spacing w:line="240" w:lineRule="exact"/>
        <w:ind w:right="-284"/>
        <w:jc w:val="both"/>
        <w:rPr>
          <w:rFonts w:ascii="Times New Roman" w:hAnsi="Times New Roman"/>
          <w:bCs/>
          <w:sz w:val="28"/>
          <w:szCs w:val="28"/>
        </w:rPr>
      </w:pPr>
      <w:r w:rsidRPr="00A9614E">
        <w:rPr>
          <w:rFonts w:ascii="Times New Roman" w:hAnsi="Times New Roman"/>
          <w:bCs/>
          <w:sz w:val="28"/>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Pr="00A9614E" w:rsidDel="00A9596B">
        <w:rPr>
          <w:rFonts w:ascii="Times New Roman" w:hAnsi="Times New Roman"/>
          <w:bCs/>
          <w:sz w:val="28"/>
          <w:szCs w:val="28"/>
        </w:rPr>
        <w:t xml:space="preserve"> </w:t>
      </w:r>
      <w:r w:rsidRPr="00A9614E">
        <w:rPr>
          <w:rFonts w:ascii="Times New Roman" w:hAnsi="Times New Roman"/>
          <w:bCs/>
          <w:sz w:val="28"/>
          <w:szCs w:val="28"/>
        </w:rPr>
        <w:t xml:space="preserve">на территории </w:t>
      </w:r>
      <w:r w:rsidR="00E63E6E" w:rsidRPr="00A9614E">
        <w:rPr>
          <w:rFonts w:ascii="Times New Roman" w:hAnsi="Times New Roman"/>
          <w:bCs/>
          <w:sz w:val="28"/>
          <w:szCs w:val="28"/>
        </w:rPr>
        <w:t xml:space="preserve">Георгиевского городского округа Ставропольского края </w:t>
      </w:r>
    </w:p>
    <w:p w:rsidR="00E63E6E" w:rsidRPr="00D33517" w:rsidRDefault="00E63E6E" w:rsidP="00F75532">
      <w:pPr>
        <w:suppressAutoHyphens/>
        <w:ind w:right="-284"/>
        <w:jc w:val="both"/>
        <w:rPr>
          <w:rFonts w:ascii="Times New Roman" w:hAnsi="Times New Roman"/>
          <w:bCs/>
          <w:sz w:val="28"/>
          <w:szCs w:val="28"/>
        </w:rPr>
      </w:pPr>
    </w:p>
    <w:p w:rsidR="00E63E6E" w:rsidRDefault="00E63E6E" w:rsidP="00F75532">
      <w:pPr>
        <w:suppressAutoHyphens/>
        <w:ind w:right="-284"/>
        <w:jc w:val="both"/>
        <w:rPr>
          <w:rFonts w:ascii="Times New Roman" w:hAnsi="Times New Roman"/>
          <w:sz w:val="28"/>
          <w:szCs w:val="28"/>
        </w:rPr>
      </w:pPr>
    </w:p>
    <w:p w:rsidR="00E63E6E" w:rsidRPr="00A346B5" w:rsidRDefault="00E63E6E" w:rsidP="00F75532">
      <w:pPr>
        <w:suppressAutoHyphens/>
        <w:ind w:right="-284"/>
        <w:jc w:val="both"/>
        <w:rPr>
          <w:rFonts w:ascii="Times New Roman" w:hAnsi="Times New Roman"/>
          <w:sz w:val="28"/>
          <w:szCs w:val="28"/>
        </w:rPr>
      </w:pPr>
    </w:p>
    <w:p w:rsidR="00E63E6E" w:rsidRPr="00D33517" w:rsidRDefault="00E63E6E" w:rsidP="00F75532">
      <w:pPr>
        <w:suppressAutoHyphens/>
        <w:ind w:right="-284" w:firstLine="708"/>
        <w:jc w:val="both"/>
        <w:rPr>
          <w:rFonts w:ascii="Times New Roman" w:hAnsi="Times New Roman"/>
          <w:sz w:val="28"/>
          <w:szCs w:val="28"/>
        </w:rPr>
      </w:pPr>
      <w:r w:rsidRPr="00D33517">
        <w:rPr>
          <w:rFonts w:ascii="Times New Roman" w:hAnsi="Times New Roman"/>
          <w:sz w:val="28"/>
          <w:szCs w:val="28"/>
        </w:rPr>
        <w:t xml:space="preserve">В соответствии </w:t>
      </w:r>
      <w:r w:rsidR="00D33517" w:rsidRPr="00D33517">
        <w:rPr>
          <w:rFonts w:ascii="Times New Roman" w:hAnsi="Times New Roman"/>
          <w:sz w:val="28"/>
          <w:szCs w:val="28"/>
        </w:rPr>
        <w:t>с</w:t>
      </w:r>
      <w:r w:rsidR="00D33517" w:rsidRPr="00D33517">
        <w:rPr>
          <w:rFonts w:ascii="Times New Roman" w:hAnsi="Times New Roman"/>
          <w:sz w:val="28"/>
          <w:szCs w:val="28"/>
          <w:lang w:eastAsia="en-US"/>
        </w:rPr>
        <w:t xml:space="preserve"> частью 3 статьи 28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r w:rsidR="00D33517" w:rsidRPr="00D33517">
        <w:rPr>
          <w:rFonts w:ascii="Times New Roman" w:hAnsi="Times New Roman"/>
          <w:sz w:val="28"/>
          <w:szCs w:val="28"/>
        </w:rPr>
        <w:t xml:space="preserve"> </w:t>
      </w:r>
      <w:r w:rsidRPr="00D33517">
        <w:rPr>
          <w:rFonts w:ascii="Times New Roman" w:hAnsi="Times New Roman"/>
          <w:sz w:val="28"/>
          <w:szCs w:val="28"/>
        </w:rPr>
        <w:t xml:space="preserve"> администрация Георгиевского городского округа Ставропольского края</w:t>
      </w:r>
    </w:p>
    <w:p w:rsidR="00E63E6E" w:rsidRPr="00D33517" w:rsidRDefault="00E63E6E" w:rsidP="00F75532">
      <w:pPr>
        <w:suppressAutoHyphens/>
        <w:ind w:right="-284"/>
        <w:jc w:val="both"/>
        <w:rPr>
          <w:rFonts w:ascii="Times New Roman" w:hAnsi="Times New Roman"/>
          <w:sz w:val="28"/>
          <w:szCs w:val="28"/>
        </w:rPr>
      </w:pPr>
    </w:p>
    <w:p w:rsidR="00E63E6E" w:rsidRPr="00A346B5" w:rsidRDefault="00E63E6E" w:rsidP="00F75532">
      <w:pPr>
        <w:suppressAutoHyphens/>
        <w:ind w:right="-284"/>
        <w:jc w:val="both"/>
        <w:rPr>
          <w:rFonts w:ascii="Times New Roman" w:hAnsi="Times New Roman"/>
          <w:sz w:val="28"/>
          <w:szCs w:val="28"/>
        </w:rPr>
      </w:pPr>
    </w:p>
    <w:p w:rsidR="00E63E6E" w:rsidRPr="00A346B5" w:rsidRDefault="00E63E6E" w:rsidP="00F75532">
      <w:pPr>
        <w:suppressAutoHyphens/>
        <w:spacing w:line="240" w:lineRule="exact"/>
        <w:ind w:right="-284"/>
        <w:jc w:val="both"/>
        <w:rPr>
          <w:rFonts w:ascii="Times New Roman" w:hAnsi="Times New Roman"/>
          <w:sz w:val="28"/>
          <w:szCs w:val="28"/>
        </w:rPr>
      </w:pPr>
      <w:r w:rsidRPr="00A346B5">
        <w:rPr>
          <w:rFonts w:ascii="Times New Roman" w:hAnsi="Times New Roman"/>
          <w:sz w:val="28"/>
          <w:szCs w:val="28"/>
        </w:rPr>
        <w:t>ПОСТАНОВЛЯЕТ:</w:t>
      </w:r>
    </w:p>
    <w:p w:rsidR="00E63E6E" w:rsidRDefault="00E63E6E" w:rsidP="00F75532">
      <w:pPr>
        <w:suppressAutoHyphens/>
        <w:ind w:right="-284"/>
        <w:jc w:val="both"/>
        <w:rPr>
          <w:rFonts w:ascii="Times New Roman" w:hAnsi="Times New Roman"/>
          <w:sz w:val="28"/>
          <w:szCs w:val="28"/>
        </w:rPr>
      </w:pPr>
    </w:p>
    <w:p w:rsidR="00E63E6E" w:rsidRPr="00A346B5" w:rsidRDefault="00E63E6E" w:rsidP="00F75532">
      <w:pPr>
        <w:suppressAutoHyphens/>
        <w:ind w:right="-284"/>
        <w:jc w:val="both"/>
        <w:rPr>
          <w:rFonts w:ascii="Times New Roman" w:hAnsi="Times New Roman"/>
          <w:sz w:val="28"/>
          <w:szCs w:val="28"/>
        </w:rPr>
      </w:pPr>
    </w:p>
    <w:p w:rsidR="00D33517" w:rsidRPr="00D33517" w:rsidRDefault="00D33517" w:rsidP="00F75532">
      <w:pPr>
        <w:ind w:right="-284" w:firstLine="708"/>
        <w:jc w:val="both"/>
        <w:rPr>
          <w:rFonts w:ascii="Times New Roman" w:hAnsi="Times New Roman"/>
          <w:sz w:val="28"/>
          <w:szCs w:val="28"/>
          <w:lang w:eastAsia="en-US"/>
        </w:rPr>
      </w:pPr>
      <w:r w:rsidRPr="00D33517">
        <w:rPr>
          <w:rFonts w:ascii="Times New Roman" w:hAnsi="Times New Roman"/>
          <w:sz w:val="28"/>
          <w:szCs w:val="28"/>
          <w:lang w:eastAsia="en-US"/>
        </w:rPr>
        <w:t xml:space="preserve">1. Организовать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 на территории </w:t>
      </w:r>
      <w:r w:rsidR="00E63E6E" w:rsidRPr="00D33517">
        <w:rPr>
          <w:rFonts w:ascii="Times New Roman" w:hAnsi="Times New Roman"/>
          <w:sz w:val="28"/>
          <w:szCs w:val="28"/>
        </w:rPr>
        <w:t xml:space="preserve">Георгиевского городского округа Ставропольского края </w:t>
      </w:r>
      <w:r w:rsidRPr="00D33517">
        <w:rPr>
          <w:rFonts w:ascii="Times New Roman" w:hAnsi="Times New Roman"/>
          <w:sz w:val="28"/>
          <w:szCs w:val="28"/>
          <w:lang w:eastAsia="en-US"/>
        </w:rPr>
        <w:t>в соответствии с положениями Федерального закона.</w:t>
      </w:r>
    </w:p>
    <w:p w:rsidR="00D547F5" w:rsidRPr="00D33517" w:rsidRDefault="00D547F5" w:rsidP="00F75532">
      <w:pPr>
        <w:suppressAutoHyphens/>
        <w:ind w:left="1416" w:right="-284"/>
        <w:jc w:val="both"/>
        <w:rPr>
          <w:rFonts w:ascii="Times New Roman" w:hAnsi="Times New Roman"/>
          <w:sz w:val="28"/>
          <w:szCs w:val="28"/>
        </w:rPr>
      </w:pPr>
    </w:p>
    <w:p w:rsidR="00D33517" w:rsidRPr="00D33517" w:rsidRDefault="00E63E6E" w:rsidP="00F75532">
      <w:pPr>
        <w:shd w:val="clear" w:color="auto" w:fill="FFFFFF"/>
        <w:ind w:right="-284" w:firstLine="709"/>
        <w:jc w:val="both"/>
        <w:rPr>
          <w:rFonts w:ascii="Times New Roman" w:hAnsi="Times New Roman"/>
          <w:sz w:val="28"/>
          <w:szCs w:val="28"/>
          <w:lang w:eastAsia="en-US"/>
        </w:rPr>
      </w:pPr>
      <w:r>
        <w:rPr>
          <w:rFonts w:ascii="Times New Roman" w:hAnsi="Times New Roman"/>
          <w:sz w:val="28"/>
          <w:szCs w:val="28"/>
        </w:rPr>
        <w:t>2.</w:t>
      </w:r>
      <w:r w:rsidRPr="00E219CF">
        <w:rPr>
          <w:rFonts w:ascii="Times New Roman" w:hAnsi="Times New Roman"/>
          <w:sz w:val="28"/>
          <w:szCs w:val="28"/>
        </w:rPr>
        <w:t xml:space="preserve"> </w:t>
      </w:r>
      <w:r w:rsidR="00D33517" w:rsidRPr="00D33517">
        <w:rPr>
          <w:rFonts w:ascii="Times New Roman" w:hAnsi="Times New Roman"/>
          <w:sz w:val="28"/>
          <w:szCs w:val="28"/>
        </w:rPr>
        <w:t>Определить управление образования администрация Георгиевского городского округа Ставропольского края</w:t>
      </w:r>
      <w:r w:rsidR="00D33517" w:rsidRPr="00D33517">
        <w:rPr>
          <w:rFonts w:ascii="Times New Roman" w:hAnsi="Times New Roman"/>
          <w:sz w:val="28"/>
          <w:szCs w:val="28"/>
          <w:lang w:eastAsia="en-US"/>
        </w:rPr>
        <w:t xml:space="preserve"> </w:t>
      </w:r>
      <w:r w:rsidR="00D33517">
        <w:rPr>
          <w:rFonts w:ascii="Times New Roman" w:hAnsi="Times New Roman"/>
          <w:sz w:val="28"/>
          <w:szCs w:val="28"/>
          <w:lang w:eastAsia="en-US"/>
        </w:rPr>
        <w:t xml:space="preserve">(далее – управление образования) </w:t>
      </w:r>
      <w:r w:rsidR="00D33517" w:rsidRPr="00D33517">
        <w:rPr>
          <w:rFonts w:ascii="Times New Roman" w:hAnsi="Times New Roman"/>
          <w:sz w:val="28"/>
          <w:szCs w:val="28"/>
          <w:lang w:eastAsia="en-US"/>
        </w:rPr>
        <w:t>уполномоченным органом, утверждающим муниципальный социальный заказ на оказание муниципальных услуг.</w:t>
      </w:r>
    </w:p>
    <w:p w:rsidR="00D33517" w:rsidRDefault="00D33517" w:rsidP="00F75532">
      <w:pPr>
        <w:shd w:val="clear" w:color="auto" w:fill="FFFFFF"/>
        <w:ind w:right="-284" w:firstLine="709"/>
        <w:jc w:val="both"/>
        <w:rPr>
          <w:szCs w:val="28"/>
          <w:lang w:eastAsia="en-US"/>
        </w:rPr>
      </w:pPr>
    </w:p>
    <w:p w:rsidR="008001F6" w:rsidRPr="008001F6" w:rsidRDefault="00D33517" w:rsidP="00F75532">
      <w:pPr>
        <w:ind w:right="-284" w:firstLine="708"/>
        <w:jc w:val="both"/>
        <w:rPr>
          <w:rFonts w:ascii="Times New Roman" w:hAnsi="Times New Roman"/>
          <w:sz w:val="28"/>
          <w:szCs w:val="28"/>
          <w:lang w:eastAsia="en-US"/>
        </w:rPr>
      </w:pPr>
      <w:r w:rsidRPr="008001F6">
        <w:rPr>
          <w:rFonts w:ascii="Times New Roman" w:hAnsi="Times New Roman"/>
          <w:color w:val="2C2D2E"/>
          <w:sz w:val="28"/>
          <w:szCs w:val="28"/>
        </w:rPr>
        <w:t xml:space="preserve">3. </w:t>
      </w:r>
      <w:r w:rsidRPr="008001F6">
        <w:rPr>
          <w:rFonts w:ascii="Times New Roman" w:hAnsi="Times New Roman"/>
          <w:sz w:val="28"/>
          <w:szCs w:val="28"/>
          <w:lang w:eastAsia="en-US"/>
        </w:rPr>
        <w:t>Установить, что в рамках реализации мероприятий федерального проекта «Успех каждого ребенка» национального проекта «Образование» в части внедрения на территории</w:t>
      </w:r>
      <w:r w:rsidRPr="008001F6">
        <w:rPr>
          <w:rFonts w:ascii="Times New Roman" w:hAnsi="Times New Roman"/>
          <w:color w:val="2C2D2E"/>
          <w:sz w:val="28"/>
          <w:szCs w:val="28"/>
        </w:rPr>
        <w:t xml:space="preserve"> </w:t>
      </w:r>
      <w:r w:rsidRPr="008001F6">
        <w:rPr>
          <w:rFonts w:ascii="Times New Roman" w:hAnsi="Times New Roman"/>
          <w:sz w:val="28"/>
          <w:szCs w:val="28"/>
        </w:rPr>
        <w:t>Георгиевского городского округа Ставропольского края</w:t>
      </w:r>
      <w:r w:rsidR="008001F6" w:rsidRPr="008001F6">
        <w:rPr>
          <w:rFonts w:ascii="Times New Roman" w:hAnsi="Times New Roman"/>
          <w:sz w:val="28"/>
          <w:szCs w:val="28"/>
        </w:rPr>
        <w:t xml:space="preserve"> </w:t>
      </w:r>
      <w:r w:rsidR="008001F6" w:rsidRPr="008001F6">
        <w:rPr>
          <w:rFonts w:ascii="Times New Roman" w:hAnsi="Times New Roman"/>
          <w:sz w:val="28"/>
          <w:szCs w:val="28"/>
          <w:lang w:eastAsia="en-US"/>
        </w:rPr>
        <w:t>системы</w:t>
      </w:r>
      <w:r w:rsidR="008001F6" w:rsidRPr="008001F6">
        <w:rPr>
          <w:rFonts w:ascii="Times New Roman" w:hAnsi="Times New Roman"/>
          <w:i/>
          <w:sz w:val="28"/>
          <w:szCs w:val="28"/>
          <w:lang w:eastAsia="en-US"/>
        </w:rPr>
        <w:t xml:space="preserve"> </w:t>
      </w:r>
      <w:r w:rsidR="008001F6" w:rsidRPr="008001F6">
        <w:rPr>
          <w:rFonts w:ascii="Times New Roman" w:hAnsi="Times New Roman"/>
          <w:sz w:val="28"/>
          <w:szCs w:val="28"/>
          <w:lang w:eastAsia="en-US"/>
        </w:rPr>
        <w:t xml:space="preserve">персонифицированного финансирования дополнительного образования детей в 2023-2024 годах осуществляется формирование и исполнение </w:t>
      </w:r>
      <w:r w:rsidR="008001F6" w:rsidRPr="008001F6">
        <w:rPr>
          <w:rFonts w:ascii="Times New Roman" w:hAnsi="Times New Roman"/>
          <w:sz w:val="28"/>
          <w:szCs w:val="28"/>
          <w:lang w:eastAsia="en-US"/>
        </w:rPr>
        <w:lastRenderedPageBreak/>
        <w:t>муниципального социального заказа на оказание муниципальных услуг в социальной сфере в соответствии с Федеральным законом по указанному в пункте 1 настоящего постановления направлению деятельности с использованием конкурентного способа отбора исполнителей муниципальных услуг, предусмотренного пунктом 1 части 2 статьи 9 Федерального закона.</w:t>
      </w:r>
    </w:p>
    <w:p w:rsidR="00D33517" w:rsidRDefault="00D33517" w:rsidP="00F75532">
      <w:pPr>
        <w:shd w:val="clear" w:color="auto" w:fill="FFFFFF"/>
        <w:ind w:right="-284" w:firstLine="709"/>
        <w:jc w:val="both"/>
        <w:rPr>
          <w:rFonts w:ascii="Times New Roman" w:hAnsi="Times New Roman"/>
          <w:sz w:val="28"/>
          <w:szCs w:val="28"/>
        </w:rPr>
      </w:pPr>
    </w:p>
    <w:p w:rsidR="00A83148" w:rsidRPr="00A83148" w:rsidRDefault="00A83148" w:rsidP="00F75532">
      <w:pPr>
        <w:ind w:right="-284" w:firstLine="709"/>
        <w:jc w:val="both"/>
        <w:rPr>
          <w:rFonts w:ascii="Times New Roman" w:hAnsi="Times New Roman"/>
          <w:sz w:val="28"/>
          <w:szCs w:val="28"/>
          <w:lang w:eastAsia="en-US"/>
        </w:rPr>
      </w:pPr>
      <w:r w:rsidRPr="00A83148">
        <w:rPr>
          <w:rFonts w:ascii="Times New Roman" w:hAnsi="Times New Roman"/>
          <w:sz w:val="28"/>
          <w:szCs w:val="28"/>
        </w:rPr>
        <w:t>4.</w:t>
      </w:r>
      <w:r w:rsidRPr="00A83148">
        <w:rPr>
          <w:rFonts w:ascii="Times New Roman" w:hAnsi="Times New Roman"/>
          <w:sz w:val="28"/>
          <w:szCs w:val="28"/>
          <w:lang w:eastAsia="en-US"/>
        </w:rPr>
        <w:t xml:space="preserve"> Установить, что применение указанного в пункте 3 настоящего постановления способа отбора исполнителей услуг осуществляется в отношении муниципальных услуг согласно приложению № 1 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w:t>
      </w:r>
    </w:p>
    <w:p w:rsidR="00A83148" w:rsidRDefault="00A83148" w:rsidP="00F75532">
      <w:pPr>
        <w:shd w:val="clear" w:color="auto" w:fill="FFFFFF"/>
        <w:ind w:right="-284" w:firstLine="709"/>
        <w:jc w:val="both"/>
        <w:rPr>
          <w:rFonts w:ascii="Times New Roman" w:hAnsi="Times New Roman"/>
          <w:sz w:val="28"/>
          <w:szCs w:val="28"/>
        </w:rPr>
      </w:pPr>
    </w:p>
    <w:p w:rsidR="00A83148" w:rsidRPr="00FF7AB4" w:rsidRDefault="00A83148" w:rsidP="00F75532">
      <w:pPr>
        <w:shd w:val="clear" w:color="auto" w:fill="FFFFFF"/>
        <w:ind w:right="-284" w:firstLine="709"/>
        <w:jc w:val="both"/>
        <w:rPr>
          <w:rFonts w:ascii="Times New Roman" w:hAnsi="Times New Roman"/>
          <w:sz w:val="28"/>
          <w:szCs w:val="28"/>
        </w:rPr>
      </w:pPr>
      <w:r w:rsidRPr="00FF7AB4">
        <w:rPr>
          <w:rFonts w:ascii="Times New Roman" w:hAnsi="Times New Roman"/>
          <w:sz w:val="28"/>
          <w:szCs w:val="28"/>
        </w:rPr>
        <w:t xml:space="preserve">5. </w:t>
      </w:r>
      <w:r w:rsidRPr="00FF7AB4">
        <w:rPr>
          <w:rFonts w:ascii="Times New Roman" w:hAnsi="Times New Roman"/>
          <w:sz w:val="28"/>
          <w:szCs w:val="28"/>
          <w:lang w:eastAsia="en-US"/>
        </w:rPr>
        <w:t xml:space="preserve">Определить, что функции и полномочия рабочей группы по организации реализации </w:t>
      </w:r>
      <w:r w:rsidRPr="00FF7AB4">
        <w:rPr>
          <w:rFonts w:ascii="Times New Roman" w:hAnsi="Times New Roman"/>
          <w:sz w:val="28"/>
          <w:szCs w:val="28"/>
        </w:rPr>
        <w:t xml:space="preserve">дополнительных общеразвивающих программ с применением Федерального закона осуществляет </w:t>
      </w:r>
      <w:r w:rsidRPr="00FF7AB4">
        <w:rPr>
          <w:rFonts w:ascii="Times New Roman" w:hAnsi="Times New Roman"/>
          <w:sz w:val="28"/>
          <w:szCs w:val="28"/>
          <w:lang w:eastAsia="en-US"/>
        </w:rPr>
        <w:t>муниципальная межведомственная рабочая группа по внедрению Целевой модели развития региональных систем дополнительного образования детей, созданная постановлени</w:t>
      </w:r>
      <w:r w:rsidR="00FF7AB4" w:rsidRPr="00FF7AB4">
        <w:rPr>
          <w:rFonts w:ascii="Times New Roman" w:hAnsi="Times New Roman"/>
          <w:sz w:val="28"/>
          <w:szCs w:val="28"/>
          <w:lang w:eastAsia="en-US"/>
        </w:rPr>
        <w:t>ями</w:t>
      </w:r>
      <w:r w:rsidRPr="00FF7AB4">
        <w:rPr>
          <w:rFonts w:ascii="Times New Roman" w:hAnsi="Times New Roman"/>
          <w:sz w:val="28"/>
          <w:szCs w:val="28"/>
          <w:lang w:eastAsia="en-US"/>
        </w:rPr>
        <w:t xml:space="preserve"> </w:t>
      </w:r>
      <w:r w:rsidR="00FF7AB4" w:rsidRPr="00FF7AB4">
        <w:rPr>
          <w:rFonts w:ascii="Times New Roman" w:hAnsi="Times New Roman"/>
          <w:sz w:val="28"/>
          <w:szCs w:val="28"/>
          <w:lang w:eastAsia="en-US"/>
        </w:rPr>
        <w:t>а</w:t>
      </w:r>
      <w:r w:rsidRPr="00FF7AB4">
        <w:rPr>
          <w:rFonts w:ascii="Times New Roman" w:hAnsi="Times New Roman"/>
          <w:sz w:val="28"/>
          <w:szCs w:val="28"/>
          <w:lang w:eastAsia="en-US"/>
        </w:rPr>
        <w:t>дминистрации</w:t>
      </w:r>
      <w:r w:rsidR="00FF7AB4" w:rsidRPr="00FF7AB4">
        <w:rPr>
          <w:rFonts w:ascii="Times New Roman" w:hAnsi="Times New Roman"/>
          <w:sz w:val="28"/>
          <w:szCs w:val="28"/>
          <w:lang w:eastAsia="en-US"/>
        </w:rPr>
        <w:t xml:space="preserve"> </w:t>
      </w:r>
      <w:r w:rsidR="00FF7AB4" w:rsidRPr="00FF7AB4">
        <w:rPr>
          <w:rFonts w:ascii="Times New Roman" w:hAnsi="Times New Roman"/>
          <w:sz w:val="28"/>
          <w:szCs w:val="28"/>
        </w:rPr>
        <w:t>администрация Георгиевского городского округа Ставропольского края:</w:t>
      </w:r>
    </w:p>
    <w:p w:rsidR="00FF7AB4" w:rsidRPr="00FF7AB4" w:rsidRDefault="00FF7AB4" w:rsidP="00F75532">
      <w:pPr>
        <w:shd w:val="clear" w:color="auto" w:fill="FFFFFF"/>
        <w:ind w:right="-284" w:firstLine="709"/>
        <w:jc w:val="both"/>
        <w:rPr>
          <w:rFonts w:ascii="Times New Roman" w:hAnsi="Times New Roman"/>
          <w:sz w:val="28"/>
          <w:szCs w:val="28"/>
        </w:rPr>
      </w:pPr>
      <w:r w:rsidRPr="00FF7AB4">
        <w:rPr>
          <w:rFonts w:ascii="Times New Roman" w:hAnsi="Times New Roman"/>
          <w:sz w:val="28"/>
          <w:szCs w:val="28"/>
        </w:rPr>
        <w:t>от 19 февраля 2021 г. № 351 «О создании межведомственной рабочей группы по внедрению целевой модели развития дополнительного образования детей в Георгиевском городском округе Ставропольского края»;</w:t>
      </w:r>
    </w:p>
    <w:p w:rsidR="00FF7AB4" w:rsidRPr="00FF7AB4" w:rsidRDefault="00FF7AB4" w:rsidP="00F75532">
      <w:pPr>
        <w:widowControl w:val="0"/>
        <w:autoSpaceDE w:val="0"/>
        <w:autoSpaceDN w:val="0"/>
        <w:ind w:right="-284" w:firstLine="708"/>
        <w:jc w:val="both"/>
        <w:rPr>
          <w:rFonts w:ascii="Times New Roman" w:hAnsi="Times New Roman"/>
          <w:sz w:val="28"/>
          <w:szCs w:val="28"/>
        </w:rPr>
      </w:pPr>
      <w:r w:rsidRPr="00FF7AB4">
        <w:rPr>
          <w:rFonts w:ascii="Times New Roman" w:hAnsi="Times New Roman"/>
          <w:sz w:val="28"/>
          <w:szCs w:val="28"/>
        </w:rPr>
        <w:t>от 21 октября 2021 г. №3404 «О внесении изменений в постановление администрации Георгиевского городского округа Ставропольского края от 19 февраля 2021 г. № 351 «О создании межведомственной рабочей группы по внедрению целевой модели развития дополнительного образования детей в Георгиевском городском округе Ставропольского края»</w:t>
      </w:r>
      <w:r>
        <w:rPr>
          <w:rFonts w:ascii="Times New Roman" w:hAnsi="Times New Roman"/>
          <w:sz w:val="28"/>
          <w:szCs w:val="28"/>
        </w:rPr>
        <w:t>.</w:t>
      </w:r>
      <w:r w:rsidRPr="00FF7AB4">
        <w:rPr>
          <w:rFonts w:ascii="Times New Roman" w:hAnsi="Times New Roman"/>
          <w:sz w:val="28"/>
          <w:szCs w:val="28"/>
        </w:rPr>
        <w:t xml:space="preserve"> </w:t>
      </w:r>
    </w:p>
    <w:p w:rsidR="00FF7AB4" w:rsidRPr="00FF7AB4" w:rsidRDefault="00FF7AB4" w:rsidP="00F75532">
      <w:pPr>
        <w:shd w:val="clear" w:color="auto" w:fill="FFFFFF"/>
        <w:ind w:right="-284" w:firstLine="709"/>
        <w:jc w:val="both"/>
        <w:rPr>
          <w:rFonts w:ascii="Times New Roman" w:hAnsi="Times New Roman"/>
          <w:sz w:val="28"/>
          <w:szCs w:val="28"/>
        </w:rPr>
      </w:pPr>
    </w:p>
    <w:p w:rsidR="00FF7AB4" w:rsidRPr="00FF7AB4" w:rsidRDefault="00D33517" w:rsidP="00F75532">
      <w:pPr>
        <w:ind w:right="-284" w:firstLine="709"/>
        <w:jc w:val="both"/>
        <w:rPr>
          <w:rFonts w:ascii="Times New Roman" w:hAnsi="Times New Roman"/>
          <w:sz w:val="28"/>
          <w:szCs w:val="28"/>
          <w:lang w:eastAsia="en-US"/>
        </w:rPr>
      </w:pPr>
      <w:r w:rsidRPr="00FF7AB4">
        <w:rPr>
          <w:rFonts w:ascii="Times New Roman" w:hAnsi="Times New Roman"/>
          <w:color w:val="2C2D2E"/>
          <w:sz w:val="28"/>
          <w:szCs w:val="28"/>
        </w:rPr>
        <w:t xml:space="preserve"> </w:t>
      </w:r>
      <w:r w:rsidR="00FF7AB4" w:rsidRPr="00FF7AB4">
        <w:rPr>
          <w:rFonts w:ascii="Times New Roman" w:hAnsi="Times New Roman"/>
          <w:sz w:val="28"/>
          <w:szCs w:val="28"/>
          <w:lang w:eastAsia="en-US"/>
        </w:rPr>
        <w:t>6. Утвердить прилагаемые:</w:t>
      </w:r>
    </w:p>
    <w:p w:rsidR="00FF7AB4" w:rsidRPr="00FF7AB4" w:rsidRDefault="00FF7AB4" w:rsidP="00F75532">
      <w:pPr>
        <w:ind w:right="-284" w:firstLine="709"/>
        <w:jc w:val="both"/>
        <w:rPr>
          <w:rFonts w:ascii="Times New Roman" w:hAnsi="Times New Roman"/>
          <w:sz w:val="28"/>
          <w:szCs w:val="28"/>
          <w:lang w:eastAsia="en-US"/>
        </w:rPr>
      </w:pPr>
      <w:r w:rsidRPr="00FF7AB4">
        <w:rPr>
          <w:rFonts w:ascii="Times New Roman" w:hAnsi="Times New Roman"/>
          <w:sz w:val="28"/>
          <w:szCs w:val="28"/>
          <w:lang w:eastAsia="en-US"/>
        </w:rPr>
        <w:t>6.1. Перечень муниципальных услуг, в отношении которых осуществляется апробация 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 (Приложение № 1).</w:t>
      </w:r>
    </w:p>
    <w:p w:rsidR="00FF7AB4" w:rsidRPr="00FF7AB4" w:rsidRDefault="00FF7AB4" w:rsidP="00F75532">
      <w:pPr>
        <w:ind w:right="-284" w:firstLine="709"/>
        <w:jc w:val="both"/>
        <w:rPr>
          <w:rFonts w:ascii="Times New Roman" w:hAnsi="Times New Roman"/>
          <w:sz w:val="28"/>
          <w:szCs w:val="28"/>
        </w:rPr>
      </w:pPr>
      <w:r w:rsidRPr="00FF7AB4">
        <w:rPr>
          <w:rFonts w:ascii="Times New Roman" w:hAnsi="Times New Roman"/>
          <w:sz w:val="28"/>
          <w:szCs w:val="28"/>
          <w:lang w:eastAsia="en-US"/>
        </w:rPr>
        <w:t xml:space="preserve">6.2. План апробации механизмов организации оказания муниципальных услуг в социальной сфере на территории </w:t>
      </w:r>
      <w:r w:rsidRPr="00FF7AB4">
        <w:rPr>
          <w:rFonts w:ascii="Times New Roman" w:hAnsi="Times New Roman"/>
          <w:sz w:val="28"/>
          <w:szCs w:val="28"/>
        </w:rPr>
        <w:t xml:space="preserve">Георгиевского городского округа Ставропольского края </w:t>
      </w:r>
      <w:r w:rsidRPr="00FF7AB4">
        <w:rPr>
          <w:rFonts w:ascii="Times New Roman" w:hAnsi="Times New Roman"/>
          <w:sz w:val="28"/>
          <w:szCs w:val="28"/>
          <w:lang w:eastAsia="en-US"/>
        </w:rPr>
        <w:t>(приложение № 2).</w:t>
      </w:r>
    </w:p>
    <w:p w:rsidR="00FF7AB4" w:rsidRDefault="00FF7AB4" w:rsidP="00F75532">
      <w:pPr>
        <w:ind w:right="-284" w:firstLine="709"/>
        <w:jc w:val="both"/>
        <w:rPr>
          <w:rFonts w:ascii="Times New Roman" w:hAnsi="Times New Roman"/>
          <w:sz w:val="28"/>
          <w:szCs w:val="28"/>
          <w:lang w:eastAsia="en-US"/>
        </w:rPr>
      </w:pPr>
      <w:r w:rsidRPr="00FF7AB4">
        <w:rPr>
          <w:rFonts w:ascii="Times New Roman" w:hAnsi="Times New Roman"/>
          <w:sz w:val="28"/>
          <w:szCs w:val="28"/>
          <w:lang w:eastAsia="en-US"/>
        </w:rPr>
        <w:t>6.3. Таблицу показателей эффективности реализации мероприятий, проводимых в рамках апробации механизмов организации оказания муниципальной услуги «</w:t>
      </w:r>
      <w:r w:rsidRPr="00FF7AB4">
        <w:rPr>
          <w:rFonts w:ascii="Times New Roman" w:hAnsi="Times New Roman"/>
          <w:sz w:val="28"/>
          <w:szCs w:val="28"/>
        </w:rPr>
        <w:t xml:space="preserve">Реализация дополнительных общеразвивающих программ» на территории Георгиевского городского округа Ставропольского края </w:t>
      </w:r>
      <w:r w:rsidRPr="00FF7AB4">
        <w:rPr>
          <w:rFonts w:ascii="Times New Roman" w:hAnsi="Times New Roman"/>
          <w:sz w:val="28"/>
          <w:szCs w:val="28"/>
          <w:lang w:eastAsia="en-US"/>
        </w:rPr>
        <w:t>(приложение № 3).</w:t>
      </w:r>
    </w:p>
    <w:p w:rsidR="00FF7AB4" w:rsidRPr="00FF7AB4" w:rsidRDefault="00FF7AB4" w:rsidP="00F75532">
      <w:pPr>
        <w:ind w:right="-284" w:firstLine="709"/>
        <w:jc w:val="both"/>
        <w:rPr>
          <w:rFonts w:ascii="Times New Roman" w:hAnsi="Times New Roman"/>
          <w:sz w:val="28"/>
          <w:szCs w:val="28"/>
        </w:rPr>
      </w:pPr>
    </w:p>
    <w:p w:rsidR="00FF7AB4" w:rsidRPr="00FF7AB4" w:rsidRDefault="00FF7AB4" w:rsidP="00F75532">
      <w:pPr>
        <w:ind w:right="-284" w:firstLine="709"/>
        <w:jc w:val="both"/>
        <w:rPr>
          <w:rFonts w:ascii="Times New Roman" w:hAnsi="Times New Roman"/>
          <w:sz w:val="28"/>
          <w:szCs w:val="28"/>
          <w:lang w:eastAsia="en-US"/>
        </w:rPr>
      </w:pPr>
      <w:r w:rsidRPr="00FF7AB4">
        <w:rPr>
          <w:rFonts w:ascii="Times New Roman" w:hAnsi="Times New Roman"/>
          <w:sz w:val="28"/>
          <w:szCs w:val="28"/>
          <w:lang w:eastAsia="en-US"/>
        </w:rPr>
        <w:t xml:space="preserve">7. В целях определения порядка информационного обеспечения организации оказания муниципальных услуг на территории </w:t>
      </w:r>
      <w:r w:rsidRPr="00FF7AB4">
        <w:rPr>
          <w:rFonts w:ascii="Times New Roman" w:hAnsi="Times New Roman"/>
          <w:sz w:val="28"/>
          <w:szCs w:val="28"/>
        </w:rPr>
        <w:t>Георгиевского городского округа Ставропольского края</w:t>
      </w:r>
      <w:r w:rsidRPr="00FF7AB4">
        <w:rPr>
          <w:rFonts w:ascii="Times New Roman" w:hAnsi="Times New Roman"/>
          <w:sz w:val="28"/>
          <w:szCs w:val="28"/>
          <w:lang w:eastAsia="en-US"/>
        </w:rPr>
        <w:t xml:space="preserve"> определить:</w:t>
      </w:r>
    </w:p>
    <w:p w:rsidR="00FF7AB4" w:rsidRPr="00FF7AB4" w:rsidRDefault="00FF7AB4" w:rsidP="00F75532">
      <w:pPr>
        <w:ind w:right="-284" w:firstLine="709"/>
        <w:jc w:val="both"/>
        <w:rPr>
          <w:rFonts w:ascii="Times New Roman" w:hAnsi="Times New Roman"/>
          <w:sz w:val="28"/>
          <w:szCs w:val="28"/>
          <w:lang w:eastAsia="en-US"/>
        </w:rPr>
      </w:pPr>
      <w:r w:rsidRPr="00FF7AB4">
        <w:rPr>
          <w:rFonts w:ascii="Times New Roman" w:hAnsi="Times New Roman"/>
          <w:sz w:val="28"/>
          <w:szCs w:val="28"/>
          <w:lang w:eastAsia="en-US"/>
        </w:rPr>
        <w:t xml:space="preserve">7.1. перечень документов, обмен которыми между </w:t>
      </w:r>
      <w:r w:rsidRPr="00FF7AB4">
        <w:rPr>
          <w:rFonts w:ascii="Times New Roman" w:hAnsi="Times New Roman"/>
          <w:sz w:val="28"/>
          <w:szCs w:val="28"/>
        </w:rPr>
        <w:t>уполномоченными органами, потребителями услуг, исполнителями услуг, участниками отбора исполнителей услуг, иными юридическими и физическими лицами</w:t>
      </w:r>
      <w:r w:rsidRPr="00FF7AB4">
        <w:rPr>
          <w:rFonts w:ascii="Times New Roman" w:hAnsi="Times New Roman"/>
          <w:sz w:val="28"/>
          <w:szCs w:val="28"/>
          <w:lang w:eastAsia="en-US"/>
        </w:rPr>
        <w:t xml:space="preserve"> осуществляется в форме электронных документов:</w:t>
      </w:r>
    </w:p>
    <w:p w:rsidR="00FF7AB4" w:rsidRPr="00FF7AB4" w:rsidRDefault="00FF7AB4" w:rsidP="00F75532">
      <w:pPr>
        <w:ind w:right="-284" w:firstLine="709"/>
        <w:jc w:val="both"/>
        <w:rPr>
          <w:rFonts w:ascii="Times New Roman" w:hAnsi="Times New Roman"/>
          <w:sz w:val="28"/>
          <w:szCs w:val="28"/>
          <w:lang w:eastAsia="en-US"/>
        </w:rPr>
      </w:pPr>
      <w:r w:rsidRPr="00FF7AB4">
        <w:rPr>
          <w:rFonts w:ascii="Times New Roman" w:hAnsi="Times New Roman"/>
          <w:sz w:val="28"/>
          <w:szCs w:val="28"/>
          <w:lang w:eastAsia="en-US"/>
        </w:rPr>
        <w:t>1) муниципальный социальный заказ на оказание муниципальных услуг в социальной сфере;</w:t>
      </w:r>
    </w:p>
    <w:p w:rsidR="00FF7AB4" w:rsidRPr="00FF7AB4" w:rsidRDefault="00FF7AB4" w:rsidP="00F75532">
      <w:pPr>
        <w:ind w:right="-284" w:firstLine="709"/>
        <w:jc w:val="both"/>
        <w:rPr>
          <w:rFonts w:ascii="Times New Roman" w:hAnsi="Times New Roman"/>
          <w:sz w:val="28"/>
          <w:szCs w:val="28"/>
          <w:lang w:eastAsia="en-US"/>
        </w:rPr>
      </w:pPr>
      <w:r w:rsidRPr="00FF7AB4">
        <w:rPr>
          <w:rFonts w:ascii="Times New Roman" w:hAnsi="Times New Roman"/>
          <w:sz w:val="28"/>
          <w:szCs w:val="28"/>
          <w:lang w:eastAsia="en-US"/>
        </w:rPr>
        <w:t>2) отчет об исполнении муниципального социального заказа на оказание муниципальных услуг в социальной сфере;</w:t>
      </w:r>
    </w:p>
    <w:p w:rsidR="00FF7AB4" w:rsidRPr="00FF7AB4" w:rsidRDefault="00FF7AB4" w:rsidP="00F75532">
      <w:pPr>
        <w:ind w:right="-284" w:firstLine="709"/>
        <w:jc w:val="both"/>
        <w:rPr>
          <w:rFonts w:ascii="Times New Roman" w:hAnsi="Times New Roman"/>
          <w:sz w:val="28"/>
          <w:szCs w:val="28"/>
        </w:rPr>
      </w:pPr>
      <w:r w:rsidRPr="00FF7AB4">
        <w:rPr>
          <w:rFonts w:ascii="Times New Roman" w:hAnsi="Times New Roman"/>
          <w:sz w:val="28"/>
          <w:szCs w:val="28"/>
        </w:rPr>
        <w:t>3) заявка исполнителя услуг на включение в реестр исполнителей услуг по социальному сертификату;</w:t>
      </w:r>
    </w:p>
    <w:p w:rsidR="00FF7AB4" w:rsidRPr="00FF7AB4" w:rsidRDefault="00FF7AB4" w:rsidP="00F75532">
      <w:pPr>
        <w:ind w:right="-284" w:firstLine="709"/>
        <w:jc w:val="both"/>
        <w:rPr>
          <w:rFonts w:ascii="Times New Roman" w:hAnsi="Times New Roman"/>
          <w:iCs/>
          <w:sz w:val="28"/>
          <w:szCs w:val="28"/>
        </w:rPr>
      </w:pPr>
      <w:r w:rsidRPr="00FF7AB4">
        <w:rPr>
          <w:rFonts w:ascii="Times New Roman" w:hAnsi="Times New Roman"/>
          <w:iCs/>
          <w:sz w:val="28"/>
          <w:szCs w:val="28"/>
        </w:rPr>
        <w:t>4) соглашение о финансовом обеспечении (возмещении) затрат, связанных с оказанием муниципальной услуги в соответствии с социальным сертификатом на получение муниципальной услуги;</w:t>
      </w:r>
    </w:p>
    <w:p w:rsidR="00FF7AB4" w:rsidRPr="00FF7AB4" w:rsidRDefault="00FF7AB4" w:rsidP="00F75532">
      <w:pPr>
        <w:ind w:right="-284" w:firstLine="709"/>
        <w:jc w:val="both"/>
        <w:rPr>
          <w:rFonts w:ascii="Times New Roman" w:hAnsi="Times New Roman"/>
          <w:sz w:val="28"/>
          <w:szCs w:val="28"/>
        </w:rPr>
      </w:pPr>
      <w:r w:rsidRPr="00FF7AB4">
        <w:rPr>
          <w:rFonts w:ascii="Times New Roman" w:hAnsi="Times New Roman"/>
          <w:sz w:val="28"/>
          <w:szCs w:val="28"/>
          <w:lang w:eastAsia="en-US"/>
        </w:rPr>
        <w:t xml:space="preserve">5) заявление потребителя услуг на оказание </w:t>
      </w:r>
      <w:r w:rsidRPr="00FF7AB4">
        <w:rPr>
          <w:rFonts w:ascii="Times New Roman" w:hAnsi="Times New Roman"/>
          <w:iCs/>
          <w:sz w:val="28"/>
          <w:szCs w:val="28"/>
        </w:rPr>
        <w:t xml:space="preserve">муниципальной </w:t>
      </w:r>
      <w:r w:rsidRPr="00FF7AB4">
        <w:rPr>
          <w:rFonts w:ascii="Times New Roman" w:hAnsi="Times New Roman"/>
          <w:sz w:val="28"/>
          <w:szCs w:val="28"/>
          <w:lang w:eastAsia="en-US"/>
        </w:rPr>
        <w:t>услуги «</w:t>
      </w:r>
      <w:r w:rsidRPr="00FF7AB4">
        <w:rPr>
          <w:rFonts w:ascii="Times New Roman" w:hAnsi="Times New Roman"/>
          <w:sz w:val="28"/>
          <w:szCs w:val="28"/>
        </w:rPr>
        <w:t>реализация дополнительных общеразвивающих программ для детей» в соответствии с социальным сертификатом (заявление о зачислении на обучение и получении социального сертификата);</w:t>
      </w:r>
    </w:p>
    <w:p w:rsidR="00FF7AB4" w:rsidRPr="00FF7AB4" w:rsidRDefault="00FF7AB4" w:rsidP="00F75532">
      <w:pPr>
        <w:ind w:right="-284" w:firstLine="709"/>
        <w:jc w:val="both"/>
        <w:rPr>
          <w:rFonts w:ascii="Times New Roman" w:hAnsi="Times New Roman"/>
          <w:sz w:val="28"/>
          <w:szCs w:val="28"/>
        </w:rPr>
      </w:pPr>
      <w:r w:rsidRPr="00FF7AB4">
        <w:rPr>
          <w:rFonts w:ascii="Times New Roman" w:hAnsi="Times New Roman"/>
          <w:sz w:val="28"/>
          <w:szCs w:val="28"/>
        </w:rPr>
        <w:t xml:space="preserve">6) социальный сертификат на получение </w:t>
      </w:r>
      <w:r w:rsidRPr="00FF7AB4">
        <w:rPr>
          <w:rFonts w:ascii="Times New Roman" w:hAnsi="Times New Roman"/>
          <w:iCs/>
          <w:sz w:val="28"/>
          <w:szCs w:val="28"/>
        </w:rPr>
        <w:t xml:space="preserve">муниципальной </w:t>
      </w:r>
      <w:r w:rsidRPr="00FF7AB4">
        <w:rPr>
          <w:rFonts w:ascii="Times New Roman" w:hAnsi="Times New Roman"/>
          <w:sz w:val="28"/>
          <w:szCs w:val="28"/>
        </w:rPr>
        <w:t>услуги «реализация дополнительных общеразвивающих программ для детей»;</w:t>
      </w:r>
    </w:p>
    <w:p w:rsidR="00FF7AB4" w:rsidRPr="00FF7AB4" w:rsidRDefault="00FF7AB4" w:rsidP="00F75532">
      <w:pPr>
        <w:ind w:right="-284" w:firstLine="709"/>
        <w:jc w:val="both"/>
        <w:rPr>
          <w:rFonts w:ascii="Times New Roman" w:hAnsi="Times New Roman"/>
          <w:sz w:val="28"/>
          <w:szCs w:val="28"/>
        </w:rPr>
      </w:pPr>
      <w:r w:rsidRPr="00FF7AB4">
        <w:rPr>
          <w:rFonts w:ascii="Times New Roman" w:hAnsi="Times New Roman"/>
          <w:sz w:val="28"/>
          <w:szCs w:val="28"/>
        </w:rPr>
        <w:t>7)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rsidR="00FF7AB4" w:rsidRPr="00FF7AB4" w:rsidRDefault="00FF7AB4" w:rsidP="00F75532">
      <w:pPr>
        <w:ind w:right="-284" w:firstLine="709"/>
        <w:jc w:val="both"/>
        <w:rPr>
          <w:rFonts w:ascii="Times New Roman" w:hAnsi="Times New Roman"/>
          <w:sz w:val="28"/>
          <w:szCs w:val="28"/>
          <w:lang w:eastAsia="en-US"/>
        </w:rPr>
      </w:pPr>
      <w:r w:rsidRPr="00FF7AB4">
        <w:rPr>
          <w:rFonts w:ascii="Times New Roman" w:hAnsi="Times New Roman"/>
          <w:sz w:val="28"/>
          <w:szCs w:val="28"/>
          <w:lang w:eastAsia="en-US"/>
        </w:rPr>
        <w:t>7.2. государственные информационные системы, используемые в целях организации оказания государственных услуг в социальной сфере:</w:t>
      </w:r>
    </w:p>
    <w:p w:rsidR="00FF7AB4" w:rsidRPr="00FF7AB4" w:rsidRDefault="00FF7AB4" w:rsidP="00F75532">
      <w:pPr>
        <w:ind w:right="-284" w:firstLine="709"/>
        <w:jc w:val="both"/>
        <w:rPr>
          <w:rFonts w:ascii="Times New Roman" w:hAnsi="Times New Roman"/>
          <w:sz w:val="28"/>
          <w:szCs w:val="28"/>
          <w:lang w:eastAsia="en-US"/>
        </w:rPr>
      </w:pPr>
      <w:r w:rsidRPr="00FF7AB4">
        <w:rPr>
          <w:rFonts w:ascii="Times New Roman" w:hAnsi="Times New Roman"/>
          <w:sz w:val="28"/>
          <w:szCs w:val="28"/>
          <w:lang w:eastAsia="en-US"/>
        </w:rPr>
        <w:t>государственная интегрированная информационная система управления общественными финансами «Электронный бюджет»;</w:t>
      </w:r>
    </w:p>
    <w:p w:rsidR="00FF7AB4" w:rsidRPr="00FF7AB4" w:rsidRDefault="00FF7AB4" w:rsidP="00F75532">
      <w:pPr>
        <w:ind w:right="-284" w:firstLine="709"/>
        <w:jc w:val="both"/>
        <w:rPr>
          <w:rFonts w:ascii="Times New Roman" w:hAnsi="Times New Roman"/>
          <w:sz w:val="28"/>
          <w:szCs w:val="28"/>
          <w:lang w:eastAsia="en-US"/>
        </w:rPr>
      </w:pPr>
      <w:r w:rsidRPr="00FF7AB4">
        <w:rPr>
          <w:rFonts w:ascii="Times New Roman" w:hAnsi="Times New Roman"/>
          <w:sz w:val="28"/>
          <w:szCs w:val="28"/>
          <w:lang w:eastAsia="en-US"/>
        </w:rPr>
        <w:t>федеральная государственная информационная система «Единый портал государственных и муниципальных услуг (функций)»;</w:t>
      </w:r>
    </w:p>
    <w:p w:rsidR="00FF7AB4" w:rsidRPr="00FF7AB4" w:rsidRDefault="00FF7AB4" w:rsidP="00F75532">
      <w:pPr>
        <w:ind w:right="-284" w:firstLine="709"/>
        <w:jc w:val="both"/>
        <w:rPr>
          <w:rFonts w:ascii="Times New Roman" w:hAnsi="Times New Roman"/>
          <w:sz w:val="28"/>
          <w:szCs w:val="28"/>
          <w:lang w:eastAsia="en-US"/>
        </w:rPr>
      </w:pPr>
      <w:r w:rsidRPr="00FF7AB4">
        <w:rPr>
          <w:rFonts w:ascii="Times New Roman" w:hAnsi="Times New Roman"/>
          <w:sz w:val="28"/>
          <w:szCs w:val="28"/>
          <w:lang w:eastAsia="en-US"/>
        </w:rPr>
        <w:t>автоматизированная информационная система «Навигатор дополнительного образования детей Ставропольского края»;</w:t>
      </w:r>
    </w:p>
    <w:p w:rsidR="00FF7AB4" w:rsidRPr="00FF7AB4" w:rsidRDefault="00FF7AB4" w:rsidP="00F75532">
      <w:pPr>
        <w:ind w:right="-284" w:firstLine="709"/>
        <w:jc w:val="both"/>
        <w:rPr>
          <w:rFonts w:ascii="Times New Roman" w:hAnsi="Times New Roman"/>
          <w:sz w:val="28"/>
          <w:szCs w:val="28"/>
          <w:lang w:eastAsia="en-US"/>
        </w:rPr>
      </w:pPr>
      <w:r w:rsidRPr="00FF7AB4">
        <w:rPr>
          <w:rFonts w:ascii="Times New Roman" w:hAnsi="Times New Roman"/>
          <w:sz w:val="28"/>
          <w:szCs w:val="28"/>
          <w:lang w:eastAsia="en-US"/>
        </w:rPr>
        <w:t>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ДО).</w:t>
      </w:r>
    </w:p>
    <w:p w:rsidR="00FF7AB4" w:rsidRPr="00FF7AB4" w:rsidRDefault="00FF7AB4" w:rsidP="00F75532">
      <w:pPr>
        <w:ind w:right="-284" w:firstLine="709"/>
        <w:jc w:val="both"/>
        <w:rPr>
          <w:rFonts w:ascii="Times New Roman" w:hAnsi="Times New Roman"/>
          <w:sz w:val="28"/>
          <w:szCs w:val="28"/>
          <w:lang w:eastAsia="en-US"/>
        </w:rPr>
      </w:pPr>
      <w:r w:rsidRPr="00FF7AB4">
        <w:rPr>
          <w:rFonts w:ascii="Times New Roman" w:hAnsi="Times New Roman"/>
          <w:sz w:val="28"/>
          <w:szCs w:val="28"/>
          <w:lang w:eastAsia="en-US"/>
        </w:rPr>
        <w:t>7.3. перечень информации и документов, формируемых с использованием автоматизированной информационная системы «Навигатор дополнительного образования детей Ставропольского края»:</w:t>
      </w:r>
    </w:p>
    <w:p w:rsidR="00FF7AB4" w:rsidRPr="00FF7AB4" w:rsidRDefault="00FF7AB4" w:rsidP="00F75532">
      <w:pPr>
        <w:ind w:right="-284" w:firstLine="709"/>
        <w:jc w:val="both"/>
        <w:rPr>
          <w:rFonts w:ascii="Times New Roman" w:hAnsi="Times New Roman"/>
          <w:sz w:val="28"/>
          <w:szCs w:val="28"/>
          <w:lang w:eastAsia="en-US"/>
        </w:rPr>
      </w:pPr>
      <w:r w:rsidRPr="00FF7AB4">
        <w:rPr>
          <w:rFonts w:ascii="Times New Roman" w:hAnsi="Times New Roman"/>
          <w:sz w:val="28"/>
          <w:szCs w:val="28"/>
          <w:lang w:eastAsia="en-US"/>
        </w:rPr>
        <w:t>документы, предусмотренные подпунктами 3-7 пункта 7.1. настоящего постановления;</w:t>
      </w:r>
    </w:p>
    <w:p w:rsidR="00FF7AB4" w:rsidRDefault="00FF7AB4" w:rsidP="00F75532">
      <w:pPr>
        <w:ind w:right="-284" w:firstLine="709"/>
        <w:jc w:val="both"/>
        <w:rPr>
          <w:rFonts w:ascii="Times New Roman" w:hAnsi="Times New Roman"/>
          <w:sz w:val="28"/>
          <w:szCs w:val="28"/>
        </w:rPr>
      </w:pPr>
      <w:r w:rsidRPr="00FF7AB4">
        <w:rPr>
          <w:rFonts w:ascii="Times New Roman" w:hAnsi="Times New Roman"/>
          <w:sz w:val="28"/>
          <w:szCs w:val="28"/>
          <w:lang w:eastAsia="en-US"/>
        </w:rPr>
        <w:t xml:space="preserve">иные документы и информация, предусмотренные нормативными правовыми актами </w:t>
      </w:r>
      <w:r w:rsidRPr="00FF7AB4">
        <w:rPr>
          <w:rFonts w:ascii="Times New Roman" w:hAnsi="Times New Roman"/>
          <w:sz w:val="28"/>
          <w:szCs w:val="28"/>
        </w:rPr>
        <w:t>Георгиевского городского округа Ставропольского края</w:t>
      </w:r>
      <w:r w:rsidR="00A9614E">
        <w:rPr>
          <w:rFonts w:ascii="Times New Roman" w:hAnsi="Times New Roman"/>
          <w:sz w:val="28"/>
          <w:szCs w:val="28"/>
        </w:rPr>
        <w:t>.</w:t>
      </w:r>
    </w:p>
    <w:p w:rsidR="00A9614E" w:rsidRPr="00FF7AB4" w:rsidRDefault="00A9614E" w:rsidP="00F75532">
      <w:pPr>
        <w:ind w:right="-284" w:firstLine="709"/>
        <w:jc w:val="both"/>
        <w:rPr>
          <w:rFonts w:ascii="Times New Roman" w:hAnsi="Times New Roman"/>
          <w:sz w:val="28"/>
          <w:szCs w:val="28"/>
          <w:lang w:eastAsia="en-US"/>
        </w:rPr>
      </w:pPr>
    </w:p>
    <w:p w:rsidR="00FF7AB4" w:rsidRDefault="00FF7AB4" w:rsidP="00F75532">
      <w:pPr>
        <w:ind w:right="-284" w:firstLine="709"/>
        <w:jc w:val="both"/>
        <w:rPr>
          <w:rFonts w:ascii="Times New Roman" w:hAnsi="Times New Roman"/>
          <w:sz w:val="28"/>
          <w:szCs w:val="28"/>
        </w:rPr>
      </w:pPr>
      <w:r w:rsidRPr="00FF7AB4">
        <w:rPr>
          <w:rFonts w:ascii="Times New Roman" w:hAnsi="Times New Roman"/>
          <w:sz w:val="28"/>
          <w:szCs w:val="28"/>
          <w:lang w:eastAsia="en-US"/>
        </w:rPr>
        <w:t xml:space="preserve">8.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w:t>
      </w:r>
      <w:r w:rsidRPr="00FF7AB4">
        <w:rPr>
          <w:rFonts w:ascii="Times New Roman" w:hAnsi="Times New Roman"/>
          <w:sz w:val="28"/>
          <w:szCs w:val="28"/>
        </w:rPr>
        <w:t>от 28.12.2016 № 243н.</w:t>
      </w:r>
    </w:p>
    <w:p w:rsidR="00A9614E" w:rsidRPr="00FF7AB4" w:rsidRDefault="00A9614E" w:rsidP="00F75532">
      <w:pPr>
        <w:ind w:right="-284" w:firstLine="709"/>
        <w:jc w:val="both"/>
        <w:rPr>
          <w:rFonts w:ascii="Times New Roman" w:hAnsi="Times New Roman"/>
          <w:sz w:val="28"/>
          <w:szCs w:val="28"/>
          <w:lang w:eastAsia="en-US"/>
        </w:rPr>
      </w:pPr>
    </w:p>
    <w:p w:rsidR="00FF7AB4" w:rsidRPr="00FF7AB4" w:rsidRDefault="00FF7AB4" w:rsidP="00F75532">
      <w:pPr>
        <w:ind w:right="-284" w:firstLine="709"/>
        <w:jc w:val="both"/>
        <w:rPr>
          <w:rFonts w:ascii="Times New Roman" w:hAnsi="Times New Roman"/>
          <w:sz w:val="28"/>
          <w:szCs w:val="28"/>
          <w:lang w:eastAsia="en-US"/>
        </w:rPr>
      </w:pPr>
      <w:r w:rsidRPr="00FF7AB4">
        <w:rPr>
          <w:rFonts w:ascii="Times New Roman" w:hAnsi="Times New Roman"/>
          <w:sz w:val="28"/>
          <w:szCs w:val="28"/>
          <w:lang w:eastAsia="en-US"/>
        </w:rPr>
        <w:t xml:space="preserve">9. Формирование и утверждение документа, предусмотренного подпунктами 1 и 2 пункта 7.1. настоящего </w:t>
      </w:r>
      <w:r w:rsidRPr="00FF7AB4">
        <w:rPr>
          <w:rFonts w:ascii="Times New Roman" w:hAnsi="Times New Roman"/>
          <w:iCs/>
          <w:sz w:val="28"/>
          <w:szCs w:val="28"/>
          <w:lang w:eastAsia="en-US"/>
        </w:rPr>
        <w:t>постановления</w:t>
      </w:r>
      <w:r w:rsidRPr="00FF7AB4">
        <w:rPr>
          <w:rFonts w:ascii="Times New Roman" w:hAnsi="Times New Roman"/>
          <w:i/>
          <w:sz w:val="28"/>
          <w:szCs w:val="28"/>
          <w:lang w:eastAsia="en-US"/>
        </w:rPr>
        <w:t>,</w:t>
      </w:r>
      <w:r w:rsidRPr="00FF7AB4">
        <w:rPr>
          <w:rFonts w:ascii="Times New Roman" w:hAnsi="Times New Roman"/>
          <w:sz w:val="28"/>
          <w:szCs w:val="28"/>
          <w:lang w:eastAsia="en-US"/>
        </w:rPr>
        <w:t xml:space="preserve"> в 2023 году осуществляется на бумажном носителе.</w:t>
      </w:r>
    </w:p>
    <w:p w:rsidR="00FF7AB4" w:rsidRDefault="00FF7AB4" w:rsidP="00F75532">
      <w:pPr>
        <w:ind w:right="-284" w:firstLine="709"/>
        <w:jc w:val="both"/>
        <w:rPr>
          <w:rFonts w:ascii="Times New Roman" w:hAnsi="Times New Roman"/>
          <w:sz w:val="28"/>
          <w:szCs w:val="28"/>
          <w:lang w:eastAsia="en-US"/>
        </w:rPr>
      </w:pPr>
      <w:r w:rsidRPr="00FF7AB4">
        <w:rPr>
          <w:rFonts w:ascii="Times New Roman" w:hAnsi="Times New Roman"/>
          <w:sz w:val="28"/>
          <w:szCs w:val="28"/>
          <w:lang w:eastAsia="en-US"/>
        </w:rPr>
        <w:t xml:space="preserve">Формирование документа, предусмотренного подпунктом 4 пункта 7.1 настоящего постановления в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автоматизированной информационной системы «Навигатор дополнительного образования детей Ставропольского края». </w:t>
      </w:r>
    </w:p>
    <w:p w:rsidR="00A9614E" w:rsidRPr="00FF7AB4" w:rsidRDefault="00A9614E" w:rsidP="00F75532">
      <w:pPr>
        <w:ind w:right="-284" w:firstLine="709"/>
        <w:jc w:val="both"/>
        <w:rPr>
          <w:rFonts w:ascii="Times New Roman" w:hAnsi="Times New Roman"/>
          <w:sz w:val="28"/>
          <w:szCs w:val="28"/>
          <w:lang w:eastAsia="en-US"/>
        </w:rPr>
      </w:pPr>
    </w:p>
    <w:p w:rsidR="00FF7AB4" w:rsidRPr="00FF7AB4" w:rsidRDefault="00FF7AB4" w:rsidP="00F75532">
      <w:pPr>
        <w:autoSpaceDE w:val="0"/>
        <w:autoSpaceDN w:val="0"/>
        <w:adjustRightInd w:val="0"/>
        <w:ind w:right="-284" w:firstLine="709"/>
        <w:jc w:val="both"/>
        <w:rPr>
          <w:rFonts w:ascii="Times New Roman" w:hAnsi="Times New Roman"/>
          <w:sz w:val="28"/>
          <w:szCs w:val="28"/>
          <w:lang w:eastAsia="en-US"/>
        </w:rPr>
      </w:pPr>
      <w:r w:rsidRPr="00FF7AB4">
        <w:rPr>
          <w:rFonts w:ascii="Times New Roman" w:hAnsi="Times New Roman"/>
          <w:sz w:val="28"/>
          <w:szCs w:val="28"/>
          <w:lang w:eastAsia="en-US"/>
        </w:rPr>
        <w:t>10. 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указанных в приложении № 3 к настоящему документу,</w:t>
      </w:r>
      <w:r w:rsidRPr="00FF7AB4">
        <w:rPr>
          <w:rFonts w:ascii="Times New Roman" w:hAnsi="Times New Roman"/>
          <w:sz w:val="28"/>
          <w:szCs w:val="28"/>
        </w:rPr>
        <w:t xml:space="preserve"> на территории Георгиевского городского округа Ставропольского края,</w:t>
      </w:r>
      <w:r w:rsidRPr="00FF7AB4">
        <w:rPr>
          <w:rFonts w:ascii="Times New Roman" w:hAnsi="Times New Roman"/>
          <w:sz w:val="28"/>
          <w:szCs w:val="28"/>
          <w:lang w:eastAsia="en-US"/>
        </w:rPr>
        <w:t xml:space="preserve"> осуществляется путем</w:t>
      </w:r>
    </w:p>
    <w:p w:rsidR="00FF7AB4" w:rsidRPr="00FF7AB4" w:rsidRDefault="00FF7AB4" w:rsidP="00F75532">
      <w:pPr>
        <w:ind w:right="-284"/>
        <w:jc w:val="both"/>
        <w:rPr>
          <w:rFonts w:ascii="Times New Roman" w:hAnsi="Times New Roman"/>
          <w:sz w:val="28"/>
          <w:szCs w:val="28"/>
          <w:lang w:eastAsia="en-US"/>
        </w:rPr>
      </w:pPr>
      <w:r w:rsidRPr="00FF7AB4">
        <w:rPr>
          <w:rFonts w:ascii="Times New Roman" w:hAnsi="Times New Roman"/>
          <w:sz w:val="28"/>
          <w:szCs w:val="28"/>
          <w:lang w:eastAsia="en-US"/>
        </w:rPr>
        <w:t xml:space="preserve">проведения </w:t>
      </w:r>
      <w:proofErr w:type="spellStart"/>
      <w:r w:rsidRPr="00FF7AB4">
        <w:rPr>
          <w:rFonts w:ascii="Times New Roman" w:hAnsi="Times New Roman"/>
          <w:sz w:val="28"/>
          <w:szCs w:val="28"/>
        </w:rPr>
        <w:t>пофакторного</w:t>
      </w:r>
      <w:proofErr w:type="spellEnd"/>
      <w:r w:rsidRPr="00FF7AB4">
        <w:rPr>
          <w:rFonts w:ascii="Times New Roman" w:hAnsi="Times New Roman"/>
          <w:sz w:val="28"/>
          <w:szCs w:val="28"/>
        </w:rPr>
        <w:t xml:space="preserve"> анализа уровня конкуренции и зрелости рынка социальных услуг в соответствии с методологией, представленной</w:t>
      </w:r>
      <w:r w:rsidRPr="00FF7AB4">
        <w:rPr>
          <w:rFonts w:ascii="Times New Roman" w:hAnsi="Times New Roman"/>
          <w:b/>
          <w:sz w:val="28"/>
          <w:szCs w:val="28"/>
        </w:rPr>
        <w:t xml:space="preserve"> </w:t>
      </w:r>
      <w:r w:rsidRPr="00FF7AB4">
        <w:rPr>
          <w:rFonts w:ascii="Times New Roman" w:hAnsi="Times New Roman"/>
          <w:sz w:val="28"/>
          <w:szCs w:val="28"/>
          <w:lang w:eastAsia="en-US"/>
        </w:rPr>
        <w:t>Министерством финансов Российской Федерации в срок до 1 сентября 2023 года.</w:t>
      </w:r>
    </w:p>
    <w:p w:rsidR="00FF7AB4" w:rsidRPr="00FF7AB4" w:rsidRDefault="00FF7AB4" w:rsidP="00F75532">
      <w:pPr>
        <w:suppressAutoHyphens/>
        <w:ind w:right="-284"/>
        <w:jc w:val="both"/>
        <w:rPr>
          <w:rFonts w:ascii="Times New Roman" w:hAnsi="Times New Roman"/>
          <w:sz w:val="28"/>
          <w:szCs w:val="28"/>
          <w:lang w:eastAsia="en-US"/>
        </w:rPr>
      </w:pPr>
    </w:p>
    <w:p w:rsidR="00FF7AB4" w:rsidRPr="00FF7AB4" w:rsidRDefault="00FF7AB4" w:rsidP="00F75532">
      <w:pPr>
        <w:suppressAutoHyphens/>
        <w:ind w:right="-284" w:firstLine="708"/>
        <w:jc w:val="both"/>
        <w:rPr>
          <w:rFonts w:ascii="Times New Roman" w:hAnsi="Times New Roman"/>
          <w:sz w:val="28"/>
          <w:szCs w:val="28"/>
        </w:rPr>
      </w:pPr>
      <w:r w:rsidRPr="00FF7AB4">
        <w:rPr>
          <w:rFonts w:ascii="Times New Roman" w:hAnsi="Times New Roman"/>
          <w:sz w:val="28"/>
          <w:szCs w:val="28"/>
          <w:lang w:eastAsia="en-US"/>
        </w:rPr>
        <w:t xml:space="preserve">11. </w:t>
      </w:r>
      <w:r w:rsidRPr="00FF7AB4">
        <w:rPr>
          <w:rFonts w:ascii="Times New Roman" w:hAnsi="Times New Roman"/>
          <w:sz w:val="28"/>
          <w:szCs w:val="28"/>
        </w:rPr>
        <w:t xml:space="preserve">Контроль за выполнением настоящего постановления возложить на </w:t>
      </w:r>
    </w:p>
    <w:p w:rsidR="00FF7AB4" w:rsidRPr="00FF7AB4" w:rsidRDefault="00FF7AB4" w:rsidP="00F75532">
      <w:pPr>
        <w:suppressAutoHyphens/>
        <w:ind w:right="-284"/>
        <w:jc w:val="both"/>
        <w:rPr>
          <w:rFonts w:ascii="Times New Roman" w:hAnsi="Times New Roman"/>
          <w:sz w:val="28"/>
          <w:szCs w:val="28"/>
        </w:rPr>
      </w:pPr>
      <w:r w:rsidRPr="00FF7AB4">
        <w:rPr>
          <w:rFonts w:ascii="Times New Roman" w:hAnsi="Times New Roman"/>
          <w:sz w:val="28"/>
          <w:szCs w:val="28"/>
        </w:rPr>
        <w:t xml:space="preserve">первого заместителя главы администрации Георгиевского городского округа Ставропольского края </w:t>
      </w:r>
      <w:proofErr w:type="spellStart"/>
      <w:r w:rsidRPr="00FF7AB4">
        <w:rPr>
          <w:rFonts w:ascii="Times New Roman" w:hAnsi="Times New Roman"/>
          <w:sz w:val="28"/>
          <w:szCs w:val="28"/>
        </w:rPr>
        <w:t>Феодосиади</w:t>
      </w:r>
      <w:proofErr w:type="spellEnd"/>
      <w:r w:rsidRPr="00FF7AB4">
        <w:rPr>
          <w:rFonts w:ascii="Times New Roman" w:hAnsi="Times New Roman"/>
          <w:sz w:val="28"/>
          <w:szCs w:val="28"/>
        </w:rPr>
        <w:t xml:space="preserve"> А.Е.</w:t>
      </w:r>
    </w:p>
    <w:p w:rsidR="00FF7AB4" w:rsidRPr="00FF7AB4" w:rsidRDefault="00FF7AB4" w:rsidP="00F75532">
      <w:pPr>
        <w:suppressAutoHyphens/>
        <w:ind w:right="-284"/>
        <w:jc w:val="both"/>
        <w:rPr>
          <w:rFonts w:ascii="Times New Roman" w:hAnsi="Times New Roman"/>
          <w:sz w:val="28"/>
          <w:szCs w:val="28"/>
        </w:rPr>
      </w:pPr>
    </w:p>
    <w:p w:rsidR="00FF7AB4" w:rsidRPr="00FF7AB4" w:rsidRDefault="00FF7AB4" w:rsidP="00F75532">
      <w:pPr>
        <w:ind w:right="-284" w:firstLine="709"/>
        <w:jc w:val="both"/>
        <w:rPr>
          <w:rFonts w:ascii="Times New Roman" w:hAnsi="Times New Roman"/>
          <w:sz w:val="28"/>
          <w:szCs w:val="28"/>
          <w:lang w:eastAsia="en-US"/>
        </w:rPr>
      </w:pPr>
      <w:r w:rsidRPr="00FF7AB4">
        <w:rPr>
          <w:rFonts w:ascii="Times New Roman" w:hAnsi="Times New Roman"/>
          <w:sz w:val="28"/>
          <w:szCs w:val="28"/>
          <w:lang w:eastAsia="en-US"/>
        </w:rPr>
        <w:t>12.</w:t>
      </w:r>
      <w:r w:rsidRPr="00FF7AB4">
        <w:rPr>
          <w:rFonts w:ascii="Times New Roman" w:hAnsi="Times New Roman"/>
          <w:color w:val="000000"/>
          <w:sz w:val="28"/>
          <w:szCs w:val="28"/>
        </w:rPr>
        <w:t xml:space="preserve"> Распространить действие настоящего постановления на все правоотношения, возникшие с 31 января 2023 года.</w:t>
      </w:r>
    </w:p>
    <w:p w:rsidR="00FF7AB4" w:rsidRPr="00FF7AB4" w:rsidRDefault="00FF7AB4" w:rsidP="00F75532">
      <w:pPr>
        <w:ind w:right="-284" w:firstLine="709"/>
        <w:jc w:val="both"/>
        <w:rPr>
          <w:rFonts w:ascii="Times New Roman" w:hAnsi="Times New Roman"/>
          <w:sz w:val="28"/>
          <w:szCs w:val="28"/>
          <w:lang w:eastAsia="en-US"/>
        </w:rPr>
      </w:pPr>
    </w:p>
    <w:p w:rsidR="00FF7AB4" w:rsidRPr="00FF7AB4" w:rsidRDefault="00FF7AB4" w:rsidP="00F75532">
      <w:pPr>
        <w:ind w:right="-284" w:firstLine="709"/>
        <w:jc w:val="both"/>
        <w:rPr>
          <w:rFonts w:ascii="Times New Roman" w:hAnsi="Times New Roman"/>
          <w:sz w:val="28"/>
          <w:szCs w:val="28"/>
          <w:lang w:eastAsia="en-US"/>
        </w:rPr>
      </w:pPr>
      <w:r w:rsidRPr="00FF7AB4">
        <w:rPr>
          <w:rFonts w:ascii="Times New Roman" w:hAnsi="Times New Roman"/>
          <w:sz w:val="28"/>
          <w:szCs w:val="28"/>
          <w:lang w:eastAsia="en-US"/>
        </w:rPr>
        <w:t>13. Настоящее постановление вступает в силу со дня его подписания.</w:t>
      </w:r>
    </w:p>
    <w:p w:rsidR="00FF7AB4" w:rsidRPr="00FF7AB4" w:rsidRDefault="00FF7AB4" w:rsidP="00FF7AB4">
      <w:pPr>
        <w:jc w:val="both"/>
        <w:rPr>
          <w:rFonts w:ascii="Times New Roman" w:hAnsi="Times New Roman"/>
          <w:sz w:val="28"/>
          <w:szCs w:val="28"/>
          <w:lang w:eastAsia="en-US"/>
        </w:rPr>
      </w:pPr>
    </w:p>
    <w:p w:rsidR="00E63E6E" w:rsidRDefault="00E63E6E" w:rsidP="00A94C74">
      <w:pPr>
        <w:widowControl w:val="0"/>
        <w:suppressAutoHyphens/>
        <w:jc w:val="both"/>
        <w:rPr>
          <w:rFonts w:ascii="Times New Roman" w:eastAsia="Arial Unicode MS" w:hAnsi="Times New Roman"/>
          <w:color w:val="000000"/>
          <w:sz w:val="28"/>
          <w:szCs w:val="28"/>
        </w:rPr>
      </w:pPr>
    </w:p>
    <w:p w:rsidR="00E63E6E" w:rsidRDefault="00E63E6E" w:rsidP="00A94C74">
      <w:pPr>
        <w:widowControl w:val="0"/>
        <w:suppressAutoHyphens/>
        <w:jc w:val="both"/>
        <w:rPr>
          <w:rFonts w:ascii="Times New Roman" w:eastAsia="Arial Unicode MS" w:hAnsi="Times New Roman"/>
          <w:color w:val="000000"/>
          <w:sz w:val="28"/>
          <w:szCs w:val="28"/>
        </w:rPr>
      </w:pPr>
    </w:p>
    <w:p w:rsidR="004F67B8" w:rsidRPr="00B63023" w:rsidRDefault="004F67B8" w:rsidP="00A94C74">
      <w:pPr>
        <w:shd w:val="clear" w:color="auto" w:fill="FFFFFF"/>
        <w:spacing w:line="240" w:lineRule="exact"/>
        <w:jc w:val="both"/>
        <w:rPr>
          <w:rFonts w:ascii="Times New Roman" w:hAnsi="Times New Roman"/>
          <w:bCs/>
          <w:sz w:val="28"/>
          <w:szCs w:val="28"/>
        </w:rPr>
      </w:pPr>
      <w:r w:rsidRPr="00B63023">
        <w:rPr>
          <w:rFonts w:ascii="Times New Roman" w:hAnsi="Times New Roman"/>
          <w:bCs/>
          <w:sz w:val="28"/>
          <w:szCs w:val="28"/>
        </w:rPr>
        <w:t xml:space="preserve">Глава </w:t>
      </w:r>
    </w:p>
    <w:p w:rsidR="004F67B8" w:rsidRPr="00B63023" w:rsidRDefault="004F67B8" w:rsidP="00A94C74">
      <w:pPr>
        <w:shd w:val="clear" w:color="auto" w:fill="FFFFFF"/>
        <w:spacing w:line="240" w:lineRule="exact"/>
        <w:jc w:val="both"/>
        <w:rPr>
          <w:rFonts w:ascii="Times New Roman" w:hAnsi="Times New Roman"/>
          <w:sz w:val="28"/>
          <w:szCs w:val="28"/>
        </w:rPr>
      </w:pPr>
      <w:r w:rsidRPr="00B63023">
        <w:rPr>
          <w:rFonts w:ascii="Times New Roman" w:hAnsi="Times New Roman"/>
          <w:bCs/>
          <w:sz w:val="28"/>
          <w:szCs w:val="28"/>
        </w:rPr>
        <w:t>Георгиевского городского округа</w:t>
      </w:r>
    </w:p>
    <w:p w:rsidR="005308FD" w:rsidRPr="00B63023" w:rsidRDefault="004F67B8" w:rsidP="00D547F5">
      <w:pPr>
        <w:shd w:val="clear" w:color="auto" w:fill="FFFFFF"/>
        <w:spacing w:line="240" w:lineRule="exact"/>
        <w:jc w:val="both"/>
        <w:rPr>
          <w:rFonts w:ascii="Times New Roman" w:hAnsi="Times New Roman"/>
          <w:bCs/>
          <w:sz w:val="28"/>
          <w:szCs w:val="28"/>
        </w:rPr>
      </w:pPr>
      <w:r w:rsidRPr="00B63023">
        <w:rPr>
          <w:rFonts w:ascii="Times New Roman" w:hAnsi="Times New Roman"/>
          <w:bCs/>
          <w:sz w:val="28"/>
          <w:szCs w:val="28"/>
        </w:rPr>
        <w:t xml:space="preserve">Ставропольского края                                                                  </w:t>
      </w:r>
      <w:r w:rsidR="00F96E14" w:rsidRPr="00B63023">
        <w:rPr>
          <w:rFonts w:ascii="Times New Roman" w:hAnsi="Times New Roman"/>
          <w:bCs/>
          <w:sz w:val="28"/>
          <w:szCs w:val="28"/>
        </w:rPr>
        <w:t xml:space="preserve"> </w:t>
      </w:r>
      <w:r w:rsidRPr="00B63023">
        <w:rPr>
          <w:rFonts w:ascii="Times New Roman" w:hAnsi="Times New Roman"/>
          <w:bCs/>
          <w:sz w:val="28"/>
          <w:szCs w:val="28"/>
        </w:rPr>
        <w:t xml:space="preserve">    </w:t>
      </w:r>
      <w:r w:rsidR="00A94C74" w:rsidRPr="00B63023">
        <w:rPr>
          <w:rFonts w:ascii="Times New Roman" w:hAnsi="Times New Roman"/>
          <w:bCs/>
          <w:sz w:val="28"/>
          <w:szCs w:val="28"/>
        </w:rPr>
        <w:t xml:space="preserve"> </w:t>
      </w:r>
      <w:r w:rsidRPr="00B63023">
        <w:rPr>
          <w:rFonts w:ascii="Times New Roman" w:hAnsi="Times New Roman"/>
          <w:bCs/>
          <w:sz w:val="28"/>
          <w:szCs w:val="28"/>
        </w:rPr>
        <w:t xml:space="preserve">    </w:t>
      </w:r>
      <w:proofErr w:type="spellStart"/>
      <w:r w:rsidRPr="00B63023">
        <w:rPr>
          <w:rFonts w:ascii="Times New Roman" w:hAnsi="Times New Roman"/>
          <w:bCs/>
          <w:sz w:val="28"/>
          <w:szCs w:val="28"/>
        </w:rPr>
        <w:t>А.В.Зайцев</w:t>
      </w:r>
      <w:proofErr w:type="spellEnd"/>
    </w:p>
    <w:p w:rsidR="001C04EB" w:rsidRPr="00B63023" w:rsidRDefault="001C04EB" w:rsidP="00D547F5">
      <w:pPr>
        <w:shd w:val="clear" w:color="auto" w:fill="FFFFFF"/>
        <w:spacing w:line="240" w:lineRule="exact"/>
        <w:jc w:val="both"/>
        <w:rPr>
          <w:rFonts w:ascii="Times New Roman" w:hAnsi="Times New Roman"/>
          <w:bCs/>
          <w:sz w:val="28"/>
          <w:szCs w:val="28"/>
        </w:rPr>
      </w:pPr>
    </w:p>
    <w:p w:rsidR="001C04EB" w:rsidRDefault="001C04EB" w:rsidP="00D547F5">
      <w:pPr>
        <w:shd w:val="clear" w:color="auto" w:fill="FFFFFF"/>
        <w:spacing w:line="240" w:lineRule="exact"/>
        <w:jc w:val="both"/>
        <w:rPr>
          <w:rFonts w:ascii="Times New Roman" w:hAnsi="Times New Roman"/>
          <w:bCs/>
          <w:sz w:val="28"/>
          <w:szCs w:val="28"/>
        </w:rPr>
      </w:pPr>
    </w:p>
    <w:p w:rsidR="00B63023" w:rsidRDefault="00B63023" w:rsidP="00D547F5">
      <w:pPr>
        <w:shd w:val="clear" w:color="auto" w:fill="FFFFFF"/>
        <w:spacing w:line="240" w:lineRule="exact"/>
        <w:jc w:val="both"/>
        <w:rPr>
          <w:rFonts w:ascii="Times New Roman" w:hAnsi="Times New Roman"/>
          <w:bCs/>
          <w:sz w:val="28"/>
          <w:szCs w:val="28"/>
        </w:rPr>
      </w:pPr>
    </w:p>
    <w:p w:rsidR="00B63023" w:rsidRDefault="00B63023" w:rsidP="00D547F5">
      <w:pPr>
        <w:shd w:val="clear" w:color="auto" w:fill="FFFFFF"/>
        <w:spacing w:line="240" w:lineRule="exact"/>
        <w:jc w:val="both"/>
        <w:rPr>
          <w:rFonts w:ascii="Times New Roman" w:hAnsi="Times New Roman"/>
          <w:bCs/>
          <w:sz w:val="28"/>
          <w:szCs w:val="28"/>
        </w:rPr>
      </w:pPr>
    </w:p>
    <w:p w:rsidR="00B63023" w:rsidRPr="00B63023" w:rsidRDefault="00B63023" w:rsidP="00D547F5">
      <w:pPr>
        <w:shd w:val="clear" w:color="auto" w:fill="FFFFFF"/>
        <w:spacing w:line="240" w:lineRule="exact"/>
        <w:jc w:val="both"/>
        <w:rPr>
          <w:rFonts w:ascii="Times New Roman" w:hAnsi="Times New Roman"/>
          <w:bCs/>
          <w:sz w:val="28"/>
          <w:szCs w:val="28"/>
        </w:rPr>
      </w:pPr>
    </w:p>
    <w:p w:rsidR="00F75532" w:rsidRDefault="00F75532" w:rsidP="001C04EB">
      <w:pPr>
        <w:pStyle w:val="ConsPlusNormal"/>
        <w:widowControl/>
        <w:spacing w:line="240" w:lineRule="exact"/>
        <w:jc w:val="both"/>
        <w:outlineLvl w:val="0"/>
        <w:rPr>
          <w:rFonts w:ascii="Times New Roman" w:hAnsi="Times New Roman" w:cs="Times New Roman"/>
          <w:sz w:val="28"/>
          <w:szCs w:val="28"/>
        </w:rPr>
      </w:pPr>
    </w:p>
    <w:p w:rsidR="00F75532" w:rsidRDefault="00F75532" w:rsidP="001C04EB">
      <w:pPr>
        <w:pStyle w:val="ConsPlusNormal"/>
        <w:widowControl/>
        <w:spacing w:line="240" w:lineRule="exact"/>
        <w:jc w:val="both"/>
        <w:outlineLvl w:val="0"/>
        <w:rPr>
          <w:rFonts w:ascii="Times New Roman" w:hAnsi="Times New Roman" w:cs="Times New Roman"/>
          <w:sz w:val="28"/>
          <w:szCs w:val="28"/>
        </w:rPr>
      </w:pPr>
    </w:p>
    <w:p w:rsidR="00F75532" w:rsidRDefault="00F75532" w:rsidP="001C04EB">
      <w:pPr>
        <w:pStyle w:val="ConsPlusNormal"/>
        <w:widowControl/>
        <w:spacing w:line="240" w:lineRule="exact"/>
        <w:jc w:val="both"/>
        <w:outlineLvl w:val="0"/>
        <w:rPr>
          <w:rFonts w:ascii="Times New Roman" w:hAnsi="Times New Roman" w:cs="Times New Roman"/>
          <w:sz w:val="28"/>
          <w:szCs w:val="28"/>
        </w:rPr>
      </w:pPr>
    </w:p>
    <w:p w:rsidR="001C04EB" w:rsidRPr="00B63023" w:rsidRDefault="001C04EB" w:rsidP="001C04EB">
      <w:pPr>
        <w:pStyle w:val="ConsPlusNormal"/>
        <w:widowControl/>
        <w:spacing w:line="240" w:lineRule="exact"/>
        <w:jc w:val="both"/>
        <w:outlineLvl w:val="0"/>
        <w:rPr>
          <w:rFonts w:ascii="Times New Roman" w:hAnsi="Times New Roman" w:cs="Times New Roman"/>
          <w:sz w:val="28"/>
          <w:szCs w:val="28"/>
        </w:rPr>
      </w:pPr>
      <w:bookmarkStart w:id="0" w:name="_Hlk127804966"/>
      <w:r w:rsidRPr="00B63023">
        <w:rPr>
          <w:rFonts w:ascii="Times New Roman" w:hAnsi="Times New Roman" w:cs="Times New Roman"/>
          <w:sz w:val="28"/>
          <w:szCs w:val="28"/>
        </w:rPr>
        <w:lastRenderedPageBreak/>
        <w:t xml:space="preserve">Проект вносит первый заместитель главы администрации </w:t>
      </w:r>
    </w:p>
    <w:p w:rsidR="001C04EB" w:rsidRPr="00B63023" w:rsidRDefault="001C04EB" w:rsidP="001C04EB">
      <w:pPr>
        <w:spacing w:line="240" w:lineRule="exact"/>
        <w:jc w:val="both"/>
        <w:rPr>
          <w:rFonts w:ascii="Times New Roman" w:hAnsi="Times New Roman"/>
          <w:sz w:val="28"/>
          <w:szCs w:val="28"/>
        </w:rPr>
      </w:pPr>
      <w:r w:rsidRPr="00B63023">
        <w:rPr>
          <w:rFonts w:ascii="Times New Roman" w:hAnsi="Times New Roman"/>
          <w:sz w:val="28"/>
          <w:szCs w:val="28"/>
        </w:rPr>
        <w:t xml:space="preserve">                                                                                                         </w:t>
      </w:r>
      <w:proofErr w:type="spellStart"/>
      <w:r w:rsidRPr="00B63023">
        <w:rPr>
          <w:rFonts w:ascii="Times New Roman" w:hAnsi="Times New Roman"/>
          <w:sz w:val="28"/>
          <w:szCs w:val="28"/>
        </w:rPr>
        <w:t>А.Е.Феодосиади</w:t>
      </w:r>
      <w:proofErr w:type="spellEnd"/>
    </w:p>
    <w:p w:rsidR="001C04EB" w:rsidRPr="00B63023" w:rsidRDefault="001C04EB" w:rsidP="001C04EB">
      <w:pPr>
        <w:spacing w:line="240" w:lineRule="exact"/>
        <w:jc w:val="both"/>
        <w:rPr>
          <w:rFonts w:ascii="Times New Roman" w:hAnsi="Times New Roman"/>
          <w:sz w:val="28"/>
          <w:szCs w:val="28"/>
        </w:rPr>
      </w:pPr>
      <w:r w:rsidRPr="00B63023">
        <w:rPr>
          <w:rFonts w:ascii="Times New Roman" w:hAnsi="Times New Roman"/>
          <w:sz w:val="28"/>
          <w:szCs w:val="28"/>
        </w:rPr>
        <w:t>Проект визируют:</w:t>
      </w:r>
    </w:p>
    <w:p w:rsidR="001C04EB" w:rsidRPr="00B63023" w:rsidRDefault="001C04EB" w:rsidP="001C04EB">
      <w:pPr>
        <w:spacing w:line="240" w:lineRule="exact"/>
        <w:jc w:val="both"/>
        <w:rPr>
          <w:rFonts w:ascii="Times New Roman" w:hAnsi="Times New Roman"/>
          <w:sz w:val="28"/>
          <w:szCs w:val="28"/>
        </w:rPr>
      </w:pPr>
    </w:p>
    <w:p w:rsidR="001C04EB" w:rsidRPr="00B63023" w:rsidRDefault="001C04EB" w:rsidP="001C04EB">
      <w:pPr>
        <w:spacing w:line="240" w:lineRule="exact"/>
        <w:rPr>
          <w:rFonts w:ascii="Times New Roman" w:hAnsi="Times New Roman"/>
          <w:sz w:val="28"/>
          <w:szCs w:val="28"/>
        </w:rPr>
      </w:pPr>
      <w:r w:rsidRPr="00B63023">
        <w:rPr>
          <w:rFonts w:ascii="Times New Roman" w:hAnsi="Times New Roman"/>
          <w:sz w:val="28"/>
          <w:szCs w:val="28"/>
        </w:rPr>
        <w:t xml:space="preserve">управляющий делами администрации                                 </w:t>
      </w:r>
      <w:r w:rsidR="00B63023">
        <w:rPr>
          <w:rFonts w:ascii="Times New Roman" w:hAnsi="Times New Roman"/>
          <w:sz w:val="28"/>
          <w:szCs w:val="28"/>
        </w:rPr>
        <w:t xml:space="preserve">         </w:t>
      </w:r>
      <w:r w:rsidRPr="00B63023">
        <w:rPr>
          <w:rFonts w:ascii="Times New Roman" w:hAnsi="Times New Roman"/>
          <w:sz w:val="28"/>
          <w:szCs w:val="28"/>
        </w:rPr>
        <w:t xml:space="preserve"> Л.С. Мочалова</w:t>
      </w:r>
    </w:p>
    <w:p w:rsidR="001C04EB" w:rsidRPr="00B63023" w:rsidRDefault="001C04EB" w:rsidP="001C04EB">
      <w:pPr>
        <w:spacing w:line="240" w:lineRule="exact"/>
        <w:jc w:val="both"/>
        <w:rPr>
          <w:rFonts w:ascii="Times New Roman" w:hAnsi="Times New Roman"/>
          <w:sz w:val="28"/>
          <w:szCs w:val="28"/>
        </w:rPr>
      </w:pPr>
    </w:p>
    <w:p w:rsidR="00B63023" w:rsidRPr="00B63023" w:rsidRDefault="00B63023" w:rsidP="00B63023">
      <w:pPr>
        <w:suppressAutoHyphens/>
        <w:spacing w:line="240" w:lineRule="exact"/>
        <w:jc w:val="both"/>
        <w:rPr>
          <w:rFonts w:ascii="Times New Roman" w:eastAsia="Calibri" w:hAnsi="Times New Roman"/>
          <w:sz w:val="28"/>
          <w:szCs w:val="28"/>
        </w:rPr>
      </w:pPr>
      <w:r w:rsidRPr="00B63023">
        <w:rPr>
          <w:rFonts w:ascii="Times New Roman" w:eastAsia="Calibri" w:hAnsi="Times New Roman"/>
          <w:sz w:val="28"/>
          <w:szCs w:val="28"/>
        </w:rPr>
        <w:t xml:space="preserve">заместитель главы администрации – </w:t>
      </w:r>
    </w:p>
    <w:p w:rsidR="00B63023" w:rsidRPr="00B63023" w:rsidRDefault="00B63023" w:rsidP="00B63023">
      <w:pPr>
        <w:suppressAutoHyphens/>
        <w:spacing w:line="240" w:lineRule="exact"/>
        <w:jc w:val="both"/>
        <w:rPr>
          <w:rFonts w:ascii="Times New Roman" w:hAnsi="Times New Roman"/>
          <w:sz w:val="28"/>
          <w:szCs w:val="28"/>
        </w:rPr>
      </w:pPr>
      <w:r w:rsidRPr="00B63023">
        <w:rPr>
          <w:rFonts w:ascii="Times New Roman" w:hAnsi="Times New Roman"/>
          <w:sz w:val="28"/>
          <w:szCs w:val="28"/>
        </w:rPr>
        <w:t>начальник финансового</w:t>
      </w:r>
    </w:p>
    <w:p w:rsidR="00B63023" w:rsidRPr="00B63023" w:rsidRDefault="00B63023" w:rsidP="00B63023">
      <w:pPr>
        <w:spacing w:line="240" w:lineRule="exact"/>
        <w:jc w:val="both"/>
        <w:rPr>
          <w:rFonts w:ascii="Times New Roman" w:hAnsi="Times New Roman"/>
          <w:sz w:val="28"/>
          <w:szCs w:val="28"/>
        </w:rPr>
      </w:pPr>
      <w:r w:rsidRPr="00B63023">
        <w:rPr>
          <w:rFonts w:ascii="Times New Roman" w:hAnsi="Times New Roman"/>
          <w:sz w:val="28"/>
          <w:szCs w:val="28"/>
        </w:rPr>
        <w:t xml:space="preserve">управления администрации                                                 </w:t>
      </w:r>
      <w:r>
        <w:rPr>
          <w:rFonts w:ascii="Times New Roman" w:hAnsi="Times New Roman"/>
          <w:sz w:val="28"/>
          <w:szCs w:val="28"/>
        </w:rPr>
        <w:t xml:space="preserve"> </w:t>
      </w:r>
      <w:r w:rsidRPr="00B63023">
        <w:rPr>
          <w:rFonts w:ascii="Times New Roman" w:hAnsi="Times New Roman"/>
          <w:sz w:val="28"/>
          <w:szCs w:val="28"/>
        </w:rPr>
        <w:t xml:space="preserve">        </w:t>
      </w:r>
      <w:proofErr w:type="spellStart"/>
      <w:r w:rsidRPr="00B63023">
        <w:rPr>
          <w:rFonts w:ascii="Times New Roman" w:hAnsi="Times New Roman"/>
          <w:sz w:val="28"/>
          <w:szCs w:val="28"/>
        </w:rPr>
        <w:t>И.И.Дубовикова</w:t>
      </w:r>
      <w:proofErr w:type="spellEnd"/>
    </w:p>
    <w:p w:rsidR="00B63023" w:rsidRPr="00B63023" w:rsidRDefault="00B63023" w:rsidP="00B63023">
      <w:pPr>
        <w:spacing w:line="240" w:lineRule="exact"/>
        <w:jc w:val="both"/>
        <w:rPr>
          <w:rFonts w:ascii="Times New Roman" w:hAnsi="Times New Roman"/>
          <w:sz w:val="28"/>
          <w:szCs w:val="28"/>
        </w:rPr>
      </w:pPr>
    </w:p>
    <w:p w:rsidR="00B63023" w:rsidRDefault="001C04EB" w:rsidP="001C04EB">
      <w:pPr>
        <w:spacing w:line="240" w:lineRule="exact"/>
        <w:jc w:val="both"/>
        <w:rPr>
          <w:rFonts w:ascii="Times New Roman" w:hAnsi="Times New Roman"/>
          <w:sz w:val="28"/>
          <w:szCs w:val="28"/>
        </w:rPr>
      </w:pPr>
      <w:r w:rsidRPr="00B63023">
        <w:rPr>
          <w:rFonts w:ascii="Times New Roman" w:hAnsi="Times New Roman"/>
          <w:sz w:val="28"/>
          <w:szCs w:val="28"/>
        </w:rPr>
        <w:t>начальник отдела общего делопроизводства</w:t>
      </w:r>
      <w:r w:rsidR="00B63023">
        <w:rPr>
          <w:rFonts w:ascii="Times New Roman" w:hAnsi="Times New Roman"/>
          <w:sz w:val="28"/>
          <w:szCs w:val="28"/>
        </w:rPr>
        <w:t xml:space="preserve"> </w:t>
      </w:r>
    </w:p>
    <w:p w:rsidR="001C04EB" w:rsidRPr="00B63023" w:rsidRDefault="001C04EB" w:rsidP="001C04EB">
      <w:pPr>
        <w:spacing w:line="240" w:lineRule="exact"/>
        <w:jc w:val="both"/>
        <w:rPr>
          <w:rFonts w:ascii="Times New Roman" w:hAnsi="Times New Roman"/>
          <w:sz w:val="28"/>
          <w:szCs w:val="28"/>
        </w:rPr>
      </w:pPr>
      <w:r w:rsidRPr="00B63023">
        <w:rPr>
          <w:rFonts w:ascii="Times New Roman" w:hAnsi="Times New Roman"/>
          <w:sz w:val="28"/>
          <w:szCs w:val="28"/>
        </w:rPr>
        <w:t xml:space="preserve">и протокола администрации  </w:t>
      </w:r>
      <w:r w:rsidR="00B63023">
        <w:rPr>
          <w:rFonts w:ascii="Times New Roman" w:hAnsi="Times New Roman"/>
          <w:sz w:val="28"/>
          <w:szCs w:val="28"/>
        </w:rPr>
        <w:t xml:space="preserve">                                                        </w:t>
      </w:r>
      <w:proofErr w:type="spellStart"/>
      <w:r w:rsidRPr="00B63023">
        <w:rPr>
          <w:rFonts w:ascii="Times New Roman" w:hAnsi="Times New Roman"/>
          <w:sz w:val="28"/>
          <w:szCs w:val="28"/>
        </w:rPr>
        <w:t>М.И.Коблякова</w:t>
      </w:r>
      <w:proofErr w:type="spellEnd"/>
    </w:p>
    <w:p w:rsidR="001C04EB" w:rsidRPr="00B63023" w:rsidRDefault="001C04EB" w:rsidP="001C04EB">
      <w:pPr>
        <w:spacing w:line="240" w:lineRule="exact"/>
        <w:jc w:val="both"/>
        <w:rPr>
          <w:rFonts w:ascii="Times New Roman" w:hAnsi="Times New Roman"/>
          <w:sz w:val="28"/>
          <w:szCs w:val="28"/>
        </w:rPr>
      </w:pPr>
    </w:p>
    <w:p w:rsidR="001C04EB" w:rsidRPr="00B63023" w:rsidRDefault="001C04EB" w:rsidP="001C04EB">
      <w:pPr>
        <w:spacing w:line="240" w:lineRule="exact"/>
        <w:jc w:val="both"/>
        <w:rPr>
          <w:rFonts w:ascii="Times New Roman" w:hAnsi="Times New Roman"/>
          <w:sz w:val="28"/>
          <w:szCs w:val="28"/>
        </w:rPr>
      </w:pPr>
      <w:r w:rsidRPr="00B63023">
        <w:rPr>
          <w:rFonts w:ascii="Times New Roman" w:hAnsi="Times New Roman"/>
          <w:sz w:val="28"/>
          <w:szCs w:val="28"/>
        </w:rPr>
        <w:t>начальник правового</w:t>
      </w:r>
    </w:p>
    <w:p w:rsidR="001C04EB" w:rsidRPr="00B63023" w:rsidRDefault="001C04EB" w:rsidP="001C04EB">
      <w:pPr>
        <w:spacing w:line="240" w:lineRule="exact"/>
        <w:jc w:val="both"/>
        <w:rPr>
          <w:rFonts w:ascii="Times New Roman" w:hAnsi="Times New Roman"/>
          <w:sz w:val="28"/>
          <w:szCs w:val="28"/>
        </w:rPr>
      </w:pPr>
      <w:r w:rsidRPr="00B63023">
        <w:rPr>
          <w:rFonts w:ascii="Times New Roman" w:hAnsi="Times New Roman"/>
          <w:sz w:val="28"/>
          <w:szCs w:val="28"/>
        </w:rPr>
        <w:t xml:space="preserve">управления администрации                                              </w:t>
      </w:r>
      <w:r w:rsidR="00B63023">
        <w:rPr>
          <w:rFonts w:ascii="Times New Roman" w:hAnsi="Times New Roman"/>
          <w:sz w:val="28"/>
          <w:szCs w:val="28"/>
        </w:rPr>
        <w:t xml:space="preserve">      </w:t>
      </w:r>
      <w:r w:rsidRPr="00B63023">
        <w:rPr>
          <w:rFonts w:ascii="Times New Roman" w:hAnsi="Times New Roman"/>
          <w:sz w:val="28"/>
          <w:szCs w:val="28"/>
        </w:rPr>
        <w:t xml:space="preserve">                </w:t>
      </w:r>
      <w:proofErr w:type="spellStart"/>
      <w:r w:rsidRPr="00B63023">
        <w:rPr>
          <w:rFonts w:ascii="Times New Roman" w:hAnsi="Times New Roman"/>
          <w:sz w:val="28"/>
          <w:szCs w:val="28"/>
        </w:rPr>
        <w:t>И.В.Кельм</w:t>
      </w:r>
      <w:proofErr w:type="spellEnd"/>
    </w:p>
    <w:p w:rsidR="001C04EB" w:rsidRPr="00B63023" w:rsidRDefault="001C04EB" w:rsidP="001C04EB">
      <w:pPr>
        <w:spacing w:line="240" w:lineRule="exact"/>
        <w:jc w:val="both"/>
        <w:rPr>
          <w:rFonts w:ascii="Times New Roman" w:hAnsi="Times New Roman"/>
          <w:sz w:val="28"/>
          <w:szCs w:val="28"/>
        </w:rPr>
      </w:pPr>
    </w:p>
    <w:p w:rsidR="00B63023" w:rsidRDefault="001C04EB" w:rsidP="001C04EB">
      <w:pPr>
        <w:spacing w:line="240" w:lineRule="exact"/>
        <w:jc w:val="both"/>
        <w:rPr>
          <w:rFonts w:ascii="Times New Roman" w:hAnsi="Times New Roman"/>
          <w:sz w:val="28"/>
          <w:szCs w:val="28"/>
        </w:rPr>
      </w:pPr>
      <w:r w:rsidRPr="00B63023">
        <w:rPr>
          <w:rFonts w:ascii="Times New Roman" w:hAnsi="Times New Roman"/>
          <w:sz w:val="28"/>
          <w:szCs w:val="28"/>
        </w:rPr>
        <w:t xml:space="preserve">Проект подготовлен начальником управления образования администрации  </w:t>
      </w:r>
      <w:r w:rsidR="00B63023">
        <w:rPr>
          <w:rFonts w:ascii="Times New Roman" w:hAnsi="Times New Roman"/>
          <w:sz w:val="28"/>
          <w:szCs w:val="28"/>
        </w:rPr>
        <w:t xml:space="preserve">                </w:t>
      </w:r>
    </w:p>
    <w:p w:rsidR="001C04EB" w:rsidRPr="00B63023" w:rsidRDefault="00B63023" w:rsidP="001C04EB">
      <w:pPr>
        <w:spacing w:line="240" w:lineRule="exact"/>
        <w:jc w:val="both"/>
        <w:rPr>
          <w:rFonts w:ascii="Times New Roman" w:hAnsi="Times New Roman"/>
          <w:sz w:val="28"/>
          <w:szCs w:val="28"/>
        </w:rPr>
      </w:pPr>
      <w:r>
        <w:rPr>
          <w:rFonts w:ascii="Times New Roman" w:hAnsi="Times New Roman"/>
          <w:sz w:val="28"/>
          <w:szCs w:val="28"/>
        </w:rPr>
        <w:t xml:space="preserve">                                                                                                                 </w:t>
      </w:r>
      <w:proofErr w:type="spellStart"/>
      <w:r w:rsidR="001C04EB" w:rsidRPr="00B63023">
        <w:rPr>
          <w:rFonts w:ascii="Times New Roman" w:hAnsi="Times New Roman"/>
          <w:sz w:val="28"/>
          <w:szCs w:val="28"/>
        </w:rPr>
        <w:t>Е.А.Тумоян</w:t>
      </w:r>
      <w:proofErr w:type="spellEnd"/>
    </w:p>
    <w:bookmarkEnd w:id="0"/>
    <w:p w:rsidR="001C04EB" w:rsidRPr="00B63023" w:rsidRDefault="001C04EB" w:rsidP="001C04EB">
      <w:pPr>
        <w:spacing w:line="240" w:lineRule="exact"/>
        <w:jc w:val="both"/>
        <w:rPr>
          <w:rFonts w:ascii="Times New Roman" w:hAnsi="Times New Roman"/>
          <w:sz w:val="28"/>
          <w:szCs w:val="28"/>
        </w:rPr>
      </w:pPr>
    </w:p>
    <w:p w:rsidR="001C04EB" w:rsidRDefault="001C04EB" w:rsidP="00D547F5">
      <w:pPr>
        <w:shd w:val="clear" w:color="auto" w:fill="FFFFFF"/>
        <w:spacing w:line="240" w:lineRule="exact"/>
        <w:jc w:val="both"/>
        <w:rPr>
          <w:rFonts w:ascii="Times New Roman" w:hAnsi="Times New Roman"/>
          <w:sz w:val="28"/>
          <w:szCs w:val="28"/>
        </w:rPr>
      </w:pPr>
    </w:p>
    <w:p w:rsidR="001C04EB" w:rsidRDefault="001C04EB" w:rsidP="00D547F5">
      <w:pPr>
        <w:shd w:val="clear" w:color="auto" w:fill="FFFFFF"/>
        <w:spacing w:line="240" w:lineRule="exact"/>
        <w:jc w:val="both"/>
        <w:rPr>
          <w:rFonts w:ascii="Times New Roman" w:hAnsi="Times New Roman"/>
          <w:sz w:val="28"/>
          <w:szCs w:val="28"/>
        </w:rPr>
      </w:pPr>
    </w:p>
    <w:p w:rsidR="00A9614E" w:rsidRDefault="00A9614E" w:rsidP="001C04EB">
      <w:pPr>
        <w:jc w:val="center"/>
        <w:rPr>
          <w:sz w:val="28"/>
          <w:szCs w:val="28"/>
        </w:rPr>
      </w:pPr>
    </w:p>
    <w:p w:rsidR="00A9614E" w:rsidRDefault="00A9614E" w:rsidP="001C04EB">
      <w:pPr>
        <w:jc w:val="center"/>
        <w:rPr>
          <w:sz w:val="28"/>
          <w:szCs w:val="28"/>
        </w:rPr>
      </w:pPr>
    </w:p>
    <w:p w:rsidR="00A9614E" w:rsidRDefault="00A9614E" w:rsidP="001C04EB">
      <w:pPr>
        <w:jc w:val="center"/>
        <w:rPr>
          <w:sz w:val="28"/>
          <w:szCs w:val="28"/>
        </w:rPr>
      </w:pPr>
    </w:p>
    <w:p w:rsidR="00A9614E" w:rsidRDefault="00A9614E" w:rsidP="001C04EB">
      <w:pPr>
        <w:jc w:val="center"/>
        <w:rPr>
          <w:sz w:val="28"/>
          <w:szCs w:val="28"/>
        </w:rPr>
      </w:pPr>
    </w:p>
    <w:p w:rsidR="00A9614E" w:rsidRDefault="00A9614E" w:rsidP="001C04EB">
      <w:pPr>
        <w:jc w:val="center"/>
        <w:rPr>
          <w:sz w:val="28"/>
          <w:szCs w:val="28"/>
        </w:rPr>
      </w:pPr>
    </w:p>
    <w:p w:rsidR="00A9614E" w:rsidRDefault="00A9614E" w:rsidP="001C04EB">
      <w:pPr>
        <w:jc w:val="center"/>
        <w:rPr>
          <w:sz w:val="28"/>
          <w:szCs w:val="28"/>
        </w:rPr>
      </w:pPr>
    </w:p>
    <w:p w:rsidR="00A9614E" w:rsidRDefault="00A9614E" w:rsidP="001C04EB">
      <w:pPr>
        <w:jc w:val="center"/>
        <w:rPr>
          <w:sz w:val="28"/>
          <w:szCs w:val="28"/>
        </w:rPr>
      </w:pPr>
    </w:p>
    <w:p w:rsidR="00A9614E" w:rsidRDefault="00A9614E" w:rsidP="001C04EB">
      <w:pPr>
        <w:jc w:val="center"/>
        <w:rPr>
          <w:sz w:val="28"/>
          <w:szCs w:val="28"/>
        </w:rPr>
      </w:pPr>
    </w:p>
    <w:p w:rsidR="00A9614E" w:rsidRDefault="00A9614E" w:rsidP="001C04EB">
      <w:pPr>
        <w:jc w:val="center"/>
        <w:rPr>
          <w:sz w:val="28"/>
          <w:szCs w:val="28"/>
        </w:rPr>
      </w:pPr>
    </w:p>
    <w:p w:rsidR="00A9614E" w:rsidRDefault="00A9614E" w:rsidP="001C04EB">
      <w:pPr>
        <w:jc w:val="center"/>
        <w:rPr>
          <w:sz w:val="28"/>
          <w:szCs w:val="28"/>
        </w:rPr>
      </w:pPr>
    </w:p>
    <w:p w:rsidR="00A9614E" w:rsidRDefault="00A9614E" w:rsidP="001C04EB">
      <w:pPr>
        <w:jc w:val="center"/>
        <w:rPr>
          <w:sz w:val="28"/>
          <w:szCs w:val="28"/>
        </w:rPr>
      </w:pPr>
    </w:p>
    <w:p w:rsidR="00A9614E" w:rsidRDefault="00A9614E" w:rsidP="001C04EB">
      <w:pPr>
        <w:jc w:val="center"/>
        <w:rPr>
          <w:sz w:val="28"/>
          <w:szCs w:val="28"/>
        </w:rPr>
      </w:pPr>
    </w:p>
    <w:p w:rsidR="00A9614E" w:rsidRDefault="00A9614E" w:rsidP="001C04EB">
      <w:pPr>
        <w:jc w:val="center"/>
        <w:rPr>
          <w:sz w:val="28"/>
          <w:szCs w:val="28"/>
        </w:rPr>
      </w:pPr>
    </w:p>
    <w:p w:rsidR="00A9614E" w:rsidRDefault="00A9614E" w:rsidP="001C04EB">
      <w:pPr>
        <w:jc w:val="center"/>
        <w:rPr>
          <w:sz w:val="28"/>
          <w:szCs w:val="28"/>
        </w:rPr>
      </w:pPr>
    </w:p>
    <w:p w:rsidR="00A9614E" w:rsidRDefault="00A9614E" w:rsidP="001C04EB">
      <w:pPr>
        <w:jc w:val="center"/>
        <w:rPr>
          <w:sz w:val="28"/>
          <w:szCs w:val="28"/>
        </w:rPr>
      </w:pPr>
    </w:p>
    <w:p w:rsidR="00A9614E" w:rsidRDefault="00A9614E" w:rsidP="001C04EB">
      <w:pPr>
        <w:jc w:val="center"/>
        <w:rPr>
          <w:sz w:val="28"/>
          <w:szCs w:val="28"/>
        </w:rPr>
      </w:pPr>
    </w:p>
    <w:p w:rsidR="00A9614E" w:rsidRDefault="00A9614E" w:rsidP="001C04EB">
      <w:pPr>
        <w:jc w:val="center"/>
        <w:rPr>
          <w:sz w:val="28"/>
          <w:szCs w:val="28"/>
        </w:rPr>
      </w:pPr>
    </w:p>
    <w:p w:rsidR="00A9614E" w:rsidRDefault="00A9614E" w:rsidP="001C04EB">
      <w:pPr>
        <w:jc w:val="center"/>
        <w:rPr>
          <w:sz w:val="28"/>
          <w:szCs w:val="28"/>
        </w:rPr>
      </w:pPr>
    </w:p>
    <w:p w:rsidR="00F75532" w:rsidRDefault="00F75532" w:rsidP="001C04EB">
      <w:pPr>
        <w:jc w:val="center"/>
        <w:rPr>
          <w:sz w:val="28"/>
          <w:szCs w:val="28"/>
        </w:rPr>
      </w:pPr>
    </w:p>
    <w:p w:rsidR="00F75532" w:rsidRDefault="00F75532" w:rsidP="001C04EB">
      <w:pPr>
        <w:jc w:val="center"/>
        <w:rPr>
          <w:sz w:val="28"/>
          <w:szCs w:val="28"/>
        </w:rPr>
      </w:pPr>
    </w:p>
    <w:p w:rsidR="00F75532" w:rsidRDefault="00F75532" w:rsidP="001C04EB">
      <w:pPr>
        <w:jc w:val="center"/>
        <w:rPr>
          <w:sz w:val="28"/>
          <w:szCs w:val="28"/>
        </w:rPr>
      </w:pPr>
    </w:p>
    <w:p w:rsidR="00F75532" w:rsidRDefault="00F75532" w:rsidP="001C04EB">
      <w:pPr>
        <w:jc w:val="center"/>
        <w:rPr>
          <w:sz w:val="28"/>
          <w:szCs w:val="28"/>
        </w:rPr>
      </w:pPr>
    </w:p>
    <w:p w:rsidR="00F75532" w:rsidRDefault="00F75532" w:rsidP="001C04EB">
      <w:pPr>
        <w:jc w:val="center"/>
        <w:rPr>
          <w:sz w:val="28"/>
          <w:szCs w:val="28"/>
        </w:rPr>
      </w:pPr>
    </w:p>
    <w:p w:rsidR="00F75532" w:rsidRDefault="00F75532" w:rsidP="001C04EB">
      <w:pPr>
        <w:jc w:val="center"/>
        <w:rPr>
          <w:sz w:val="28"/>
          <w:szCs w:val="28"/>
        </w:rPr>
      </w:pPr>
    </w:p>
    <w:p w:rsidR="00F75532" w:rsidRDefault="00F75532" w:rsidP="001C04EB">
      <w:pPr>
        <w:jc w:val="center"/>
        <w:rPr>
          <w:sz w:val="28"/>
          <w:szCs w:val="28"/>
        </w:rPr>
      </w:pPr>
    </w:p>
    <w:p w:rsidR="00F75532" w:rsidRDefault="00F75532" w:rsidP="001C04EB">
      <w:pPr>
        <w:jc w:val="center"/>
        <w:rPr>
          <w:sz w:val="28"/>
          <w:szCs w:val="28"/>
        </w:rPr>
      </w:pPr>
    </w:p>
    <w:p w:rsidR="00F75532" w:rsidRDefault="00F75532" w:rsidP="001C04EB">
      <w:pPr>
        <w:jc w:val="center"/>
        <w:rPr>
          <w:sz w:val="28"/>
          <w:szCs w:val="28"/>
        </w:rPr>
      </w:pPr>
    </w:p>
    <w:p w:rsidR="00F75532" w:rsidRDefault="00F75532" w:rsidP="001C04EB">
      <w:pPr>
        <w:jc w:val="center"/>
        <w:rPr>
          <w:sz w:val="28"/>
          <w:szCs w:val="28"/>
        </w:rPr>
      </w:pPr>
    </w:p>
    <w:p w:rsidR="00CE43FD" w:rsidRDefault="00CE43FD" w:rsidP="001C04EB">
      <w:pPr>
        <w:jc w:val="center"/>
        <w:rPr>
          <w:sz w:val="28"/>
          <w:szCs w:val="28"/>
        </w:rPr>
      </w:pPr>
    </w:p>
    <w:p w:rsidR="00CE43FD" w:rsidRDefault="00CE43FD" w:rsidP="001C04EB">
      <w:pPr>
        <w:jc w:val="center"/>
        <w:rPr>
          <w:sz w:val="28"/>
          <w:szCs w:val="28"/>
        </w:rPr>
      </w:pPr>
    </w:p>
    <w:p w:rsidR="001C04EB" w:rsidRPr="006B7B88" w:rsidRDefault="001C04EB" w:rsidP="001C04EB">
      <w:pPr>
        <w:jc w:val="center"/>
        <w:rPr>
          <w:sz w:val="28"/>
          <w:szCs w:val="28"/>
        </w:rPr>
      </w:pPr>
      <w:r w:rsidRPr="006B7B88">
        <w:rPr>
          <w:sz w:val="28"/>
          <w:szCs w:val="28"/>
        </w:rPr>
        <w:lastRenderedPageBreak/>
        <w:t>УКАЗАТЕЛЬ РАССЫЛКИ</w:t>
      </w:r>
    </w:p>
    <w:p w:rsidR="001C04EB" w:rsidRPr="006B7B88" w:rsidRDefault="001C04EB" w:rsidP="001C04EB">
      <w:pPr>
        <w:jc w:val="center"/>
        <w:rPr>
          <w:sz w:val="28"/>
          <w:szCs w:val="28"/>
        </w:rPr>
      </w:pPr>
    </w:p>
    <w:p w:rsidR="001C04EB" w:rsidRPr="00B63023" w:rsidRDefault="001C04EB" w:rsidP="00CE43FD">
      <w:pPr>
        <w:spacing w:line="240" w:lineRule="exact"/>
        <w:jc w:val="center"/>
        <w:rPr>
          <w:rFonts w:ascii="Times New Roman" w:hAnsi="Times New Roman"/>
          <w:sz w:val="28"/>
          <w:szCs w:val="28"/>
        </w:rPr>
      </w:pPr>
      <w:r w:rsidRPr="00B63023">
        <w:rPr>
          <w:rFonts w:ascii="Times New Roman" w:hAnsi="Times New Roman"/>
          <w:sz w:val="28"/>
          <w:szCs w:val="28"/>
        </w:rPr>
        <w:t>постановления администрации Георгиевского городского округа</w:t>
      </w:r>
    </w:p>
    <w:p w:rsidR="001C04EB" w:rsidRPr="00B63023" w:rsidRDefault="001C04EB" w:rsidP="00CE43FD">
      <w:pPr>
        <w:suppressAutoHyphens/>
        <w:spacing w:line="240" w:lineRule="exact"/>
        <w:jc w:val="center"/>
        <w:rPr>
          <w:rFonts w:ascii="Times New Roman" w:hAnsi="Times New Roman"/>
          <w:sz w:val="28"/>
          <w:szCs w:val="28"/>
        </w:rPr>
      </w:pPr>
      <w:proofErr w:type="gramStart"/>
      <w:r w:rsidRPr="00B63023">
        <w:rPr>
          <w:rFonts w:ascii="Times New Roman" w:hAnsi="Times New Roman"/>
          <w:sz w:val="28"/>
          <w:szCs w:val="28"/>
        </w:rPr>
        <w:t>от  «</w:t>
      </w:r>
      <w:proofErr w:type="gramEnd"/>
      <w:r w:rsidRPr="00B63023">
        <w:rPr>
          <w:rFonts w:ascii="Times New Roman" w:hAnsi="Times New Roman"/>
          <w:sz w:val="28"/>
          <w:szCs w:val="28"/>
        </w:rPr>
        <w:t>___»                   2023 г. «</w:t>
      </w:r>
      <w:r w:rsidR="00A9614E" w:rsidRPr="00A9614E">
        <w:rPr>
          <w:rFonts w:ascii="Times New Roman" w:hAnsi="Times New Roman"/>
          <w:bCs/>
          <w:sz w:val="28"/>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00A9614E" w:rsidRPr="00A9614E" w:rsidDel="00A9596B">
        <w:rPr>
          <w:rFonts w:ascii="Times New Roman" w:hAnsi="Times New Roman"/>
          <w:bCs/>
          <w:sz w:val="28"/>
          <w:szCs w:val="28"/>
        </w:rPr>
        <w:t xml:space="preserve"> </w:t>
      </w:r>
      <w:r w:rsidR="00A9614E" w:rsidRPr="00A9614E">
        <w:rPr>
          <w:rFonts w:ascii="Times New Roman" w:hAnsi="Times New Roman"/>
          <w:bCs/>
          <w:sz w:val="28"/>
          <w:szCs w:val="28"/>
        </w:rPr>
        <w:t>на территории Георгиевского городского округа Ставропольского края</w:t>
      </w:r>
      <w:r w:rsidRPr="00B63023">
        <w:rPr>
          <w:rFonts w:ascii="Times New Roman" w:hAnsi="Times New Roman"/>
          <w:sz w:val="28"/>
          <w:szCs w:val="28"/>
        </w:rPr>
        <w:t>»</w:t>
      </w:r>
    </w:p>
    <w:p w:rsidR="001C04EB" w:rsidRPr="006B7B88" w:rsidRDefault="001C04EB" w:rsidP="001C04EB">
      <w:pPr>
        <w:autoSpaceDE w:val="0"/>
        <w:autoSpaceDN w:val="0"/>
        <w:spacing w:line="240" w:lineRule="exact"/>
        <w:jc w:val="center"/>
        <w:rPr>
          <w:sz w:val="28"/>
          <w:szCs w:val="28"/>
        </w:rPr>
      </w:pPr>
    </w:p>
    <w:p w:rsidR="001C04EB" w:rsidRPr="006B7B88" w:rsidRDefault="001C04EB" w:rsidP="001C04EB">
      <w:pPr>
        <w:spacing w:line="240" w:lineRule="exact"/>
        <w:jc w:val="center"/>
        <w:rPr>
          <w:sz w:val="28"/>
          <w:szCs w:val="28"/>
        </w:rPr>
      </w:pPr>
    </w:p>
    <w:p w:rsidR="001C04EB" w:rsidRPr="006B7B88" w:rsidRDefault="001C04EB" w:rsidP="001C04EB">
      <w:pPr>
        <w:spacing w:line="240" w:lineRule="exact"/>
        <w:jc w:val="center"/>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6"/>
        <w:gridCol w:w="1098"/>
        <w:gridCol w:w="1915"/>
        <w:gridCol w:w="2234"/>
      </w:tblGrid>
      <w:tr w:rsidR="001C04EB" w:rsidRPr="006B7B88" w:rsidTr="0023693D">
        <w:tc>
          <w:tcPr>
            <w:tcW w:w="567" w:type="dxa"/>
            <w:tcBorders>
              <w:top w:val="single" w:sz="4" w:space="0" w:color="auto"/>
              <w:left w:val="single" w:sz="4" w:space="0" w:color="auto"/>
              <w:bottom w:val="single" w:sz="4" w:space="0" w:color="auto"/>
              <w:right w:val="single" w:sz="4" w:space="0" w:color="auto"/>
            </w:tcBorders>
            <w:hideMark/>
          </w:tcPr>
          <w:p w:rsidR="001C04EB" w:rsidRPr="006B7B88" w:rsidRDefault="001C04EB" w:rsidP="0023693D">
            <w:pPr>
              <w:ind w:right="33"/>
              <w:rPr>
                <w:sz w:val="28"/>
                <w:szCs w:val="28"/>
              </w:rPr>
            </w:pPr>
            <w:r w:rsidRPr="006B7B88">
              <w:rPr>
                <w:sz w:val="28"/>
                <w:szCs w:val="28"/>
              </w:rPr>
              <w:t>П/н</w:t>
            </w:r>
          </w:p>
        </w:tc>
        <w:tc>
          <w:tcPr>
            <w:tcW w:w="3546" w:type="dxa"/>
            <w:tcBorders>
              <w:top w:val="single" w:sz="4" w:space="0" w:color="auto"/>
              <w:left w:val="single" w:sz="4" w:space="0" w:color="auto"/>
              <w:bottom w:val="single" w:sz="4" w:space="0" w:color="auto"/>
              <w:right w:val="single" w:sz="4" w:space="0" w:color="auto"/>
            </w:tcBorders>
            <w:hideMark/>
          </w:tcPr>
          <w:p w:rsidR="001C04EB" w:rsidRPr="006B7B88" w:rsidRDefault="001C04EB" w:rsidP="0023693D">
            <w:pPr>
              <w:rPr>
                <w:sz w:val="28"/>
                <w:szCs w:val="28"/>
              </w:rPr>
            </w:pPr>
            <w:r w:rsidRPr="006B7B88">
              <w:rPr>
                <w:sz w:val="28"/>
                <w:szCs w:val="28"/>
              </w:rPr>
              <w:t>Адресат</w:t>
            </w:r>
          </w:p>
        </w:tc>
        <w:tc>
          <w:tcPr>
            <w:tcW w:w="1098" w:type="dxa"/>
            <w:tcBorders>
              <w:top w:val="single" w:sz="4" w:space="0" w:color="auto"/>
              <w:left w:val="single" w:sz="4" w:space="0" w:color="auto"/>
              <w:bottom w:val="single" w:sz="4" w:space="0" w:color="auto"/>
              <w:right w:val="single" w:sz="4" w:space="0" w:color="auto"/>
            </w:tcBorders>
            <w:hideMark/>
          </w:tcPr>
          <w:p w:rsidR="001C04EB" w:rsidRPr="006B7B88" w:rsidRDefault="001C04EB" w:rsidP="0023693D">
            <w:pPr>
              <w:rPr>
                <w:sz w:val="28"/>
                <w:szCs w:val="28"/>
              </w:rPr>
            </w:pPr>
            <w:r w:rsidRPr="006B7B88">
              <w:rPr>
                <w:sz w:val="28"/>
                <w:szCs w:val="28"/>
              </w:rPr>
              <w:t>Кол-во экземпляров</w:t>
            </w:r>
          </w:p>
        </w:tc>
        <w:tc>
          <w:tcPr>
            <w:tcW w:w="1915" w:type="dxa"/>
            <w:tcBorders>
              <w:top w:val="single" w:sz="4" w:space="0" w:color="auto"/>
              <w:left w:val="single" w:sz="4" w:space="0" w:color="auto"/>
              <w:bottom w:val="single" w:sz="4" w:space="0" w:color="auto"/>
              <w:right w:val="single" w:sz="4" w:space="0" w:color="auto"/>
            </w:tcBorders>
            <w:hideMark/>
          </w:tcPr>
          <w:p w:rsidR="001C04EB" w:rsidRPr="006B7B88" w:rsidRDefault="001C04EB" w:rsidP="0023693D">
            <w:pPr>
              <w:rPr>
                <w:sz w:val="28"/>
                <w:szCs w:val="28"/>
              </w:rPr>
            </w:pPr>
            <w:r w:rsidRPr="006B7B88">
              <w:rPr>
                <w:sz w:val="28"/>
                <w:szCs w:val="28"/>
              </w:rPr>
              <w:t>Дата получения</w:t>
            </w:r>
          </w:p>
        </w:tc>
        <w:tc>
          <w:tcPr>
            <w:tcW w:w="2234" w:type="dxa"/>
            <w:tcBorders>
              <w:top w:val="single" w:sz="4" w:space="0" w:color="auto"/>
              <w:left w:val="single" w:sz="4" w:space="0" w:color="auto"/>
              <w:bottom w:val="single" w:sz="4" w:space="0" w:color="auto"/>
              <w:right w:val="single" w:sz="4" w:space="0" w:color="auto"/>
            </w:tcBorders>
            <w:hideMark/>
          </w:tcPr>
          <w:p w:rsidR="001C04EB" w:rsidRPr="006B7B88" w:rsidRDefault="001C04EB" w:rsidP="0023693D">
            <w:pPr>
              <w:rPr>
                <w:sz w:val="28"/>
                <w:szCs w:val="28"/>
              </w:rPr>
            </w:pPr>
            <w:r w:rsidRPr="006B7B88">
              <w:rPr>
                <w:sz w:val="28"/>
                <w:szCs w:val="28"/>
              </w:rPr>
              <w:t>Ф.И.О., роспись получателя</w:t>
            </w:r>
          </w:p>
        </w:tc>
      </w:tr>
      <w:tr w:rsidR="001C04EB" w:rsidRPr="00B63023" w:rsidTr="0023693D">
        <w:tc>
          <w:tcPr>
            <w:tcW w:w="567" w:type="dxa"/>
            <w:tcBorders>
              <w:top w:val="single" w:sz="4" w:space="0" w:color="auto"/>
              <w:left w:val="single" w:sz="4" w:space="0" w:color="auto"/>
              <w:bottom w:val="single" w:sz="4" w:space="0" w:color="auto"/>
              <w:right w:val="single" w:sz="4" w:space="0" w:color="auto"/>
            </w:tcBorders>
            <w:hideMark/>
          </w:tcPr>
          <w:p w:rsidR="001C04EB" w:rsidRPr="00B63023" w:rsidRDefault="001C04EB" w:rsidP="0023693D">
            <w:pPr>
              <w:spacing w:line="240" w:lineRule="exact"/>
              <w:rPr>
                <w:rFonts w:ascii="Times New Roman" w:hAnsi="Times New Roman"/>
                <w:sz w:val="28"/>
                <w:szCs w:val="28"/>
              </w:rPr>
            </w:pPr>
            <w:r w:rsidRPr="00B63023">
              <w:rPr>
                <w:rFonts w:ascii="Times New Roman" w:hAnsi="Times New Roman"/>
                <w:sz w:val="28"/>
                <w:szCs w:val="28"/>
              </w:rPr>
              <w:t>1</w:t>
            </w:r>
          </w:p>
        </w:tc>
        <w:tc>
          <w:tcPr>
            <w:tcW w:w="3546" w:type="dxa"/>
            <w:tcBorders>
              <w:top w:val="single" w:sz="4" w:space="0" w:color="auto"/>
              <w:left w:val="single" w:sz="4" w:space="0" w:color="auto"/>
              <w:bottom w:val="single" w:sz="4" w:space="0" w:color="auto"/>
              <w:right w:val="single" w:sz="4" w:space="0" w:color="auto"/>
            </w:tcBorders>
            <w:hideMark/>
          </w:tcPr>
          <w:p w:rsidR="001C04EB" w:rsidRPr="00B63023" w:rsidRDefault="001C04EB" w:rsidP="0023693D">
            <w:pPr>
              <w:spacing w:line="240" w:lineRule="exact"/>
              <w:ind w:left="-108"/>
              <w:rPr>
                <w:rFonts w:ascii="Times New Roman" w:hAnsi="Times New Roman"/>
                <w:sz w:val="28"/>
                <w:szCs w:val="28"/>
              </w:rPr>
            </w:pPr>
            <w:r w:rsidRPr="00B63023">
              <w:rPr>
                <w:rFonts w:ascii="Times New Roman" w:hAnsi="Times New Roman"/>
                <w:sz w:val="28"/>
                <w:szCs w:val="28"/>
              </w:rPr>
              <w:t xml:space="preserve">Управление образования </w:t>
            </w:r>
          </w:p>
        </w:tc>
        <w:tc>
          <w:tcPr>
            <w:tcW w:w="1098" w:type="dxa"/>
            <w:tcBorders>
              <w:top w:val="single" w:sz="4" w:space="0" w:color="auto"/>
              <w:left w:val="single" w:sz="4" w:space="0" w:color="auto"/>
              <w:bottom w:val="single" w:sz="4" w:space="0" w:color="auto"/>
              <w:right w:val="single" w:sz="4" w:space="0" w:color="auto"/>
            </w:tcBorders>
            <w:hideMark/>
          </w:tcPr>
          <w:p w:rsidR="001C04EB" w:rsidRPr="00B63023" w:rsidRDefault="001C04EB" w:rsidP="0023693D">
            <w:pPr>
              <w:rPr>
                <w:rFonts w:ascii="Times New Roman" w:hAnsi="Times New Roman"/>
                <w:sz w:val="28"/>
                <w:szCs w:val="28"/>
              </w:rPr>
            </w:pPr>
            <w:r w:rsidRPr="00B63023">
              <w:rPr>
                <w:rFonts w:ascii="Times New Roman" w:hAnsi="Times New Roman"/>
                <w:sz w:val="28"/>
                <w:szCs w:val="28"/>
              </w:rPr>
              <w:t>2</w:t>
            </w:r>
          </w:p>
        </w:tc>
        <w:tc>
          <w:tcPr>
            <w:tcW w:w="1915" w:type="dxa"/>
            <w:tcBorders>
              <w:top w:val="single" w:sz="4" w:space="0" w:color="auto"/>
              <w:left w:val="single" w:sz="4" w:space="0" w:color="auto"/>
              <w:bottom w:val="single" w:sz="4" w:space="0" w:color="auto"/>
              <w:right w:val="single" w:sz="4" w:space="0" w:color="auto"/>
            </w:tcBorders>
          </w:tcPr>
          <w:p w:rsidR="001C04EB" w:rsidRPr="00B63023" w:rsidRDefault="001C04EB" w:rsidP="0023693D">
            <w:pPr>
              <w:rPr>
                <w:rFonts w:ascii="Times New Roman" w:hAnsi="Times New Roman"/>
                <w:sz w:val="28"/>
                <w:szCs w:val="28"/>
              </w:rPr>
            </w:pPr>
          </w:p>
        </w:tc>
        <w:tc>
          <w:tcPr>
            <w:tcW w:w="2234" w:type="dxa"/>
            <w:tcBorders>
              <w:top w:val="single" w:sz="4" w:space="0" w:color="auto"/>
              <w:left w:val="single" w:sz="4" w:space="0" w:color="auto"/>
              <w:bottom w:val="single" w:sz="4" w:space="0" w:color="auto"/>
              <w:right w:val="single" w:sz="4" w:space="0" w:color="auto"/>
            </w:tcBorders>
          </w:tcPr>
          <w:p w:rsidR="001C04EB" w:rsidRPr="00B63023" w:rsidRDefault="001C04EB" w:rsidP="0023693D">
            <w:pPr>
              <w:rPr>
                <w:rFonts w:ascii="Times New Roman" w:hAnsi="Times New Roman"/>
                <w:sz w:val="28"/>
                <w:szCs w:val="28"/>
              </w:rPr>
            </w:pPr>
          </w:p>
        </w:tc>
      </w:tr>
      <w:tr w:rsidR="001C04EB" w:rsidRPr="00B63023" w:rsidTr="0023693D">
        <w:tc>
          <w:tcPr>
            <w:tcW w:w="567" w:type="dxa"/>
            <w:tcBorders>
              <w:top w:val="single" w:sz="4" w:space="0" w:color="auto"/>
              <w:left w:val="single" w:sz="4" w:space="0" w:color="auto"/>
              <w:bottom w:val="single" w:sz="4" w:space="0" w:color="auto"/>
              <w:right w:val="single" w:sz="4" w:space="0" w:color="auto"/>
            </w:tcBorders>
            <w:hideMark/>
          </w:tcPr>
          <w:p w:rsidR="001C04EB" w:rsidRPr="00B63023" w:rsidRDefault="001C04EB" w:rsidP="0023693D">
            <w:pPr>
              <w:spacing w:line="240" w:lineRule="exact"/>
              <w:rPr>
                <w:rFonts w:ascii="Times New Roman" w:hAnsi="Times New Roman"/>
                <w:sz w:val="28"/>
                <w:szCs w:val="28"/>
              </w:rPr>
            </w:pPr>
            <w:r w:rsidRPr="00B63023">
              <w:rPr>
                <w:rFonts w:ascii="Times New Roman" w:hAnsi="Times New Roman"/>
                <w:sz w:val="28"/>
                <w:szCs w:val="28"/>
              </w:rPr>
              <w:t>2</w:t>
            </w:r>
          </w:p>
        </w:tc>
        <w:tc>
          <w:tcPr>
            <w:tcW w:w="3546" w:type="dxa"/>
            <w:tcBorders>
              <w:top w:val="single" w:sz="4" w:space="0" w:color="auto"/>
              <w:left w:val="single" w:sz="4" w:space="0" w:color="auto"/>
              <w:bottom w:val="single" w:sz="4" w:space="0" w:color="auto"/>
              <w:right w:val="single" w:sz="4" w:space="0" w:color="auto"/>
            </w:tcBorders>
            <w:hideMark/>
          </w:tcPr>
          <w:p w:rsidR="001C04EB" w:rsidRPr="00B63023" w:rsidRDefault="004A287D" w:rsidP="0023693D">
            <w:pPr>
              <w:spacing w:line="240" w:lineRule="exact"/>
              <w:ind w:left="-108"/>
              <w:jc w:val="both"/>
              <w:rPr>
                <w:rFonts w:ascii="Times New Roman" w:hAnsi="Times New Roman"/>
                <w:sz w:val="28"/>
                <w:szCs w:val="28"/>
              </w:rPr>
            </w:pPr>
            <w:r>
              <w:rPr>
                <w:rFonts w:ascii="Times New Roman" w:hAnsi="Times New Roman"/>
                <w:sz w:val="28"/>
                <w:szCs w:val="28"/>
              </w:rPr>
              <w:t>Финансовое управление</w:t>
            </w:r>
          </w:p>
        </w:tc>
        <w:tc>
          <w:tcPr>
            <w:tcW w:w="1098" w:type="dxa"/>
            <w:tcBorders>
              <w:top w:val="single" w:sz="4" w:space="0" w:color="auto"/>
              <w:left w:val="single" w:sz="4" w:space="0" w:color="auto"/>
              <w:bottom w:val="single" w:sz="4" w:space="0" w:color="auto"/>
              <w:right w:val="single" w:sz="4" w:space="0" w:color="auto"/>
            </w:tcBorders>
            <w:hideMark/>
          </w:tcPr>
          <w:p w:rsidR="001C04EB" w:rsidRPr="00B63023" w:rsidRDefault="001C04EB" w:rsidP="0023693D">
            <w:pPr>
              <w:rPr>
                <w:rFonts w:ascii="Times New Roman" w:hAnsi="Times New Roman"/>
                <w:sz w:val="28"/>
                <w:szCs w:val="28"/>
              </w:rPr>
            </w:pPr>
            <w:r w:rsidRPr="00B63023">
              <w:rPr>
                <w:rFonts w:ascii="Times New Roman" w:hAnsi="Times New Roman"/>
                <w:sz w:val="28"/>
                <w:szCs w:val="28"/>
              </w:rPr>
              <w:t>1</w:t>
            </w:r>
          </w:p>
        </w:tc>
        <w:tc>
          <w:tcPr>
            <w:tcW w:w="1915" w:type="dxa"/>
            <w:tcBorders>
              <w:top w:val="single" w:sz="4" w:space="0" w:color="auto"/>
              <w:left w:val="single" w:sz="4" w:space="0" w:color="auto"/>
              <w:bottom w:val="single" w:sz="4" w:space="0" w:color="auto"/>
              <w:right w:val="single" w:sz="4" w:space="0" w:color="auto"/>
            </w:tcBorders>
          </w:tcPr>
          <w:p w:rsidR="001C04EB" w:rsidRPr="00B63023" w:rsidRDefault="001C04EB" w:rsidP="0023693D">
            <w:pPr>
              <w:rPr>
                <w:rFonts w:ascii="Times New Roman" w:hAnsi="Times New Roman"/>
                <w:sz w:val="28"/>
                <w:szCs w:val="28"/>
              </w:rPr>
            </w:pPr>
          </w:p>
        </w:tc>
        <w:tc>
          <w:tcPr>
            <w:tcW w:w="2234" w:type="dxa"/>
            <w:tcBorders>
              <w:top w:val="single" w:sz="4" w:space="0" w:color="auto"/>
              <w:left w:val="single" w:sz="4" w:space="0" w:color="auto"/>
              <w:bottom w:val="single" w:sz="4" w:space="0" w:color="auto"/>
              <w:right w:val="single" w:sz="4" w:space="0" w:color="auto"/>
            </w:tcBorders>
          </w:tcPr>
          <w:p w:rsidR="001C04EB" w:rsidRPr="00B63023" w:rsidRDefault="001C04EB" w:rsidP="0023693D">
            <w:pPr>
              <w:rPr>
                <w:rFonts w:ascii="Times New Roman" w:hAnsi="Times New Roman"/>
                <w:sz w:val="28"/>
                <w:szCs w:val="28"/>
              </w:rPr>
            </w:pPr>
          </w:p>
        </w:tc>
      </w:tr>
      <w:tr w:rsidR="001C04EB" w:rsidRPr="00B63023" w:rsidTr="0023693D">
        <w:tc>
          <w:tcPr>
            <w:tcW w:w="567" w:type="dxa"/>
            <w:tcBorders>
              <w:top w:val="single" w:sz="4" w:space="0" w:color="auto"/>
              <w:left w:val="single" w:sz="4" w:space="0" w:color="auto"/>
              <w:bottom w:val="single" w:sz="4" w:space="0" w:color="auto"/>
              <w:right w:val="single" w:sz="4" w:space="0" w:color="auto"/>
            </w:tcBorders>
            <w:hideMark/>
          </w:tcPr>
          <w:p w:rsidR="001C04EB" w:rsidRPr="00B63023" w:rsidRDefault="001C04EB" w:rsidP="0023693D">
            <w:pPr>
              <w:spacing w:line="240" w:lineRule="exact"/>
              <w:rPr>
                <w:rFonts w:ascii="Times New Roman" w:hAnsi="Times New Roman"/>
                <w:sz w:val="28"/>
                <w:szCs w:val="28"/>
              </w:rPr>
            </w:pPr>
            <w:r w:rsidRPr="00B63023">
              <w:rPr>
                <w:rFonts w:ascii="Times New Roman" w:hAnsi="Times New Roman"/>
                <w:sz w:val="28"/>
                <w:szCs w:val="28"/>
              </w:rPr>
              <w:t>3</w:t>
            </w:r>
          </w:p>
        </w:tc>
        <w:tc>
          <w:tcPr>
            <w:tcW w:w="3546" w:type="dxa"/>
            <w:tcBorders>
              <w:top w:val="single" w:sz="4" w:space="0" w:color="auto"/>
              <w:left w:val="single" w:sz="4" w:space="0" w:color="auto"/>
              <w:bottom w:val="single" w:sz="4" w:space="0" w:color="auto"/>
              <w:right w:val="single" w:sz="4" w:space="0" w:color="auto"/>
            </w:tcBorders>
            <w:hideMark/>
          </w:tcPr>
          <w:p w:rsidR="001C04EB" w:rsidRPr="00B63023" w:rsidRDefault="001C04EB" w:rsidP="0023693D">
            <w:pPr>
              <w:suppressAutoHyphens/>
              <w:spacing w:line="240" w:lineRule="exact"/>
              <w:ind w:left="-108"/>
              <w:jc w:val="both"/>
              <w:rPr>
                <w:rFonts w:ascii="Times New Roman" w:hAnsi="Times New Roman"/>
                <w:sz w:val="28"/>
                <w:szCs w:val="28"/>
              </w:rPr>
            </w:pPr>
            <w:r w:rsidRPr="00B63023">
              <w:rPr>
                <w:rFonts w:ascii="Times New Roman" w:hAnsi="Times New Roman"/>
                <w:sz w:val="28"/>
                <w:szCs w:val="28"/>
              </w:rPr>
              <w:t>Правовое управление</w:t>
            </w:r>
          </w:p>
        </w:tc>
        <w:tc>
          <w:tcPr>
            <w:tcW w:w="1098" w:type="dxa"/>
            <w:tcBorders>
              <w:top w:val="single" w:sz="4" w:space="0" w:color="auto"/>
              <w:left w:val="single" w:sz="4" w:space="0" w:color="auto"/>
              <w:bottom w:val="single" w:sz="4" w:space="0" w:color="auto"/>
              <w:right w:val="single" w:sz="4" w:space="0" w:color="auto"/>
            </w:tcBorders>
            <w:hideMark/>
          </w:tcPr>
          <w:p w:rsidR="001C04EB" w:rsidRPr="00B63023" w:rsidRDefault="001C04EB" w:rsidP="0023693D">
            <w:pPr>
              <w:rPr>
                <w:rFonts w:ascii="Times New Roman" w:hAnsi="Times New Roman"/>
                <w:sz w:val="28"/>
                <w:szCs w:val="28"/>
              </w:rPr>
            </w:pPr>
            <w:r w:rsidRPr="00B63023">
              <w:rPr>
                <w:rFonts w:ascii="Times New Roman" w:hAnsi="Times New Roman"/>
                <w:sz w:val="28"/>
                <w:szCs w:val="28"/>
              </w:rPr>
              <w:t>1</w:t>
            </w:r>
          </w:p>
        </w:tc>
        <w:tc>
          <w:tcPr>
            <w:tcW w:w="1915" w:type="dxa"/>
            <w:tcBorders>
              <w:top w:val="single" w:sz="4" w:space="0" w:color="auto"/>
              <w:left w:val="single" w:sz="4" w:space="0" w:color="auto"/>
              <w:bottom w:val="single" w:sz="4" w:space="0" w:color="auto"/>
              <w:right w:val="single" w:sz="4" w:space="0" w:color="auto"/>
            </w:tcBorders>
          </w:tcPr>
          <w:p w:rsidR="001C04EB" w:rsidRPr="00B63023" w:rsidRDefault="001C04EB" w:rsidP="0023693D">
            <w:pPr>
              <w:rPr>
                <w:rFonts w:ascii="Times New Roman" w:hAnsi="Times New Roman"/>
                <w:sz w:val="28"/>
                <w:szCs w:val="28"/>
              </w:rPr>
            </w:pPr>
          </w:p>
        </w:tc>
        <w:tc>
          <w:tcPr>
            <w:tcW w:w="2234" w:type="dxa"/>
            <w:tcBorders>
              <w:top w:val="single" w:sz="4" w:space="0" w:color="auto"/>
              <w:left w:val="single" w:sz="4" w:space="0" w:color="auto"/>
              <w:bottom w:val="single" w:sz="4" w:space="0" w:color="auto"/>
              <w:right w:val="single" w:sz="4" w:space="0" w:color="auto"/>
            </w:tcBorders>
          </w:tcPr>
          <w:p w:rsidR="001C04EB" w:rsidRPr="00B63023" w:rsidRDefault="001C04EB" w:rsidP="0023693D">
            <w:pPr>
              <w:rPr>
                <w:rFonts w:ascii="Times New Roman" w:hAnsi="Times New Roman"/>
                <w:sz w:val="28"/>
                <w:szCs w:val="28"/>
              </w:rPr>
            </w:pPr>
          </w:p>
        </w:tc>
      </w:tr>
    </w:tbl>
    <w:p w:rsidR="001C04EB" w:rsidRPr="00B63023" w:rsidRDefault="001C04EB" w:rsidP="001C04EB">
      <w:pPr>
        <w:jc w:val="both"/>
        <w:rPr>
          <w:rFonts w:ascii="Times New Roman" w:hAnsi="Times New Roman"/>
          <w:sz w:val="28"/>
          <w:szCs w:val="28"/>
        </w:rPr>
      </w:pPr>
    </w:p>
    <w:p w:rsidR="001C04EB" w:rsidRPr="00B63023" w:rsidRDefault="001C04EB" w:rsidP="001C04EB">
      <w:pPr>
        <w:jc w:val="both"/>
        <w:rPr>
          <w:rFonts w:ascii="Times New Roman" w:hAnsi="Times New Roman"/>
          <w:sz w:val="28"/>
          <w:szCs w:val="28"/>
        </w:rPr>
      </w:pPr>
    </w:p>
    <w:p w:rsidR="001C04EB" w:rsidRPr="00B63023" w:rsidRDefault="001C04EB" w:rsidP="001C04EB">
      <w:pPr>
        <w:jc w:val="both"/>
        <w:rPr>
          <w:rFonts w:ascii="Times New Roman" w:hAnsi="Times New Roman"/>
          <w:sz w:val="28"/>
          <w:szCs w:val="28"/>
        </w:rPr>
      </w:pPr>
    </w:p>
    <w:p w:rsidR="001C04EB" w:rsidRPr="00B63023" w:rsidRDefault="001C04EB" w:rsidP="001C04EB">
      <w:pPr>
        <w:spacing w:line="240" w:lineRule="exact"/>
        <w:jc w:val="both"/>
        <w:rPr>
          <w:rFonts w:ascii="Times New Roman" w:hAnsi="Times New Roman"/>
          <w:sz w:val="28"/>
          <w:szCs w:val="28"/>
        </w:rPr>
      </w:pPr>
      <w:r w:rsidRPr="00B63023">
        <w:rPr>
          <w:rFonts w:ascii="Times New Roman" w:hAnsi="Times New Roman"/>
          <w:sz w:val="28"/>
          <w:szCs w:val="28"/>
        </w:rPr>
        <w:t xml:space="preserve">Начальник управления </w:t>
      </w:r>
    </w:p>
    <w:p w:rsidR="001C04EB" w:rsidRPr="00B63023" w:rsidRDefault="001C04EB" w:rsidP="001C04EB">
      <w:pPr>
        <w:spacing w:line="240" w:lineRule="exact"/>
        <w:jc w:val="both"/>
        <w:rPr>
          <w:rFonts w:ascii="Times New Roman" w:hAnsi="Times New Roman"/>
          <w:sz w:val="28"/>
          <w:szCs w:val="28"/>
        </w:rPr>
      </w:pPr>
      <w:r w:rsidRPr="00B63023">
        <w:rPr>
          <w:rFonts w:ascii="Times New Roman" w:hAnsi="Times New Roman"/>
          <w:sz w:val="28"/>
          <w:szCs w:val="28"/>
        </w:rPr>
        <w:t xml:space="preserve">образования администрации </w:t>
      </w:r>
    </w:p>
    <w:p w:rsidR="001C04EB" w:rsidRPr="00B63023" w:rsidRDefault="001C04EB" w:rsidP="001C04EB">
      <w:pPr>
        <w:spacing w:line="240" w:lineRule="exact"/>
        <w:jc w:val="both"/>
        <w:rPr>
          <w:rFonts w:ascii="Times New Roman" w:hAnsi="Times New Roman"/>
          <w:sz w:val="28"/>
          <w:szCs w:val="28"/>
        </w:rPr>
      </w:pPr>
      <w:r w:rsidRPr="00B63023">
        <w:rPr>
          <w:rFonts w:ascii="Times New Roman" w:hAnsi="Times New Roman"/>
          <w:sz w:val="28"/>
          <w:szCs w:val="28"/>
        </w:rPr>
        <w:t xml:space="preserve">Георгиевского городского округа                                  </w:t>
      </w:r>
      <w:r w:rsidR="00B63023">
        <w:rPr>
          <w:rFonts w:ascii="Times New Roman" w:hAnsi="Times New Roman"/>
          <w:sz w:val="28"/>
          <w:szCs w:val="28"/>
        </w:rPr>
        <w:t xml:space="preserve">       </w:t>
      </w:r>
      <w:r w:rsidRPr="00B63023">
        <w:rPr>
          <w:rFonts w:ascii="Times New Roman" w:hAnsi="Times New Roman"/>
          <w:sz w:val="28"/>
          <w:szCs w:val="28"/>
        </w:rPr>
        <w:t xml:space="preserve">              </w:t>
      </w:r>
      <w:proofErr w:type="spellStart"/>
      <w:r w:rsidRPr="00B63023">
        <w:rPr>
          <w:rFonts w:ascii="Times New Roman" w:hAnsi="Times New Roman"/>
          <w:sz w:val="28"/>
          <w:szCs w:val="28"/>
        </w:rPr>
        <w:t>Е.А.Тумоян</w:t>
      </w:r>
      <w:proofErr w:type="spellEnd"/>
    </w:p>
    <w:p w:rsidR="001C04EB" w:rsidRPr="00B63023" w:rsidRDefault="001C04EB" w:rsidP="001C04EB">
      <w:pPr>
        <w:spacing w:line="240" w:lineRule="exact"/>
        <w:jc w:val="both"/>
        <w:rPr>
          <w:rFonts w:ascii="Times New Roman" w:hAnsi="Times New Roman"/>
          <w:sz w:val="28"/>
          <w:szCs w:val="28"/>
        </w:rPr>
      </w:pPr>
      <w:r w:rsidRPr="00B63023">
        <w:rPr>
          <w:rFonts w:ascii="Times New Roman" w:hAnsi="Times New Roman"/>
          <w:sz w:val="28"/>
          <w:szCs w:val="28"/>
        </w:rPr>
        <w:t xml:space="preserve">Ставропольского края   </w:t>
      </w:r>
    </w:p>
    <w:p w:rsidR="001C04EB" w:rsidRPr="00B63023" w:rsidRDefault="001C04EB" w:rsidP="001C04EB">
      <w:pPr>
        <w:spacing w:line="240" w:lineRule="exact"/>
        <w:jc w:val="both"/>
        <w:rPr>
          <w:rFonts w:ascii="Times New Roman" w:hAnsi="Times New Roman"/>
          <w:sz w:val="28"/>
          <w:szCs w:val="28"/>
        </w:rPr>
      </w:pPr>
    </w:p>
    <w:p w:rsidR="001C04EB" w:rsidRPr="00B63023" w:rsidRDefault="001C04EB" w:rsidP="001C04EB">
      <w:pPr>
        <w:spacing w:line="240" w:lineRule="exact"/>
        <w:jc w:val="both"/>
        <w:rPr>
          <w:rFonts w:ascii="Times New Roman" w:hAnsi="Times New Roman"/>
          <w:sz w:val="28"/>
          <w:szCs w:val="28"/>
        </w:rPr>
      </w:pPr>
    </w:p>
    <w:p w:rsidR="001C04EB" w:rsidRPr="00B63023" w:rsidRDefault="001C04EB" w:rsidP="001C04EB">
      <w:pPr>
        <w:spacing w:line="240" w:lineRule="exact"/>
        <w:jc w:val="both"/>
        <w:rPr>
          <w:rFonts w:ascii="Times New Roman" w:hAnsi="Times New Roman"/>
          <w:sz w:val="28"/>
          <w:szCs w:val="28"/>
        </w:rPr>
      </w:pPr>
    </w:p>
    <w:p w:rsidR="001C04EB" w:rsidRDefault="001C04EB" w:rsidP="001C04EB">
      <w:pPr>
        <w:spacing w:line="240" w:lineRule="exact"/>
        <w:jc w:val="both"/>
        <w:rPr>
          <w:rFonts w:ascii="Times New Roman" w:hAnsi="Times New Roman"/>
          <w:sz w:val="22"/>
          <w:szCs w:val="22"/>
        </w:rPr>
      </w:pPr>
      <w:proofErr w:type="spellStart"/>
      <w:r w:rsidRPr="00B63023">
        <w:rPr>
          <w:rFonts w:ascii="Times New Roman" w:hAnsi="Times New Roman"/>
          <w:sz w:val="22"/>
          <w:szCs w:val="22"/>
        </w:rPr>
        <w:t>Н.Ю.Шипкова</w:t>
      </w:r>
      <w:proofErr w:type="spellEnd"/>
      <w:r w:rsidRPr="00B63023">
        <w:rPr>
          <w:rFonts w:ascii="Times New Roman" w:hAnsi="Times New Roman"/>
          <w:sz w:val="22"/>
          <w:szCs w:val="22"/>
        </w:rPr>
        <w:t xml:space="preserve"> </w:t>
      </w:r>
    </w:p>
    <w:p w:rsidR="001C04EB" w:rsidRDefault="001C04EB" w:rsidP="001C04EB">
      <w:pPr>
        <w:spacing w:line="240" w:lineRule="exact"/>
        <w:jc w:val="both"/>
        <w:rPr>
          <w:rFonts w:ascii="Times New Roman" w:hAnsi="Times New Roman"/>
          <w:sz w:val="22"/>
          <w:szCs w:val="22"/>
        </w:rPr>
      </w:pPr>
      <w:r w:rsidRPr="00B63023">
        <w:rPr>
          <w:rFonts w:ascii="Times New Roman" w:hAnsi="Times New Roman"/>
          <w:sz w:val="22"/>
          <w:szCs w:val="22"/>
        </w:rPr>
        <w:t>35917</w:t>
      </w:r>
    </w:p>
    <w:p w:rsidR="00A9614E" w:rsidRDefault="00A9614E" w:rsidP="001C04EB">
      <w:pPr>
        <w:spacing w:line="240" w:lineRule="exact"/>
        <w:jc w:val="both"/>
        <w:rPr>
          <w:rFonts w:ascii="Times New Roman" w:hAnsi="Times New Roman"/>
          <w:sz w:val="22"/>
          <w:szCs w:val="22"/>
        </w:rPr>
      </w:pPr>
    </w:p>
    <w:p w:rsidR="00A9614E" w:rsidRDefault="00A9614E" w:rsidP="001C04EB">
      <w:pPr>
        <w:spacing w:line="240" w:lineRule="exact"/>
        <w:jc w:val="both"/>
        <w:rPr>
          <w:rFonts w:ascii="Times New Roman" w:hAnsi="Times New Roman"/>
          <w:sz w:val="22"/>
          <w:szCs w:val="22"/>
        </w:rPr>
      </w:pPr>
    </w:p>
    <w:p w:rsidR="00A9614E" w:rsidRDefault="00A9614E" w:rsidP="001C04EB">
      <w:pPr>
        <w:spacing w:line="240" w:lineRule="exact"/>
        <w:jc w:val="both"/>
        <w:rPr>
          <w:rFonts w:ascii="Times New Roman" w:hAnsi="Times New Roman"/>
          <w:sz w:val="22"/>
          <w:szCs w:val="22"/>
        </w:rPr>
      </w:pPr>
    </w:p>
    <w:p w:rsidR="00A9614E" w:rsidRDefault="00A9614E" w:rsidP="001C04EB">
      <w:pPr>
        <w:spacing w:line="240" w:lineRule="exact"/>
        <w:jc w:val="both"/>
        <w:rPr>
          <w:rFonts w:ascii="Times New Roman" w:hAnsi="Times New Roman"/>
          <w:sz w:val="22"/>
          <w:szCs w:val="22"/>
        </w:rPr>
      </w:pPr>
    </w:p>
    <w:p w:rsidR="00A9614E" w:rsidRDefault="00A9614E" w:rsidP="001C04EB">
      <w:pPr>
        <w:spacing w:line="240" w:lineRule="exact"/>
        <w:jc w:val="both"/>
        <w:rPr>
          <w:rFonts w:ascii="Times New Roman" w:hAnsi="Times New Roman"/>
          <w:sz w:val="22"/>
          <w:szCs w:val="22"/>
        </w:rPr>
      </w:pPr>
    </w:p>
    <w:p w:rsidR="00A9614E" w:rsidRDefault="00A9614E" w:rsidP="001C04EB">
      <w:pPr>
        <w:spacing w:line="240" w:lineRule="exact"/>
        <w:jc w:val="both"/>
        <w:rPr>
          <w:rFonts w:ascii="Times New Roman" w:hAnsi="Times New Roman"/>
          <w:sz w:val="22"/>
          <w:szCs w:val="22"/>
        </w:rPr>
      </w:pPr>
    </w:p>
    <w:p w:rsidR="00A9614E" w:rsidRDefault="00A9614E" w:rsidP="001C04EB">
      <w:pPr>
        <w:spacing w:line="240" w:lineRule="exact"/>
        <w:jc w:val="both"/>
        <w:rPr>
          <w:rFonts w:ascii="Times New Roman" w:hAnsi="Times New Roman"/>
          <w:sz w:val="22"/>
          <w:szCs w:val="22"/>
        </w:rPr>
      </w:pPr>
    </w:p>
    <w:p w:rsidR="00A9614E" w:rsidRDefault="00A9614E" w:rsidP="001C04EB">
      <w:pPr>
        <w:spacing w:line="240" w:lineRule="exact"/>
        <w:jc w:val="both"/>
        <w:rPr>
          <w:rFonts w:ascii="Times New Roman" w:hAnsi="Times New Roman"/>
          <w:sz w:val="22"/>
          <w:szCs w:val="22"/>
        </w:rPr>
      </w:pPr>
    </w:p>
    <w:p w:rsidR="00A9614E" w:rsidRDefault="00A9614E" w:rsidP="001C04EB">
      <w:pPr>
        <w:spacing w:line="240" w:lineRule="exact"/>
        <w:jc w:val="both"/>
        <w:rPr>
          <w:rFonts w:ascii="Times New Roman" w:hAnsi="Times New Roman"/>
          <w:sz w:val="22"/>
          <w:szCs w:val="22"/>
        </w:rPr>
      </w:pPr>
    </w:p>
    <w:p w:rsidR="00A9614E" w:rsidRDefault="00A9614E" w:rsidP="001C04EB">
      <w:pPr>
        <w:spacing w:line="240" w:lineRule="exact"/>
        <w:jc w:val="both"/>
        <w:rPr>
          <w:rFonts w:ascii="Times New Roman" w:hAnsi="Times New Roman"/>
          <w:sz w:val="22"/>
          <w:szCs w:val="22"/>
        </w:rPr>
      </w:pPr>
    </w:p>
    <w:p w:rsidR="00A9614E" w:rsidRDefault="00A9614E" w:rsidP="001C04EB">
      <w:pPr>
        <w:spacing w:line="240" w:lineRule="exact"/>
        <w:jc w:val="both"/>
        <w:rPr>
          <w:rFonts w:ascii="Times New Roman" w:hAnsi="Times New Roman"/>
          <w:sz w:val="22"/>
          <w:szCs w:val="22"/>
        </w:rPr>
      </w:pPr>
    </w:p>
    <w:p w:rsidR="00A9614E" w:rsidRDefault="00A9614E" w:rsidP="001C04EB">
      <w:pPr>
        <w:spacing w:line="240" w:lineRule="exact"/>
        <w:jc w:val="both"/>
        <w:rPr>
          <w:rFonts w:ascii="Times New Roman" w:hAnsi="Times New Roman"/>
          <w:sz w:val="22"/>
          <w:szCs w:val="22"/>
        </w:rPr>
      </w:pPr>
    </w:p>
    <w:p w:rsidR="00A9614E" w:rsidRDefault="00A9614E" w:rsidP="001C04EB">
      <w:pPr>
        <w:spacing w:line="240" w:lineRule="exact"/>
        <w:jc w:val="both"/>
        <w:rPr>
          <w:rFonts w:ascii="Times New Roman" w:hAnsi="Times New Roman"/>
          <w:sz w:val="22"/>
          <w:szCs w:val="22"/>
        </w:rPr>
      </w:pPr>
    </w:p>
    <w:p w:rsidR="00A9614E" w:rsidRDefault="00A9614E" w:rsidP="001C04EB">
      <w:pPr>
        <w:spacing w:line="240" w:lineRule="exact"/>
        <w:jc w:val="both"/>
        <w:rPr>
          <w:rFonts w:ascii="Times New Roman" w:hAnsi="Times New Roman"/>
          <w:sz w:val="22"/>
          <w:szCs w:val="22"/>
        </w:rPr>
      </w:pPr>
    </w:p>
    <w:p w:rsidR="00A9614E" w:rsidRDefault="00A9614E" w:rsidP="001C04EB">
      <w:pPr>
        <w:spacing w:line="240" w:lineRule="exact"/>
        <w:jc w:val="both"/>
        <w:rPr>
          <w:rFonts w:ascii="Times New Roman" w:hAnsi="Times New Roman"/>
          <w:sz w:val="22"/>
          <w:szCs w:val="22"/>
        </w:rPr>
      </w:pPr>
    </w:p>
    <w:p w:rsidR="00A9614E" w:rsidRDefault="00A9614E" w:rsidP="001C04EB">
      <w:pPr>
        <w:spacing w:line="240" w:lineRule="exact"/>
        <w:jc w:val="both"/>
        <w:rPr>
          <w:rFonts w:ascii="Times New Roman" w:hAnsi="Times New Roman"/>
          <w:sz w:val="22"/>
          <w:szCs w:val="22"/>
        </w:rPr>
      </w:pPr>
    </w:p>
    <w:p w:rsidR="00A9614E" w:rsidRDefault="00A9614E" w:rsidP="001C04EB">
      <w:pPr>
        <w:spacing w:line="240" w:lineRule="exact"/>
        <w:jc w:val="both"/>
        <w:rPr>
          <w:rFonts w:ascii="Times New Roman" w:hAnsi="Times New Roman"/>
          <w:sz w:val="22"/>
          <w:szCs w:val="22"/>
        </w:rPr>
      </w:pPr>
    </w:p>
    <w:p w:rsidR="00A9614E" w:rsidRDefault="00A9614E" w:rsidP="001C04EB">
      <w:pPr>
        <w:spacing w:line="240" w:lineRule="exact"/>
        <w:jc w:val="both"/>
        <w:rPr>
          <w:rFonts w:ascii="Times New Roman" w:hAnsi="Times New Roman"/>
          <w:sz w:val="22"/>
          <w:szCs w:val="22"/>
        </w:rPr>
      </w:pPr>
    </w:p>
    <w:p w:rsidR="00A9614E" w:rsidRDefault="00A9614E" w:rsidP="001C04EB">
      <w:pPr>
        <w:spacing w:line="240" w:lineRule="exact"/>
        <w:jc w:val="both"/>
        <w:rPr>
          <w:rFonts w:ascii="Times New Roman" w:hAnsi="Times New Roman"/>
          <w:sz w:val="22"/>
          <w:szCs w:val="22"/>
        </w:rPr>
      </w:pPr>
    </w:p>
    <w:p w:rsidR="00A9614E" w:rsidRDefault="00A9614E" w:rsidP="001C04EB">
      <w:pPr>
        <w:spacing w:line="240" w:lineRule="exact"/>
        <w:jc w:val="both"/>
        <w:rPr>
          <w:rFonts w:ascii="Times New Roman" w:hAnsi="Times New Roman"/>
          <w:sz w:val="22"/>
          <w:szCs w:val="22"/>
        </w:rPr>
      </w:pPr>
    </w:p>
    <w:p w:rsidR="00A9614E" w:rsidRDefault="00A9614E" w:rsidP="001C04EB">
      <w:pPr>
        <w:spacing w:line="240" w:lineRule="exact"/>
        <w:jc w:val="both"/>
        <w:rPr>
          <w:rFonts w:ascii="Times New Roman" w:hAnsi="Times New Roman"/>
          <w:sz w:val="22"/>
          <w:szCs w:val="22"/>
        </w:rPr>
      </w:pPr>
    </w:p>
    <w:p w:rsidR="00A9614E" w:rsidRDefault="00A9614E" w:rsidP="001C04EB">
      <w:pPr>
        <w:spacing w:line="240" w:lineRule="exact"/>
        <w:jc w:val="both"/>
        <w:rPr>
          <w:rFonts w:ascii="Times New Roman" w:hAnsi="Times New Roman"/>
          <w:sz w:val="22"/>
          <w:szCs w:val="22"/>
        </w:rPr>
      </w:pPr>
    </w:p>
    <w:p w:rsidR="00A9614E" w:rsidRDefault="00A9614E" w:rsidP="001C04EB">
      <w:pPr>
        <w:spacing w:line="240" w:lineRule="exact"/>
        <w:jc w:val="both"/>
        <w:rPr>
          <w:rFonts w:ascii="Times New Roman" w:hAnsi="Times New Roman"/>
          <w:sz w:val="22"/>
          <w:szCs w:val="22"/>
        </w:rPr>
      </w:pPr>
    </w:p>
    <w:p w:rsidR="00F75532" w:rsidRDefault="00F75532" w:rsidP="00A9614E">
      <w:pPr>
        <w:tabs>
          <w:tab w:val="left" w:pos="709"/>
        </w:tabs>
        <w:ind w:left="5670"/>
        <w:jc w:val="center"/>
        <w:rPr>
          <w:bCs/>
          <w:szCs w:val="28"/>
        </w:rPr>
      </w:pPr>
    </w:p>
    <w:p w:rsidR="005D20DC" w:rsidRDefault="005D20DC" w:rsidP="00A9614E">
      <w:pPr>
        <w:tabs>
          <w:tab w:val="left" w:pos="709"/>
        </w:tabs>
        <w:ind w:left="5670"/>
        <w:jc w:val="center"/>
        <w:rPr>
          <w:bCs/>
          <w:szCs w:val="28"/>
        </w:rPr>
      </w:pPr>
    </w:p>
    <w:p w:rsidR="00CE43FD" w:rsidRDefault="00CE43FD" w:rsidP="005D20DC">
      <w:pPr>
        <w:tabs>
          <w:tab w:val="left" w:pos="709"/>
        </w:tabs>
        <w:spacing w:line="240" w:lineRule="exact"/>
        <w:ind w:left="5670"/>
        <w:jc w:val="center"/>
        <w:rPr>
          <w:rFonts w:ascii="Times New Roman" w:hAnsi="Times New Roman"/>
          <w:bCs/>
          <w:sz w:val="28"/>
          <w:szCs w:val="28"/>
        </w:rPr>
      </w:pPr>
    </w:p>
    <w:p w:rsidR="00A9614E" w:rsidRPr="005D20DC" w:rsidRDefault="00A9614E" w:rsidP="005D20DC">
      <w:pPr>
        <w:tabs>
          <w:tab w:val="left" w:pos="709"/>
        </w:tabs>
        <w:spacing w:line="240" w:lineRule="exact"/>
        <w:ind w:left="5670"/>
        <w:jc w:val="center"/>
        <w:rPr>
          <w:rFonts w:ascii="Times New Roman" w:hAnsi="Times New Roman"/>
          <w:bCs/>
          <w:sz w:val="28"/>
          <w:szCs w:val="28"/>
        </w:rPr>
      </w:pPr>
      <w:r w:rsidRPr="005D20DC">
        <w:rPr>
          <w:rFonts w:ascii="Times New Roman" w:hAnsi="Times New Roman"/>
          <w:bCs/>
          <w:sz w:val="28"/>
          <w:szCs w:val="28"/>
        </w:rPr>
        <w:lastRenderedPageBreak/>
        <w:t>ПРИЛОЖЕНИЕ № 1</w:t>
      </w:r>
    </w:p>
    <w:p w:rsidR="00A9614E" w:rsidRDefault="00A9614E" w:rsidP="005D20DC">
      <w:pPr>
        <w:tabs>
          <w:tab w:val="left" w:pos="709"/>
        </w:tabs>
        <w:spacing w:line="240" w:lineRule="exact"/>
        <w:ind w:left="5670"/>
        <w:jc w:val="center"/>
        <w:rPr>
          <w:rFonts w:ascii="Times New Roman" w:hAnsi="Times New Roman"/>
          <w:bCs/>
          <w:sz w:val="28"/>
          <w:szCs w:val="28"/>
        </w:rPr>
      </w:pPr>
      <w:r w:rsidRPr="005D20DC">
        <w:rPr>
          <w:rFonts w:ascii="Times New Roman" w:hAnsi="Times New Roman"/>
          <w:bCs/>
          <w:sz w:val="28"/>
          <w:szCs w:val="28"/>
        </w:rPr>
        <w:t>к постановлению администрации</w:t>
      </w:r>
      <w:r w:rsidR="005D20DC" w:rsidRPr="005D20DC">
        <w:rPr>
          <w:rFonts w:ascii="Times New Roman" w:hAnsi="Times New Roman"/>
          <w:bCs/>
          <w:sz w:val="28"/>
          <w:szCs w:val="28"/>
        </w:rPr>
        <w:t xml:space="preserve"> Георгиевского городского округа Ставропольского края от ________2023 г. № __</w:t>
      </w:r>
    </w:p>
    <w:p w:rsidR="005D20DC" w:rsidRDefault="005D20DC" w:rsidP="005D20DC">
      <w:pPr>
        <w:tabs>
          <w:tab w:val="left" w:pos="709"/>
        </w:tabs>
        <w:spacing w:line="240" w:lineRule="exact"/>
        <w:ind w:left="5670"/>
        <w:jc w:val="center"/>
        <w:rPr>
          <w:rFonts w:ascii="Times New Roman" w:hAnsi="Times New Roman"/>
          <w:bCs/>
          <w:sz w:val="28"/>
          <w:szCs w:val="28"/>
        </w:rPr>
      </w:pPr>
    </w:p>
    <w:p w:rsidR="005D20DC" w:rsidRDefault="005D20DC" w:rsidP="005D20DC">
      <w:pPr>
        <w:tabs>
          <w:tab w:val="left" w:pos="709"/>
        </w:tabs>
        <w:spacing w:line="240" w:lineRule="exact"/>
        <w:ind w:left="5670"/>
        <w:jc w:val="center"/>
        <w:rPr>
          <w:rFonts w:ascii="Times New Roman" w:hAnsi="Times New Roman"/>
          <w:bCs/>
          <w:sz w:val="28"/>
          <w:szCs w:val="28"/>
        </w:rPr>
      </w:pPr>
    </w:p>
    <w:p w:rsidR="005D20DC" w:rsidRDefault="005D20DC" w:rsidP="005D20DC">
      <w:pPr>
        <w:tabs>
          <w:tab w:val="left" w:pos="709"/>
        </w:tabs>
        <w:spacing w:line="240" w:lineRule="exact"/>
        <w:ind w:left="5670"/>
        <w:jc w:val="center"/>
        <w:rPr>
          <w:rFonts w:ascii="Times New Roman" w:hAnsi="Times New Roman"/>
          <w:bCs/>
          <w:sz w:val="28"/>
          <w:szCs w:val="28"/>
        </w:rPr>
      </w:pPr>
    </w:p>
    <w:p w:rsidR="005D20DC" w:rsidRPr="005D20DC" w:rsidRDefault="005D20DC" w:rsidP="005D20DC">
      <w:pPr>
        <w:tabs>
          <w:tab w:val="left" w:pos="709"/>
        </w:tabs>
        <w:spacing w:line="240" w:lineRule="exact"/>
        <w:ind w:left="5670"/>
        <w:jc w:val="center"/>
        <w:rPr>
          <w:rFonts w:ascii="Times New Roman" w:hAnsi="Times New Roman"/>
          <w:bCs/>
          <w:sz w:val="28"/>
          <w:szCs w:val="28"/>
        </w:rPr>
      </w:pPr>
    </w:p>
    <w:p w:rsidR="00A9614E" w:rsidRDefault="00A9614E" w:rsidP="00A9614E">
      <w:pPr>
        <w:spacing w:line="240" w:lineRule="exact"/>
        <w:jc w:val="center"/>
        <w:rPr>
          <w:color w:val="000000"/>
          <w:szCs w:val="28"/>
        </w:rPr>
      </w:pPr>
      <w:r>
        <w:rPr>
          <w:color w:val="000000"/>
          <w:szCs w:val="28"/>
        </w:rPr>
        <w:t>ПЕРЕЧЕНЬ</w:t>
      </w:r>
    </w:p>
    <w:p w:rsidR="00A9614E" w:rsidRDefault="00A9614E" w:rsidP="00A9614E">
      <w:pPr>
        <w:spacing w:line="240" w:lineRule="exact"/>
        <w:jc w:val="center"/>
        <w:rPr>
          <w:color w:val="000000"/>
          <w:szCs w:val="28"/>
        </w:rPr>
      </w:pPr>
    </w:p>
    <w:p w:rsidR="00A9614E" w:rsidRPr="005D20DC" w:rsidRDefault="00A9614E" w:rsidP="00A9614E">
      <w:pPr>
        <w:spacing w:line="240" w:lineRule="exact"/>
        <w:jc w:val="center"/>
        <w:rPr>
          <w:rFonts w:ascii="Times New Roman" w:hAnsi="Times New Roman"/>
          <w:sz w:val="28"/>
          <w:szCs w:val="28"/>
          <w:lang w:eastAsia="en-US"/>
        </w:rPr>
      </w:pPr>
      <w:r w:rsidRPr="005D20DC">
        <w:rPr>
          <w:rFonts w:ascii="Times New Roman" w:hAnsi="Times New Roman"/>
          <w:sz w:val="28"/>
          <w:szCs w:val="28"/>
          <w:lang w:eastAsia="en-US"/>
        </w:rPr>
        <w:t>муниципальных услуг, в отношении которых осуществляется апробация 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A9614E" w:rsidRPr="005D20DC" w:rsidRDefault="00A9614E" w:rsidP="00A9614E">
      <w:pPr>
        <w:jc w:val="center"/>
        <w:rPr>
          <w:rFonts w:ascii="Times New Roman" w:hAnsi="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991"/>
        <w:gridCol w:w="2720"/>
        <w:gridCol w:w="3040"/>
      </w:tblGrid>
      <w:tr w:rsidR="00670B21">
        <w:tc>
          <w:tcPr>
            <w:tcW w:w="634" w:type="dxa"/>
            <w:shd w:val="clear" w:color="auto" w:fill="auto"/>
          </w:tcPr>
          <w:p w:rsidR="00A9614E" w:rsidRDefault="00A9614E">
            <w:pPr>
              <w:jc w:val="both"/>
              <w:rPr>
                <w:rFonts w:ascii="Times New Roman" w:hAnsi="Times New Roman"/>
                <w:sz w:val="24"/>
                <w:szCs w:val="24"/>
              </w:rPr>
            </w:pPr>
            <w:r>
              <w:rPr>
                <w:rFonts w:ascii="Times New Roman" w:hAnsi="Times New Roman"/>
                <w:sz w:val="24"/>
                <w:szCs w:val="24"/>
              </w:rPr>
              <w:t>№ п/п</w:t>
            </w:r>
          </w:p>
        </w:tc>
        <w:tc>
          <w:tcPr>
            <w:tcW w:w="2991" w:type="dxa"/>
            <w:shd w:val="clear" w:color="auto" w:fill="auto"/>
          </w:tcPr>
          <w:p w:rsidR="00A9614E" w:rsidRDefault="00A9614E">
            <w:pPr>
              <w:jc w:val="both"/>
              <w:rPr>
                <w:rFonts w:ascii="Times New Roman" w:hAnsi="Times New Roman"/>
                <w:sz w:val="24"/>
                <w:szCs w:val="24"/>
              </w:rPr>
            </w:pPr>
            <w:r>
              <w:rPr>
                <w:rFonts w:ascii="Times New Roman" w:hAnsi="Times New Roman"/>
                <w:sz w:val="24"/>
                <w:szCs w:val="24"/>
              </w:rPr>
              <w:t>Наименование муниципальной услуги в социальной сфере</w:t>
            </w:r>
          </w:p>
        </w:tc>
        <w:tc>
          <w:tcPr>
            <w:tcW w:w="2720" w:type="dxa"/>
            <w:shd w:val="clear" w:color="auto" w:fill="auto"/>
          </w:tcPr>
          <w:p w:rsidR="00A9614E" w:rsidRDefault="00A9614E">
            <w:pPr>
              <w:jc w:val="both"/>
              <w:rPr>
                <w:rFonts w:ascii="Times New Roman" w:hAnsi="Times New Roman"/>
                <w:sz w:val="24"/>
                <w:szCs w:val="24"/>
              </w:rPr>
            </w:pPr>
            <w:r>
              <w:rPr>
                <w:rFonts w:ascii="Times New Roman" w:hAnsi="Times New Roman"/>
                <w:sz w:val="24"/>
                <w:szCs w:val="24"/>
              </w:rPr>
              <w:t>Уникальный номер реестровой записи общероссийского базового (отраслевого) перечня (классификатора) государственных и муниципальных услуг, оказываемых физическим лицам</w:t>
            </w:r>
          </w:p>
        </w:tc>
        <w:tc>
          <w:tcPr>
            <w:tcW w:w="3040" w:type="dxa"/>
            <w:shd w:val="clear" w:color="auto" w:fill="auto"/>
          </w:tcPr>
          <w:p w:rsidR="00A9614E" w:rsidRDefault="00A9614E">
            <w:pPr>
              <w:jc w:val="both"/>
              <w:rPr>
                <w:rFonts w:ascii="Times New Roman" w:hAnsi="Times New Roman"/>
                <w:sz w:val="24"/>
                <w:szCs w:val="24"/>
              </w:rPr>
            </w:pPr>
            <w:r>
              <w:rPr>
                <w:rFonts w:ascii="Times New Roman" w:hAnsi="Times New Roman"/>
                <w:sz w:val="24"/>
                <w:szCs w:val="24"/>
              </w:rPr>
              <w:t>Наименование органа местного самоуправления, осуществляющего организацию оказания муниципальной услуги в социальной сфере</w:t>
            </w:r>
          </w:p>
        </w:tc>
      </w:tr>
      <w:tr w:rsidR="00670B21">
        <w:tc>
          <w:tcPr>
            <w:tcW w:w="634" w:type="dxa"/>
            <w:shd w:val="clear" w:color="auto" w:fill="auto"/>
          </w:tcPr>
          <w:p w:rsidR="00A9614E" w:rsidRDefault="00A9614E">
            <w:pPr>
              <w:jc w:val="both"/>
              <w:rPr>
                <w:rFonts w:ascii="Times New Roman" w:hAnsi="Times New Roman"/>
                <w:sz w:val="24"/>
                <w:szCs w:val="24"/>
              </w:rPr>
            </w:pPr>
            <w:r>
              <w:rPr>
                <w:rFonts w:ascii="Times New Roman" w:hAnsi="Times New Roman"/>
                <w:sz w:val="24"/>
                <w:szCs w:val="24"/>
              </w:rPr>
              <w:t>1</w:t>
            </w:r>
          </w:p>
        </w:tc>
        <w:tc>
          <w:tcPr>
            <w:tcW w:w="2991" w:type="dxa"/>
            <w:shd w:val="clear" w:color="auto" w:fill="auto"/>
          </w:tcPr>
          <w:p w:rsidR="00A9614E" w:rsidRDefault="00A9614E">
            <w:pPr>
              <w:jc w:val="both"/>
              <w:rPr>
                <w:rFonts w:ascii="Times New Roman" w:hAnsi="Times New Roman"/>
                <w:sz w:val="24"/>
                <w:szCs w:val="24"/>
              </w:rPr>
            </w:pPr>
            <w:r>
              <w:rPr>
                <w:rFonts w:ascii="Times New Roman" w:hAnsi="Times New Roman"/>
                <w:sz w:val="24"/>
                <w:szCs w:val="24"/>
              </w:rPr>
              <w:t>2</w:t>
            </w:r>
          </w:p>
        </w:tc>
        <w:tc>
          <w:tcPr>
            <w:tcW w:w="2720" w:type="dxa"/>
            <w:shd w:val="clear" w:color="auto" w:fill="auto"/>
          </w:tcPr>
          <w:p w:rsidR="00A9614E" w:rsidRDefault="00A9614E">
            <w:pPr>
              <w:jc w:val="both"/>
              <w:rPr>
                <w:rFonts w:ascii="Times New Roman" w:hAnsi="Times New Roman"/>
                <w:sz w:val="24"/>
                <w:szCs w:val="24"/>
              </w:rPr>
            </w:pPr>
            <w:r>
              <w:rPr>
                <w:rFonts w:ascii="Times New Roman" w:hAnsi="Times New Roman"/>
                <w:sz w:val="24"/>
                <w:szCs w:val="24"/>
              </w:rPr>
              <w:t>3</w:t>
            </w:r>
          </w:p>
        </w:tc>
        <w:tc>
          <w:tcPr>
            <w:tcW w:w="3040" w:type="dxa"/>
            <w:shd w:val="clear" w:color="auto" w:fill="auto"/>
          </w:tcPr>
          <w:p w:rsidR="00A9614E" w:rsidRDefault="00A9614E">
            <w:pPr>
              <w:jc w:val="both"/>
              <w:rPr>
                <w:rFonts w:ascii="Times New Roman" w:hAnsi="Times New Roman"/>
                <w:sz w:val="24"/>
                <w:szCs w:val="24"/>
              </w:rPr>
            </w:pPr>
            <w:r>
              <w:rPr>
                <w:rFonts w:ascii="Times New Roman" w:hAnsi="Times New Roman"/>
                <w:sz w:val="24"/>
                <w:szCs w:val="24"/>
              </w:rPr>
              <w:t>4</w:t>
            </w:r>
          </w:p>
        </w:tc>
      </w:tr>
      <w:tr w:rsidR="00670B21">
        <w:tc>
          <w:tcPr>
            <w:tcW w:w="634" w:type="dxa"/>
            <w:shd w:val="clear" w:color="auto" w:fill="auto"/>
          </w:tcPr>
          <w:p w:rsidR="00F75532" w:rsidRDefault="00F75532">
            <w:pPr>
              <w:jc w:val="both"/>
              <w:rPr>
                <w:rFonts w:ascii="Times New Roman" w:hAnsi="Times New Roman"/>
                <w:sz w:val="24"/>
                <w:szCs w:val="24"/>
              </w:rPr>
            </w:pPr>
            <w:r>
              <w:rPr>
                <w:rFonts w:ascii="Times New Roman" w:hAnsi="Times New Roman"/>
                <w:sz w:val="24"/>
                <w:szCs w:val="24"/>
              </w:rPr>
              <w:t>1.</w:t>
            </w:r>
          </w:p>
        </w:tc>
        <w:tc>
          <w:tcPr>
            <w:tcW w:w="2991" w:type="dxa"/>
            <w:shd w:val="clear" w:color="auto" w:fill="auto"/>
          </w:tcPr>
          <w:p w:rsidR="00F75532" w:rsidRDefault="00F75532">
            <w:pPr>
              <w:jc w:val="both"/>
              <w:rPr>
                <w:rFonts w:ascii="Times New Roman" w:hAnsi="Times New Roman"/>
                <w:sz w:val="24"/>
                <w:szCs w:val="24"/>
              </w:rPr>
            </w:pPr>
            <w:r>
              <w:rPr>
                <w:rFonts w:ascii="Times New Roman" w:hAnsi="Times New Roman"/>
                <w:sz w:val="24"/>
                <w:szCs w:val="24"/>
              </w:rPr>
              <w:t>Реализация дополнительных общеразвивающих программ</w:t>
            </w:r>
          </w:p>
        </w:tc>
        <w:tc>
          <w:tcPr>
            <w:tcW w:w="2720" w:type="dxa"/>
            <w:shd w:val="clear" w:color="auto" w:fill="auto"/>
          </w:tcPr>
          <w:p w:rsidR="00F75532" w:rsidRDefault="00F75532">
            <w:pPr>
              <w:jc w:val="both"/>
              <w:rPr>
                <w:rFonts w:ascii="Times New Roman" w:hAnsi="Times New Roman"/>
                <w:sz w:val="24"/>
                <w:szCs w:val="24"/>
                <w:vertAlign w:val="superscript"/>
              </w:rPr>
            </w:pPr>
            <w:r>
              <w:rPr>
                <w:rFonts w:ascii="Times New Roman" w:hAnsi="Times New Roman"/>
                <w:sz w:val="24"/>
                <w:szCs w:val="24"/>
                <w:vertAlign w:val="superscript"/>
              </w:rPr>
              <w:t>804200О.99.</w:t>
            </w:r>
            <w:proofErr w:type="gramStart"/>
            <w:r>
              <w:rPr>
                <w:rFonts w:ascii="Times New Roman" w:hAnsi="Times New Roman"/>
                <w:sz w:val="24"/>
                <w:szCs w:val="24"/>
                <w:vertAlign w:val="superscript"/>
              </w:rPr>
              <w:t>0.ББ</w:t>
            </w:r>
            <w:proofErr w:type="gramEnd"/>
            <w:r>
              <w:rPr>
                <w:rFonts w:ascii="Times New Roman" w:hAnsi="Times New Roman"/>
                <w:sz w:val="24"/>
                <w:szCs w:val="24"/>
                <w:vertAlign w:val="superscript"/>
              </w:rPr>
              <w:t xml:space="preserve">52АЗ11000 </w:t>
            </w:r>
          </w:p>
        </w:tc>
        <w:tc>
          <w:tcPr>
            <w:tcW w:w="3040" w:type="dxa"/>
            <w:shd w:val="clear" w:color="auto" w:fill="auto"/>
          </w:tcPr>
          <w:p w:rsidR="00F75532" w:rsidRDefault="005D20DC">
            <w:pPr>
              <w:jc w:val="both"/>
              <w:rPr>
                <w:rFonts w:ascii="Times New Roman" w:hAnsi="Times New Roman"/>
                <w:sz w:val="24"/>
                <w:szCs w:val="24"/>
              </w:rPr>
            </w:pPr>
            <w:r>
              <w:rPr>
                <w:rFonts w:ascii="Times New Roman" w:hAnsi="Times New Roman"/>
                <w:sz w:val="24"/>
                <w:szCs w:val="24"/>
              </w:rPr>
              <w:t>Администрация Георгиевского городского округа Ставропольского края</w:t>
            </w:r>
          </w:p>
        </w:tc>
      </w:tr>
      <w:tr w:rsidR="00670B21">
        <w:tc>
          <w:tcPr>
            <w:tcW w:w="634" w:type="dxa"/>
            <w:shd w:val="clear" w:color="auto" w:fill="auto"/>
          </w:tcPr>
          <w:p w:rsidR="005D20DC" w:rsidRDefault="005D20DC">
            <w:pPr>
              <w:jc w:val="both"/>
              <w:rPr>
                <w:rFonts w:ascii="Times New Roman" w:hAnsi="Times New Roman"/>
                <w:sz w:val="24"/>
                <w:szCs w:val="24"/>
              </w:rPr>
            </w:pPr>
            <w:r>
              <w:rPr>
                <w:rFonts w:ascii="Times New Roman" w:hAnsi="Times New Roman"/>
                <w:sz w:val="24"/>
                <w:szCs w:val="24"/>
              </w:rPr>
              <w:t>2.</w:t>
            </w:r>
          </w:p>
        </w:tc>
        <w:tc>
          <w:tcPr>
            <w:tcW w:w="2991" w:type="dxa"/>
            <w:shd w:val="clear" w:color="auto" w:fill="auto"/>
          </w:tcPr>
          <w:p w:rsidR="005D20DC" w:rsidRDefault="005D20DC">
            <w:pPr>
              <w:jc w:val="both"/>
              <w:rPr>
                <w:rFonts w:ascii="Times New Roman" w:hAnsi="Times New Roman"/>
                <w:sz w:val="24"/>
                <w:szCs w:val="24"/>
              </w:rPr>
            </w:pPr>
            <w:r>
              <w:rPr>
                <w:rFonts w:ascii="Times New Roman" w:hAnsi="Times New Roman"/>
                <w:sz w:val="24"/>
                <w:szCs w:val="24"/>
              </w:rPr>
              <w:t>Реализация дополнительных общеразвивающих программ</w:t>
            </w:r>
          </w:p>
        </w:tc>
        <w:tc>
          <w:tcPr>
            <w:tcW w:w="2720" w:type="dxa"/>
            <w:shd w:val="clear" w:color="auto" w:fill="auto"/>
          </w:tcPr>
          <w:p w:rsidR="005D20DC" w:rsidRDefault="005D20DC">
            <w:pPr>
              <w:jc w:val="both"/>
              <w:rPr>
                <w:rFonts w:ascii="Times New Roman" w:hAnsi="Times New Roman"/>
                <w:sz w:val="24"/>
                <w:szCs w:val="24"/>
                <w:vertAlign w:val="superscript"/>
              </w:rPr>
            </w:pPr>
            <w:r>
              <w:rPr>
                <w:rFonts w:ascii="Times New Roman" w:hAnsi="Times New Roman"/>
                <w:sz w:val="24"/>
                <w:szCs w:val="24"/>
                <w:vertAlign w:val="superscript"/>
              </w:rPr>
              <w:t>804200О.99.</w:t>
            </w:r>
            <w:proofErr w:type="gramStart"/>
            <w:r>
              <w:rPr>
                <w:rFonts w:ascii="Times New Roman" w:hAnsi="Times New Roman"/>
                <w:sz w:val="24"/>
                <w:szCs w:val="24"/>
                <w:vertAlign w:val="superscript"/>
              </w:rPr>
              <w:t>0.ББ</w:t>
            </w:r>
            <w:proofErr w:type="gramEnd"/>
            <w:r>
              <w:rPr>
                <w:rFonts w:ascii="Times New Roman" w:hAnsi="Times New Roman"/>
                <w:sz w:val="24"/>
                <w:szCs w:val="24"/>
                <w:vertAlign w:val="superscript"/>
              </w:rPr>
              <w:t xml:space="preserve">52АЗ59000 </w:t>
            </w:r>
          </w:p>
        </w:tc>
        <w:tc>
          <w:tcPr>
            <w:tcW w:w="3040" w:type="dxa"/>
            <w:shd w:val="clear" w:color="auto" w:fill="auto"/>
          </w:tcPr>
          <w:p w:rsidR="005D20DC" w:rsidRDefault="005D20DC">
            <w:pPr>
              <w:jc w:val="both"/>
              <w:rPr>
                <w:rFonts w:ascii="Times New Roman" w:hAnsi="Times New Roman"/>
                <w:sz w:val="24"/>
                <w:szCs w:val="24"/>
              </w:rPr>
            </w:pPr>
            <w:r>
              <w:rPr>
                <w:rFonts w:ascii="Times New Roman" w:hAnsi="Times New Roman"/>
                <w:sz w:val="24"/>
                <w:szCs w:val="24"/>
              </w:rPr>
              <w:t>Администрация Георгиевского городского округа Ставропольского края</w:t>
            </w:r>
          </w:p>
        </w:tc>
      </w:tr>
      <w:tr w:rsidR="00670B21">
        <w:tc>
          <w:tcPr>
            <w:tcW w:w="634" w:type="dxa"/>
            <w:shd w:val="clear" w:color="auto" w:fill="auto"/>
          </w:tcPr>
          <w:p w:rsidR="005D20DC" w:rsidRDefault="005D20DC">
            <w:pPr>
              <w:jc w:val="both"/>
              <w:rPr>
                <w:rFonts w:ascii="Times New Roman" w:hAnsi="Times New Roman"/>
                <w:sz w:val="24"/>
                <w:szCs w:val="24"/>
              </w:rPr>
            </w:pPr>
            <w:r>
              <w:rPr>
                <w:rFonts w:ascii="Times New Roman" w:hAnsi="Times New Roman"/>
                <w:sz w:val="24"/>
                <w:szCs w:val="24"/>
              </w:rPr>
              <w:t>3.</w:t>
            </w:r>
          </w:p>
        </w:tc>
        <w:tc>
          <w:tcPr>
            <w:tcW w:w="2991" w:type="dxa"/>
            <w:shd w:val="clear" w:color="auto" w:fill="auto"/>
          </w:tcPr>
          <w:p w:rsidR="005D20DC" w:rsidRDefault="005D20DC">
            <w:pPr>
              <w:jc w:val="both"/>
              <w:rPr>
                <w:rFonts w:ascii="Times New Roman" w:hAnsi="Times New Roman"/>
                <w:sz w:val="24"/>
                <w:szCs w:val="24"/>
              </w:rPr>
            </w:pPr>
            <w:r>
              <w:rPr>
                <w:rFonts w:ascii="Times New Roman" w:hAnsi="Times New Roman"/>
                <w:sz w:val="24"/>
                <w:szCs w:val="24"/>
              </w:rPr>
              <w:t>Реализация дополнительных общеразвивающих программ</w:t>
            </w:r>
          </w:p>
        </w:tc>
        <w:tc>
          <w:tcPr>
            <w:tcW w:w="2720" w:type="dxa"/>
            <w:shd w:val="clear" w:color="auto" w:fill="auto"/>
          </w:tcPr>
          <w:p w:rsidR="005D20DC" w:rsidRDefault="005D20DC">
            <w:pPr>
              <w:jc w:val="both"/>
              <w:rPr>
                <w:rFonts w:ascii="Times New Roman" w:hAnsi="Times New Roman"/>
                <w:sz w:val="24"/>
                <w:szCs w:val="24"/>
                <w:vertAlign w:val="superscript"/>
              </w:rPr>
            </w:pPr>
            <w:r>
              <w:rPr>
                <w:rFonts w:ascii="Times New Roman" w:hAnsi="Times New Roman"/>
                <w:sz w:val="24"/>
                <w:szCs w:val="24"/>
                <w:vertAlign w:val="superscript"/>
              </w:rPr>
              <w:t>804200О.99.</w:t>
            </w:r>
            <w:proofErr w:type="gramStart"/>
            <w:r>
              <w:rPr>
                <w:rFonts w:ascii="Times New Roman" w:hAnsi="Times New Roman"/>
                <w:sz w:val="24"/>
                <w:szCs w:val="24"/>
                <w:vertAlign w:val="superscript"/>
              </w:rPr>
              <w:t>0.ББ</w:t>
            </w:r>
            <w:proofErr w:type="gramEnd"/>
            <w:r>
              <w:rPr>
                <w:rFonts w:ascii="Times New Roman" w:hAnsi="Times New Roman"/>
                <w:sz w:val="24"/>
                <w:szCs w:val="24"/>
                <w:vertAlign w:val="superscript"/>
              </w:rPr>
              <w:t>52АЖ87000</w:t>
            </w:r>
          </w:p>
        </w:tc>
        <w:tc>
          <w:tcPr>
            <w:tcW w:w="3040" w:type="dxa"/>
            <w:shd w:val="clear" w:color="auto" w:fill="auto"/>
          </w:tcPr>
          <w:p w:rsidR="005D20DC" w:rsidRDefault="005D20DC">
            <w:pPr>
              <w:jc w:val="both"/>
              <w:rPr>
                <w:rFonts w:ascii="Times New Roman" w:hAnsi="Times New Roman"/>
                <w:sz w:val="24"/>
                <w:szCs w:val="24"/>
              </w:rPr>
            </w:pPr>
            <w:r>
              <w:rPr>
                <w:rFonts w:ascii="Times New Roman" w:hAnsi="Times New Roman"/>
                <w:sz w:val="24"/>
                <w:szCs w:val="24"/>
              </w:rPr>
              <w:t>Администрация Георгиевского городского округа Ставропольского края</w:t>
            </w:r>
          </w:p>
        </w:tc>
      </w:tr>
      <w:tr w:rsidR="00670B21">
        <w:tc>
          <w:tcPr>
            <w:tcW w:w="634" w:type="dxa"/>
            <w:shd w:val="clear" w:color="auto" w:fill="auto"/>
          </w:tcPr>
          <w:p w:rsidR="005D20DC" w:rsidRDefault="005D20DC">
            <w:pPr>
              <w:jc w:val="both"/>
              <w:rPr>
                <w:rFonts w:ascii="Times New Roman" w:hAnsi="Times New Roman"/>
                <w:sz w:val="24"/>
                <w:szCs w:val="24"/>
              </w:rPr>
            </w:pPr>
            <w:r>
              <w:rPr>
                <w:rFonts w:ascii="Times New Roman" w:hAnsi="Times New Roman"/>
                <w:sz w:val="24"/>
                <w:szCs w:val="24"/>
              </w:rPr>
              <w:t>4.</w:t>
            </w:r>
          </w:p>
        </w:tc>
        <w:tc>
          <w:tcPr>
            <w:tcW w:w="2991" w:type="dxa"/>
            <w:shd w:val="clear" w:color="auto" w:fill="auto"/>
          </w:tcPr>
          <w:p w:rsidR="005D20DC" w:rsidRDefault="005D20DC">
            <w:pPr>
              <w:jc w:val="both"/>
              <w:rPr>
                <w:rFonts w:ascii="Times New Roman" w:hAnsi="Times New Roman"/>
                <w:sz w:val="24"/>
                <w:szCs w:val="24"/>
              </w:rPr>
            </w:pPr>
            <w:r>
              <w:rPr>
                <w:rFonts w:ascii="Times New Roman" w:hAnsi="Times New Roman"/>
                <w:sz w:val="24"/>
                <w:szCs w:val="24"/>
              </w:rPr>
              <w:t>Реализация дополнительных общеразвивающих программ</w:t>
            </w:r>
          </w:p>
        </w:tc>
        <w:tc>
          <w:tcPr>
            <w:tcW w:w="2720" w:type="dxa"/>
            <w:shd w:val="clear" w:color="auto" w:fill="auto"/>
          </w:tcPr>
          <w:p w:rsidR="005D20DC" w:rsidRDefault="005D20DC">
            <w:pPr>
              <w:jc w:val="both"/>
              <w:rPr>
                <w:rFonts w:ascii="Times New Roman" w:hAnsi="Times New Roman"/>
                <w:sz w:val="24"/>
                <w:szCs w:val="24"/>
                <w:vertAlign w:val="superscript"/>
              </w:rPr>
            </w:pPr>
            <w:r>
              <w:rPr>
                <w:rFonts w:ascii="Times New Roman" w:hAnsi="Times New Roman"/>
                <w:sz w:val="24"/>
                <w:szCs w:val="24"/>
                <w:vertAlign w:val="superscript"/>
              </w:rPr>
              <w:t>804200О.99.</w:t>
            </w:r>
            <w:proofErr w:type="gramStart"/>
            <w:r>
              <w:rPr>
                <w:rFonts w:ascii="Times New Roman" w:hAnsi="Times New Roman"/>
                <w:sz w:val="24"/>
                <w:szCs w:val="24"/>
                <w:vertAlign w:val="superscript"/>
              </w:rPr>
              <w:t>0.ББ</w:t>
            </w:r>
            <w:proofErr w:type="gramEnd"/>
            <w:r>
              <w:rPr>
                <w:rFonts w:ascii="Times New Roman" w:hAnsi="Times New Roman"/>
                <w:sz w:val="24"/>
                <w:szCs w:val="24"/>
                <w:vertAlign w:val="superscript"/>
              </w:rPr>
              <w:t>52АЗ83000</w:t>
            </w:r>
          </w:p>
        </w:tc>
        <w:tc>
          <w:tcPr>
            <w:tcW w:w="3040" w:type="dxa"/>
            <w:shd w:val="clear" w:color="auto" w:fill="auto"/>
          </w:tcPr>
          <w:p w:rsidR="005D20DC" w:rsidRDefault="005D20DC">
            <w:pPr>
              <w:jc w:val="both"/>
              <w:rPr>
                <w:rFonts w:ascii="Times New Roman" w:hAnsi="Times New Roman"/>
                <w:sz w:val="24"/>
                <w:szCs w:val="24"/>
              </w:rPr>
            </w:pPr>
            <w:r>
              <w:rPr>
                <w:rFonts w:ascii="Times New Roman" w:hAnsi="Times New Roman"/>
                <w:sz w:val="24"/>
                <w:szCs w:val="24"/>
              </w:rPr>
              <w:t>Администрация Георгиевского городского округа Ставропольского края</w:t>
            </w:r>
          </w:p>
        </w:tc>
      </w:tr>
      <w:tr w:rsidR="00670B21">
        <w:tc>
          <w:tcPr>
            <w:tcW w:w="634" w:type="dxa"/>
            <w:shd w:val="clear" w:color="auto" w:fill="auto"/>
          </w:tcPr>
          <w:p w:rsidR="005D20DC" w:rsidRDefault="005D20DC">
            <w:pPr>
              <w:jc w:val="both"/>
              <w:rPr>
                <w:rFonts w:ascii="Times New Roman" w:hAnsi="Times New Roman"/>
                <w:sz w:val="24"/>
                <w:szCs w:val="24"/>
              </w:rPr>
            </w:pPr>
            <w:r>
              <w:rPr>
                <w:rFonts w:ascii="Times New Roman" w:hAnsi="Times New Roman"/>
                <w:sz w:val="24"/>
                <w:szCs w:val="24"/>
              </w:rPr>
              <w:t>5.</w:t>
            </w:r>
          </w:p>
        </w:tc>
        <w:tc>
          <w:tcPr>
            <w:tcW w:w="2991" w:type="dxa"/>
            <w:shd w:val="clear" w:color="auto" w:fill="auto"/>
          </w:tcPr>
          <w:p w:rsidR="005D20DC" w:rsidRDefault="005D20DC">
            <w:pPr>
              <w:jc w:val="both"/>
              <w:rPr>
                <w:rFonts w:ascii="Times New Roman" w:hAnsi="Times New Roman"/>
                <w:sz w:val="24"/>
                <w:szCs w:val="24"/>
              </w:rPr>
            </w:pPr>
            <w:r>
              <w:rPr>
                <w:rFonts w:ascii="Times New Roman" w:hAnsi="Times New Roman"/>
                <w:sz w:val="24"/>
                <w:szCs w:val="24"/>
              </w:rPr>
              <w:t>Реализация дополнительных общеразвивающих программ</w:t>
            </w:r>
          </w:p>
        </w:tc>
        <w:tc>
          <w:tcPr>
            <w:tcW w:w="2720" w:type="dxa"/>
            <w:shd w:val="clear" w:color="auto" w:fill="auto"/>
          </w:tcPr>
          <w:p w:rsidR="005D20DC" w:rsidRDefault="005D20DC">
            <w:pPr>
              <w:jc w:val="both"/>
              <w:rPr>
                <w:rFonts w:ascii="Times New Roman" w:hAnsi="Times New Roman"/>
                <w:sz w:val="24"/>
                <w:szCs w:val="24"/>
                <w:vertAlign w:val="superscript"/>
              </w:rPr>
            </w:pPr>
            <w:r>
              <w:rPr>
                <w:rFonts w:ascii="Times New Roman" w:hAnsi="Times New Roman"/>
                <w:sz w:val="24"/>
                <w:szCs w:val="24"/>
                <w:vertAlign w:val="superscript"/>
              </w:rPr>
              <w:t>804200О.99.</w:t>
            </w:r>
            <w:proofErr w:type="gramStart"/>
            <w:r>
              <w:rPr>
                <w:rFonts w:ascii="Times New Roman" w:hAnsi="Times New Roman"/>
                <w:sz w:val="24"/>
                <w:szCs w:val="24"/>
                <w:vertAlign w:val="superscript"/>
              </w:rPr>
              <w:t>0.ББ</w:t>
            </w:r>
            <w:proofErr w:type="gramEnd"/>
            <w:r>
              <w:rPr>
                <w:rFonts w:ascii="Times New Roman" w:hAnsi="Times New Roman"/>
                <w:sz w:val="24"/>
                <w:szCs w:val="24"/>
                <w:vertAlign w:val="superscript"/>
              </w:rPr>
              <w:t>52АЗ35000</w:t>
            </w:r>
          </w:p>
        </w:tc>
        <w:tc>
          <w:tcPr>
            <w:tcW w:w="3040" w:type="dxa"/>
            <w:shd w:val="clear" w:color="auto" w:fill="auto"/>
          </w:tcPr>
          <w:p w:rsidR="005D20DC" w:rsidRDefault="005D20DC">
            <w:pPr>
              <w:jc w:val="both"/>
              <w:rPr>
                <w:rFonts w:ascii="Times New Roman" w:hAnsi="Times New Roman"/>
                <w:sz w:val="24"/>
                <w:szCs w:val="24"/>
              </w:rPr>
            </w:pPr>
            <w:r>
              <w:rPr>
                <w:rFonts w:ascii="Times New Roman" w:hAnsi="Times New Roman"/>
                <w:sz w:val="24"/>
                <w:szCs w:val="24"/>
              </w:rPr>
              <w:t>Администрация Георгиевского городского округа Ставропольского края</w:t>
            </w:r>
          </w:p>
        </w:tc>
      </w:tr>
      <w:tr w:rsidR="00670B21">
        <w:tc>
          <w:tcPr>
            <w:tcW w:w="634" w:type="dxa"/>
            <w:shd w:val="clear" w:color="auto" w:fill="auto"/>
          </w:tcPr>
          <w:p w:rsidR="005D20DC" w:rsidRDefault="005D20DC">
            <w:pPr>
              <w:jc w:val="both"/>
              <w:rPr>
                <w:rFonts w:ascii="Times New Roman" w:hAnsi="Times New Roman"/>
                <w:sz w:val="24"/>
                <w:szCs w:val="24"/>
              </w:rPr>
            </w:pPr>
            <w:r>
              <w:rPr>
                <w:rFonts w:ascii="Times New Roman" w:hAnsi="Times New Roman"/>
                <w:sz w:val="24"/>
                <w:szCs w:val="24"/>
              </w:rPr>
              <w:t>6.</w:t>
            </w:r>
          </w:p>
        </w:tc>
        <w:tc>
          <w:tcPr>
            <w:tcW w:w="2991" w:type="dxa"/>
            <w:shd w:val="clear" w:color="auto" w:fill="auto"/>
          </w:tcPr>
          <w:p w:rsidR="005D20DC" w:rsidRDefault="005D20DC">
            <w:pPr>
              <w:jc w:val="both"/>
              <w:rPr>
                <w:rFonts w:ascii="Times New Roman" w:hAnsi="Times New Roman"/>
                <w:sz w:val="24"/>
                <w:szCs w:val="24"/>
              </w:rPr>
            </w:pPr>
            <w:r>
              <w:rPr>
                <w:rFonts w:ascii="Times New Roman" w:hAnsi="Times New Roman"/>
                <w:sz w:val="24"/>
                <w:szCs w:val="24"/>
              </w:rPr>
              <w:t>Реализация дополнительных общеразвивающих программ</w:t>
            </w:r>
          </w:p>
        </w:tc>
        <w:tc>
          <w:tcPr>
            <w:tcW w:w="2720" w:type="dxa"/>
            <w:shd w:val="clear" w:color="auto" w:fill="auto"/>
          </w:tcPr>
          <w:p w:rsidR="005D20DC" w:rsidRDefault="005D20DC">
            <w:pPr>
              <w:jc w:val="both"/>
              <w:rPr>
                <w:rFonts w:ascii="Times New Roman" w:hAnsi="Times New Roman"/>
                <w:sz w:val="24"/>
                <w:szCs w:val="24"/>
                <w:vertAlign w:val="superscript"/>
              </w:rPr>
            </w:pPr>
            <w:r>
              <w:rPr>
                <w:rFonts w:ascii="Times New Roman" w:hAnsi="Times New Roman"/>
                <w:sz w:val="24"/>
                <w:szCs w:val="24"/>
                <w:vertAlign w:val="superscript"/>
              </w:rPr>
              <w:t>804200О.99.</w:t>
            </w:r>
            <w:proofErr w:type="gramStart"/>
            <w:r>
              <w:rPr>
                <w:rFonts w:ascii="Times New Roman" w:hAnsi="Times New Roman"/>
                <w:sz w:val="24"/>
                <w:szCs w:val="24"/>
                <w:vertAlign w:val="superscript"/>
              </w:rPr>
              <w:t>0.ББ</w:t>
            </w:r>
            <w:proofErr w:type="gramEnd"/>
            <w:r>
              <w:rPr>
                <w:rFonts w:ascii="Times New Roman" w:hAnsi="Times New Roman"/>
                <w:sz w:val="24"/>
                <w:szCs w:val="24"/>
                <w:vertAlign w:val="superscript"/>
              </w:rPr>
              <w:t>52АЕ52000</w:t>
            </w:r>
          </w:p>
        </w:tc>
        <w:tc>
          <w:tcPr>
            <w:tcW w:w="3040" w:type="dxa"/>
            <w:shd w:val="clear" w:color="auto" w:fill="auto"/>
          </w:tcPr>
          <w:p w:rsidR="005D20DC" w:rsidRDefault="005D20DC">
            <w:pPr>
              <w:jc w:val="both"/>
              <w:rPr>
                <w:rFonts w:ascii="Times New Roman" w:hAnsi="Times New Roman"/>
                <w:sz w:val="24"/>
                <w:szCs w:val="24"/>
              </w:rPr>
            </w:pPr>
            <w:r>
              <w:rPr>
                <w:rFonts w:ascii="Times New Roman" w:hAnsi="Times New Roman"/>
                <w:sz w:val="24"/>
                <w:szCs w:val="24"/>
              </w:rPr>
              <w:t>Администрация Георгиевского городского округа Ставропольского края</w:t>
            </w:r>
          </w:p>
        </w:tc>
      </w:tr>
      <w:tr w:rsidR="00670B21">
        <w:tc>
          <w:tcPr>
            <w:tcW w:w="634" w:type="dxa"/>
            <w:shd w:val="clear" w:color="auto" w:fill="auto"/>
          </w:tcPr>
          <w:p w:rsidR="005D20DC" w:rsidRDefault="005D20DC">
            <w:pPr>
              <w:jc w:val="both"/>
              <w:rPr>
                <w:rFonts w:ascii="Times New Roman" w:hAnsi="Times New Roman"/>
                <w:sz w:val="24"/>
                <w:szCs w:val="24"/>
              </w:rPr>
            </w:pPr>
            <w:r>
              <w:rPr>
                <w:rFonts w:ascii="Times New Roman" w:hAnsi="Times New Roman"/>
                <w:sz w:val="24"/>
                <w:szCs w:val="24"/>
              </w:rPr>
              <w:t>7.</w:t>
            </w:r>
          </w:p>
        </w:tc>
        <w:tc>
          <w:tcPr>
            <w:tcW w:w="2991" w:type="dxa"/>
            <w:shd w:val="clear" w:color="auto" w:fill="auto"/>
          </w:tcPr>
          <w:p w:rsidR="005D20DC" w:rsidRDefault="005D20DC">
            <w:pPr>
              <w:jc w:val="both"/>
              <w:rPr>
                <w:rFonts w:ascii="Times New Roman" w:hAnsi="Times New Roman"/>
                <w:sz w:val="24"/>
                <w:szCs w:val="24"/>
              </w:rPr>
            </w:pPr>
            <w:r>
              <w:rPr>
                <w:rFonts w:ascii="Times New Roman" w:hAnsi="Times New Roman"/>
                <w:sz w:val="24"/>
                <w:szCs w:val="24"/>
              </w:rPr>
              <w:t>Реализация дополнительных общеразвивающих программ</w:t>
            </w:r>
          </w:p>
        </w:tc>
        <w:tc>
          <w:tcPr>
            <w:tcW w:w="2720" w:type="dxa"/>
            <w:shd w:val="clear" w:color="auto" w:fill="auto"/>
          </w:tcPr>
          <w:p w:rsidR="005D20DC" w:rsidRDefault="005D20DC">
            <w:pPr>
              <w:jc w:val="both"/>
              <w:rPr>
                <w:rFonts w:ascii="Times New Roman" w:hAnsi="Times New Roman"/>
                <w:sz w:val="24"/>
                <w:szCs w:val="24"/>
                <w:vertAlign w:val="superscript"/>
              </w:rPr>
            </w:pPr>
            <w:r>
              <w:rPr>
                <w:rFonts w:ascii="Times New Roman" w:hAnsi="Times New Roman"/>
                <w:sz w:val="24"/>
                <w:szCs w:val="24"/>
                <w:vertAlign w:val="superscript"/>
              </w:rPr>
              <w:t>804200О.99.</w:t>
            </w:r>
            <w:proofErr w:type="gramStart"/>
            <w:r>
              <w:rPr>
                <w:rFonts w:ascii="Times New Roman" w:hAnsi="Times New Roman"/>
                <w:sz w:val="24"/>
                <w:szCs w:val="24"/>
                <w:vertAlign w:val="superscript"/>
              </w:rPr>
              <w:t>0.ББ</w:t>
            </w:r>
            <w:proofErr w:type="gramEnd"/>
            <w:r>
              <w:rPr>
                <w:rFonts w:ascii="Times New Roman" w:hAnsi="Times New Roman"/>
                <w:sz w:val="24"/>
                <w:szCs w:val="24"/>
                <w:vertAlign w:val="superscript"/>
              </w:rPr>
              <w:t>52АИ07000</w:t>
            </w:r>
          </w:p>
        </w:tc>
        <w:tc>
          <w:tcPr>
            <w:tcW w:w="3040" w:type="dxa"/>
            <w:shd w:val="clear" w:color="auto" w:fill="auto"/>
          </w:tcPr>
          <w:p w:rsidR="005D20DC" w:rsidRDefault="005D20DC">
            <w:pPr>
              <w:jc w:val="both"/>
              <w:rPr>
                <w:rFonts w:ascii="Times New Roman" w:hAnsi="Times New Roman"/>
                <w:sz w:val="24"/>
                <w:szCs w:val="24"/>
              </w:rPr>
            </w:pPr>
            <w:r>
              <w:rPr>
                <w:rFonts w:ascii="Times New Roman" w:hAnsi="Times New Roman"/>
                <w:sz w:val="24"/>
                <w:szCs w:val="24"/>
              </w:rPr>
              <w:t>Администрация Георгиевского городского округа Ставропольского края</w:t>
            </w:r>
          </w:p>
        </w:tc>
      </w:tr>
      <w:tr w:rsidR="00670B21">
        <w:tc>
          <w:tcPr>
            <w:tcW w:w="634" w:type="dxa"/>
            <w:shd w:val="clear" w:color="auto" w:fill="auto"/>
          </w:tcPr>
          <w:p w:rsidR="005D20DC" w:rsidRDefault="005D20DC">
            <w:pPr>
              <w:jc w:val="both"/>
              <w:rPr>
                <w:rFonts w:ascii="Times New Roman" w:hAnsi="Times New Roman"/>
                <w:sz w:val="24"/>
                <w:szCs w:val="24"/>
              </w:rPr>
            </w:pPr>
            <w:r>
              <w:rPr>
                <w:rFonts w:ascii="Times New Roman" w:hAnsi="Times New Roman"/>
                <w:sz w:val="24"/>
                <w:szCs w:val="24"/>
              </w:rPr>
              <w:t>8.</w:t>
            </w:r>
          </w:p>
        </w:tc>
        <w:tc>
          <w:tcPr>
            <w:tcW w:w="2991" w:type="dxa"/>
            <w:shd w:val="clear" w:color="auto" w:fill="auto"/>
          </w:tcPr>
          <w:p w:rsidR="005D20DC" w:rsidRDefault="005D20DC">
            <w:pPr>
              <w:jc w:val="both"/>
              <w:rPr>
                <w:rFonts w:ascii="Times New Roman" w:hAnsi="Times New Roman"/>
                <w:sz w:val="24"/>
                <w:szCs w:val="24"/>
              </w:rPr>
            </w:pPr>
            <w:r>
              <w:rPr>
                <w:rFonts w:ascii="Times New Roman" w:hAnsi="Times New Roman"/>
                <w:sz w:val="24"/>
                <w:szCs w:val="24"/>
              </w:rPr>
              <w:t>Реализация дополнительных общеразвивающих программ</w:t>
            </w:r>
          </w:p>
        </w:tc>
        <w:tc>
          <w:tcPr>
            <w:tcW w:w="2720" w:type="dxa"/>
            <w:shd w:val="clear" w:color="auto" w:fill="auto"/>
          </w:tcPr>
          <w:p w:rsidR="005D20DC" w:rsidRDefault="005D20DC">
            <w:pPr>
              <w:jc w:val="both"/>
              <w:rPr>
                <w:rFonts w:ascii="Times New Roman" w:hAnsi="Times New Roman"/>
                <w:sz w:val="24"/>
                <w:szCs w:val="24"/>
                <w:vertAlign w:val="superscript"/>
              </w:rPr>
            </w:pPr>
            <w:r>
              <w:rPr>
                <w:rFonts w:ascii="Times New Roman" w:hAnsi="Times New Roman"/>
                <w:sz w:val="24"/>
                <w:szCs w:val="24"/>
                <w:vertAlign w:val="superscript"/>
              </w:rPr>
              <w:t>804200О.99.</w:t>
            </w:r>
            <w:proofErr w:type="gramStart"/>
            <w:r>
              <w:rPr>
                <w:rFonts w:ascii="Times New Roman" w:hAnsi="Times New Roman"/>
                <w:sz w:val="24"/>
                <w:szCs w:val="24"/>
                <w:vertAlign w:val="superscript"/>
              </w:rPr>
              <w:t>0.ББ</w:t>
            </w:r>
            <w:proofErr w:type="gramEnd"/>
            <w:r>
              <w:rPr>
                <w:rFonts w:ascii="Times New Roman" w:hAnsi="Times New Roman"/>
                <w:sz w:val="24"/>
                <w:szCs w:val="24"/>
                <w:vertAlign w:val="superscript"/>
              </w:rPr>
              <w:t>52АА87000</w:t>
            </w:r>
          </w:p>
        </w:tc>
        <w:tc>
          <w:tcPr>
            <w:tcW w:w="3040" w:type="dxa"/>
            <w:shd w:val="clear" w:color="auto" w:fill="auto"/>
          </w:tcPr>
          <w:p w:rsidR="005D20DC" w:rsidRDefault="005D20DC">
            <w:pPr>
              <w:jc w:val="both"/>
              <w:rPr>
                <w:rFonts w:ascii="Times New Roman" w:hAnsi="Times New Roman"/>
                <w:sz w:val="24"/>
                <w:szCs w:val="24"/>
              </w:rPr>
            </w:pPr>
            <w:r>
              <w:rPr>
                <w:rFonts w:ascii="Times New Roman" w:hAnsi="Times New Roman"/>
                <w:sz w:val="24"/>
                <w:szCs w:val="24"/>
              </w:rPr>
              <w:t>Администрация Георгиевского городского округа Ставропольского края</w:t>
            </w:r>
          </w:p>
        </w:tc>
      </w:tr>
    </w:tbl>
    <w:p w:rsidR="00A9614E" w:rsidRPr="004A287D" w:rsidRDefault="00A9614E" w:rsidP="005D20DC">
      <w:pPr>
        <w:spacing w:line="336" w:lineRule="auto"/>
        <w:ind w:firstLine="709"/>
        <w:jc w:val="both"/>
        <w:rPr>
          <w:rFonts w:ascii="Times New Roman" w:hAnsi="Times New Roman"/>
          <w:sz w:val="24"/>
          <w:szCs w:val="24"/>
          <w:lang w:eastAsia="en-US"/>
        </w:rPr>
      </w:pPr>
    </w:p>
    <w:p w:rsidR="00A9614E" w:rsidRPr="004A287D" w:rsidRDefault="00A9614E" w:rsidP="005D20DC">
      <w:pPr>
        <w:spacing w:line="336" w:lineRule="auto"/>
        <w:ind w:firstLine="709"/>
        <w:jc w:val="both"/>
        <w:rPr>
          <w:rFonts w:ascii="Times New Roman" w:hAnsi="Times New Roman"/>
          <w:sz w:val="24"/>
          <w:szCs w:val="24"/>
          <w:lang w:eastAsia="en-US"/>
        </w:rPr>
      </w:pPr>
    </w:p>
    <w:p w:rsidR="00A9614E" w:rsidRPr="00EB3FC3" w:rsidRDefault="00A9614E" w:rsidP="00A9614E">
      <w:pPr>
        <w:spacing w:line="336" w:lineRule="auto"/>
        <w:ind w:firstLine="709"/>
        <w:rPr>
          <w:szCs w:val="28"/>
          <w:lang w:eastAsia="en-US"/>
        </w:rPr>
        <w:sectPr w:rsidR="00A9614E" w:rsidRPr="00EB3FC3" w:rsidSect="00F75532">
          <w:pgSz w:w="11906" w:h="16838"/>
          <w:pgMar w:top="1134" w:right="850" w:bottom="993" w:left="1701" w:header="708" w:footer="708" w:gutter="0"/>
          <w:cols w:space="708"/>
          <w:docGrid w:linePitch="381"/>
        </w:sectPr>
      </w:pPr>
    </w:p>
    <w:p w:rsidR="00A9614E" w:rsidRPr="00EB3FC3" w:rsidRDefault="00A9614E" w:rsidP="00A9614E">
      <w:pPr>
        <w:spacing w:line="360" w:lineRule="auto"/>
        <w:rPr>
          <w:i/>
          <w:sz w:val="18"/>
          <w:szCs w:val="18"/>
          <w:lang w:eastAsia="en-US"/>
        </w:rPr>
      </w:pPr>
      <w:r w:rsidRPr="00EB3FC3">
        <w:rPr>
          <w:i/>
          <w:sz w:val="18"/>
          <w:szCs w:val="18"/>
          <w:lang w:eastAsia="en-US"/>
        </w:rPr>
        <w:lastRenderedPageBreak/>
        <w:t xml:space="preserve">                                                                                               </w:t>
      </w:r>
    </w:p>
    <w:p w:rsidR="005D20DC" w:rsidRPr="005D20DC" w:rsidRDefault="005D20DC" w:rsidP="005D20DC">
      <w:pPr>
        <w:tabs>
          <w:tab w:val="left" w:pos="709"/>
        </w:tabs>
        <w:spacing w:line="240" w:lineRule="exact"/>
        <w:ind w:left="5670"/>
        <w:jc w:val="center"/>
        <w:rPr>
          <w:rFonts w:ascii="Times New Roman" w:hAnsi="Times New Roman"/>
          <w:bCs/>
          <w:sz w:val="28"/>
          <w:szCs w:val="28"/>
        </w:rPr>
      </w:pPr>
      <w:r>
        <w:rPr>
          <w:rFonts w:ascii="Times New Roman" w:hAnsi="Times New Roman"/>
          <w:bCs/>
          <w:sz w:val="28"/>
          <w:szCs w:val="28"/>
        </w:rPr>
        <w:t xml:space="preserve">                                                            </w:t>
      </w:r>
      <w:r w:rsidRPr="005D20DC">
        <w:rPr>
          <w:rFonts w:ascii="Times New Roman" w:hAnsi="Times New Roman"/>
          <w:bCs/>
          <w:sz w:val="28"/>
          <w:szCs w:val="28"/>
        </w:rPr>
        <w:t xml:space="preserve">ПРИЛОЖЕНИЕ № </w:t>
      </w:r>
      <w:r>
        <w:rPr>
          <w:rFonts w:ascii="Times New Roman" w:hAnsi="Times New Roman"/>
          <w:bCs/>
          <w:sz w:val="28"/>
          <w:szCs w:val="28"/>
        </w:rPr>
        <w:t>2</w:t>
      </w:r>
    </w:p>
    <w:p w:rsidR="005D20DC" w:rsidRDefault="005D20DC" w:rsidP="005D20DC">
      <w:pPr>
        <w:tabs>
          <w:tab w:val="left" w:pos="709"/>
        </w:tabs>
        <w:spacing w:line="240" w:lineRule="exact"/>
        <w:ind w:left="5670"/>
        <w:jc w:val="center"/>
        <w:rPr>
          <w:rFonts w:ascii="Times New Roman" w:hAnsi="Times New Roman"/>
          <w:bCs/>
          <w:sz w:val="28"/>
          <w:szCs w:val="28"/>
        </w:rPr>
      </w:pPr>
      <w:r>
        <w:rPr>
          <w:rFonts w:ascii="Times New Roman" w:hAnsi="Times New Roman"/>
          <w:bCs/>
          <w:sz w:val="28"/>
          <w:szCs w:val="28"/>
        </w:rPr>
        <w:t xml:space="preserve">                                                                 </w:t>
      </w:r>
      <w:r w:rsidRPr="005D20DC">
        <w:rPr>
          <w:rFonts w:ascii="Times New Roman" w:hAnsi="Times New Roman"/>
          <w:bCs/>
          <w:sz w:val="28"/>
          <w:szCs w:val="28"/>
        </w:rPr>
        <w:t xml:space="preserve">к постановлению администрации </w:t>
      </w:r>
    </w:p>
    <w:p w:rsidR="005D20DC" w:rsidRDefault="005D20DC" w:rsidP="005D20DC">
      <w:pPr>
        <w:tabs>
          <w:tab w:val="left" w:pos="709"/>
        </w:tabs>
        <w:spacing w:line="240" w:lineRule="exact"/>
        <w:ind w:left="5670"/>
        <w:jc w:val="center"/>
        <w:rPr>
          <w:rFonts w:ascii="Times New Roman" w:hAnsi="Times New Roman"/>
          <w:bCs/>
          <w:sz w:val="28"/>
          <w:szCs w:val="28"/>
        </w:rPr>
      </w:pPr>
      <w:r>
        <w:rPr>
          <w:rFonts w:ascii="Times New Roman" w:hAnsi="Times New Roman"/>
          <w:bCs/>
          <w:sz w:val="28"/>
          <w:szCs w:val="28"/>
        </w:rPr>
        <w:t xml:space="preserve">                                                                 </w:t>
      </w:r>
      <w:r w:rsidRPr="005D20DC">
        <w:rPr>
          <w:rFonts w:ascii="Times New Roman" w:hAnsi="Times New Roman"/>
          <w:bCs/>
          <w:sz w:val="28"/>
          <w:szCs w:val="28"/>
        </w:rPr>
        <w:t xml:space="preserve">Георгиевского городского округа </w:t>
      </w:r>
    </w:p>
    <w:p w:rsidR="005D20DC" w:rsidRDefault="005D20DC" w:rsidP="005D20DC">
      <w:pPr>
        <w:tabs>
          <w:tab w:val="left" w:pos="709"/>
        </w:tabs>
        <w:spacing w:line="240" w:lineRule="exact"/>
        <w:ind w:left="5670"/>
        <w:jc w:val="center"/>
        <w:rPr>
          <w:rFonts w:ascii="Times New Roman" w:hAnsi="Times New Roman"/>
          <w:bCs/>
          <w:sz w:val="28"/>
          <w:szCs w:val="28"/>
        </w:rPr>
      </w:pPr>
      <w:r>
        <w:rPr>
          <w:rFonts w:ascii="Times New Roman" w:hAnsi="Times New Roman"/>
          <w:bCs/>
          <w:sz w:val="28"/>
          <w:szCs w:val="28"/>
        </w:rPr>
        <w:t xml:space="preserve">                                             </w:t>
      </w:r>
      <w:r w:rsidRPr="005D20DC">
        <w:rPr>
          <w:rFonts w:ascii="Times New Roman" w:hAnsi="Times New Roman"/>
          <w:bCs/>
          <w:sz w:val="28"/>
          <w:szCs w:val="28"/>
        </w:rPr>
        <w:t xml:space="preserve">Ставропольского края </w:t>
      </w:r>
    </w:p>
    <w:p w:rsidR="005D20DC" w:rsidRDefault="005D20DC" w:rsidP="005D20DC">
      <w:pPr>
        <w:tabs>
          <w:tab w:val="left" w:pos="709"/>
        </w:tabs>
        <w:spacing w:line="240" w:lineRule="exact"/>
        <w:ind w:left="5670"/>
        <w:jc w:val="center"/>
        <w:rPr>
          <w:rFonts w:ascii="Times New Roman" w:hAnsi="Times New Roman"/>
          <w:bCs/>
          <w:sz w:val="28"/>
          <w:szCs w:val="28"/>
        </w:rPr>
      </w:pPr>
      <w:r>
        <w:rPr>
          <w:rFonts w:ascii="Times New Roman" w:hAnsi="Times New Roman"/>
          <w:bCs/>
          <w:sz w:val="28"/>
          <w:szCs w:val="28"/>
        </w:rPr>
        <w:t xml:space="preserve">                                                 </w:t>
      </w:r>
      <w:r w:rsidRPr="005D20DC">
        <w:rPr>
          <w:rFonts w:ascii="Times New Roman" w:hAnsi="Times New Roman"/>
          <w:bCs/>
          <w:sz w:val="28"/>
          <w:szCs w:val="28"/>
        </w:rPr>
        <w:t>от ________2023 г. № __</w:t>
      </w:r>
    </w:p>
    <w:p w:rsidR="00A9614E" w:rsidRDefault="00A9614E" w:rsidP="00A9614E">
      <w:pPr>
        <w:tabs>
          <w:tab w:val="left" w:pos="709"/>
        </w:tabs>
        <w:spacing w:line="360" w:lineRule="exact"/>
        <w:ind w:left="10773"/>
        <w:jc w:val="center"/>
        <w:rPr>
          <w:b/>
          <w:szCs w:val="28"/>
        </w:rPr>
      </w:pPr>
    </w:p>
    <w:p w:rsidR="00A9614E" w:rsidRDefault="00A9614E" w:rsidP="00A9614E">
      <w:pPr>
        <w:tabs>
          <w:tab w:val="left" w:pos="709"/>
        </w:tabs>
        <w:spacing w:line="360" w:lineRule="exact"/>
        <w:jc w:val="center"/>
        <w:rPr>
          <w:b/>
          <w:szCs w:val="28"/>
        </w:rPr>
      </w:pPr>
    </w:p>
    <w:p w:rsidR="00A9614E" w:rsidRDefault="00A9614E" w:rsidP="00A9614E">
      <w:pPr>
        <w:tabs>
          <w:tab w:val="left" w:pos="709"/>
        </w:tabs>
        <w:spacing w:line="360" w:lineRule="exact"/>
        <w:jc w:val="center"/>
        <w:rPr>
          <w:b/>
          <w:szCs w:val="28"/>
        </w:rPr>
      </w:pPr>
    </w:p>
    <w:p w:rsidR="00A9614E" w:rsidRPr="00EB3FC3" w:rsidRDefault="00A9614E" w:rsidP="00A9614E"/>
    <w:p w:rsidR="00A9614E" w:rsidRPr="004A287D" w:rsidRDefault="00A9614E" w:rsidP="004A287D">
      <w:pPr>
        <w:widowControl w:val="0"/>
        <w:spacing w:line="240" w:lineRule="exact"/>
        <w:jc w:val="center"/>
        <w:rPr>
          <w:rFonts w:ascii="Times New Roman" w:eastAsia="Calibri" w:hAnsi="Times New Roman"/>
          <w:bCs/>
          <w:caps/>
          <w:sz w:val="28"/>
          <w:szCs w:val="28"/>
        </w:rPr>
      </w:pPr>
      <w:r w:rsidRPr="004A287D">
        <w:rPr>
          <w:rFonts w:ascii="Times New Roman" w:eastAsia="Calibri" w:hAnsi="Times New Roman"/>
          <w:bCs/>
          <w:caps/>
          <w:sz w:val="28"/>
          <w:szCs w:val="28"/>
        </w:rPr>
        <w:t xml:space="preserve">План </w:t>
      </w:r>
    </w:p>
    <w:p w:rsidR="00A9614E" w:rsidRPr="004A287D" w:rsidRDefault="00A9614E" w:rsidP="004A287D">
      <w:pPr>
        <w:widowControl w:val="0"/>
        <w:spacing w:line="240" w:lineRule="exact"/>
        <w:jc w:val="center"/>
        <w:rPr>
          <w:rFonts w:ascii="Times New Roman" w:eastAsia="Calibri" w:hAnsi="Times New Roman"/>
          <w:bCs/>
          <w:sz w:val="28"/>
          <w:szCs w:val="28"/>
        </w:rPr>
      </w:pPr>
      <w:r w:rsidRPr="004A287D">
        <w:rPr>
          <w:rFonts w:ascii="Times New Roman" w:eastAsia="Calibri" w:hAnsi="Times New Roman"/>
          <w:bCs/>
          <w:sz w:val="28"/>
          <w:szCs w:val="28"/>
        </w:rPr>
        <w:t>апробации механизмов организации оказания</w:t>
      </w:r>
    </w:p>
    <w:p w:rsidR="00A9614E" w:rsidRPr="004A287D" w:rsidRDefault="00A9614E" w:rsidP="004A287D">
      <w:pPr>
        <w:widowControl w:val="0"/>
        <w:spacing w:line="240" w:lineRule="exact"/>
        <w:jc w:val="center"/>
        <w:rPr>
          <w:rFonts w:ascii="Times New Roman" w:eastAsia="Calibri" w:hAnsi="Times New Roman"/>
          <w:bCs/>
          <w:sz w:val="28"/>
          <w:szCs w:val="28"/>
        </w:rPr>
      </w:pPr>
      <w:r w:rsidRPr="004A287D">
        <w:rPr>
          <w:rFonts w:ascii="Times New Roman" w:eastAsia="Calibri" w:hAnsi="Times New Roman"/>
          <w:bCs/>
          <w:sz w:val="28"/>
          <w:szCs w:val="28"/>
        </w:rPr>
        <w:t xml:space="preserve">муниципальных услуг в социальной сфере на территории </w:t>
      </w:r>
      <w:r w:rsidR="005D20DC" w:rsidRPr="004A287D">
        <w:rPr>
          <w:rFonts w:ascii="Times New Roman" w:eastAsia="Calibri" w:hAnsi="Times New Roman"/>
          <w:bCs/>
          <w:sz w:val="28"/>
          <w:szCs w:val="28"/>
        </w:rPr>
        <w:t>Георгиевского городского округа Ставропольского края</w:t>
      </w:r>
    </w:p>
    <w:p w:rsidR="005D20DC" w:rsidRPr="005D20DC" w:rsidRDefault="005D20DC" w:rsidP="005D20DC">
      <w:pPr>
        <w:widowControl w:val="0"/>
        <w:jc w:val="center"/>
        <w:rPr>
          <w:rFonts w:ascii="Times New Roman" w:eastAsia="Calibri" w:hAnsi="Times New Roman"/>
          <w:i/>
          <w:sz w:val="18"/>
          <w:szCs w:val="18"/>
          <w:lang w:eastAsia="en-US"/>
        </w:rPr>
      </w:pPr>
    </w:p>
    <w:tbl>
      <w:tblPr>
        <w:tblW w:w="517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3169"/>
        <w:gridCol w:w="6047"/>
        <w:gridCol w:w="1436"/>
        <w:gridCol w:w="2021"/>
        <w:gridCol w:w="2061"/>
      </w:tblGrid>
      <w:tr w:rsidR="00670B21">
        <w:tc>
          <w:tcPr>
            <w:tcW w:w="188" w:type="pct"/>
            <w:shd w:val="clear" w:color="auto" w:fill="auto"/>
          </w:tcPr>
          <w:p w:rsidR="00A9614E" w:rsidRDefault="00A9614E">
            <w:pPr>
              <w:jc w:val="both"/>
              <w:rPr>
                <w:rFonts w:ascii="Times New Roman" w:eastAsia="Calibri" w:hAnsi="Times New Roman"/>
                <w:sz w:val="24"/>
                <w:szCs w:val="24"/>
                <w:lang w:eastAsia="en-US"/>
              </w:rPr>
            </w:pPr>
            <w:r>
              <w:rPr>
                <w:rFonts w:ascii="Times New Roman" w:eastAsia="Calibri" w:hAnsi="Times New Roman"/>
                <w:sz w:val="24"/>
                <w:szCs w:val="24"/>
                <w:lang w:eastAsia="en-US"/>
              </w:rPr>
              <w:t>№ п/п</w:t>
            </w:r>
          </w:p>
        </w:tc>
        <w:tc>
          <w:tcPr>
            <w:tcW w:w="1035" w:type="pct"/>
            <w:shd w:val="clear" w:color="auto" w:fill="auto"/>
          </w:tcPr>
          <w:p w:rsidR="00A9614E" w:rsidRDefault="00A9614E">
            <w:pPr>
              <w:jc w:val="both"/>
              <w:rPr>
                <w:rFonts w:ascii="Times New Roman" w:eastAsia="Calibri" w:hAnsi="Times New Roman"/>
                <w:sz w:val="24"/>
                <w:szCs w:val="24"/>
                <w:lang w:eastAsia="en-US"/>
              </w:rPr>
            </w:pPr>
            <w:r>
              <w:rPr>
                <w:rFonts w:ascii="Times New Roman" w:eastAsia="Calibri" w:hAnsi="Times New Roman"/>
                <w:sz w:val="24"/>
                <w:szCs w:val="24"/>
                <w:lang w:eastAsia="en-US"/>
              </w:rPr>
              <w:t>Этап апробации</w:t>
            </w:r>
          </w:p>
        </w:tc>
        <w:tc>
          <w:tcPr>
            <w:tcW w:w="1975" w:type="pct"/>
            <w:shd w:val="clear" w:color="auto" w:fill="auto"/>
          </w:tcPr>
          <w:p w:rsidR="00A9614E" w:rsidRDefault="00A9614E">
            <w:pPr>
              <w:jc w:val="both"/>
              <w:rPr>
                <w:rFonts w:ascii="Times New Roman" w:eastAsia="Calibri" w:hAnsi="Times New Roman"/>
                <w:sz w:val="24"/>
                <w:szCs w:val="24"/>
                <w:lang w:val="en-US" w:eastAsia="en-US"/>
              </w:rPr>
            </w:pPr>
            <w:r>
              <w:rPr>
                <w:rFonts w:ascii="Times New Roman" w:eastAsia="Calibri" w:hAnsi="Times New Roman"/>
                <w:sz w:val="24"/>
                <w:szCs w:val="24"/>
                <w:lang w:eastAsia="en-US"/>
              </w:rPr>
              <w:t>Мероприятие</w:t>
            </w:r>
          </w:p>
        </w:tc>
        <w:tc>
          <w:tcPr>
            <w:tcW w:w="469" w:type="pct"/>
            <w:shd w:val="clear" w:color="auto" w:fill="auto"/>
          </w:tcPr>
          <w:p w:rsidR="00A9614E" w:rsidRDefault="00A9614E">
            <w:pPr>
              <w:jc w:val="both"/>
              <w:rPr>
                <w:rFonts w:ascii="Times New Roman" w:eastAsia="Calibri" w:hAnsi="Times New Roman"/>
                <w:sz w:val="24"/>
                <w:szCs w:val="24"/>
                <w:lang w:eastAsia="en-US"/>
              </w:rPr>
            </w:pPr>
            <w:r>
              <w:rPr>
                <w:rFonts w:ascii="Times New Roman" w:eastAsia="Calibri" w:hAnsi="Times New Roman"/>
                <w:sz w:val="24"/>
                <w:szCs w:val="24"/>
                <w:lang w:eastAsia="en-US"/>
              </w:rPr>
              <w:t>Срок</w:t>
            </w:r>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исполнения</w:t>
            </w:r>
          </w:p>
        </w:tc>
        <w:tc>
          <w:tcPr>
            <w:tcW w:w="660" w:type="pct"/>
            <w:shd w:val="clear" w:color="auto" w:fill="auto"/>
          </w:tcPr>
          <w:p w:rsidR="00A9614E" w:rsidRDefault="00A9614E">
            <w:pPr>
              <w:jc w:val="both"/>
              <w:rPr>
                <w:rFonts w:ascii="Times New Roman" w:eastAsia="Calibri" w:hAnsi="Times New Roman"/>
                <w:sz w:val="24"/>
                <w:szCs w:val="24"/>
                <w:lang w:eastAsia="en-US"/>
              </w:rPr>
            </w:pPr>
            <w:r>
              <w:rPr>
                <w:rFonts w:ascii="Times New Roman" w:eastAsia="Calibri" w:hAnsi="Times New Roman"/>
                <w:sz w:val="24"/>
                <w:szCs w:val="24"/>
                <w:lang w:eastAsia="en-US"/>
              </w:rPr>
              <w:t>Результат</w:t>
            </w:r>
          </w:p>
        </w:tc>
        <w:tc>
          <w:tcPr>
            <w:tcW w:w="673" w:type="pct"/>
            <w:shd w:val="clear" w:color="auto" w:fill="auto"/>
          </w:tcPr>
          <w:p w:rsidR="00A9614E" w:rsidRDefault="00A9614E">
            <w:pPr>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Ответственные </w:t>
            </w:r>
            <w:r>
              <w:rPr>
                <w:rFonts w:ascii="Times New Roman" w:eastAsia="Calibri" w:hAnsi="Times New Roman"/>
                <w:color w:val="000000"/>
                <w:sz w:val="24"/>
                <w:szCs w:val="24"/>
                <w:lang w:eastAsia="en-US"/>
              </w:rPr>
              <w:t>исполнители</w:t>
            </w:r>
          </w:p>
        </w:tc>
      </w:tr>
      <w:tr w:rsidR="00670B21">
        <w:trPr>
          <w:trHeight w:val="270"/>
        </w:trPr>
        <w:tc>
          <w:tcPr>
            <w:tcW w:w="188" w:type="pct"/>
            <w:tcBorders>
              <w:bottom w:val="single" w:sz="4" w:space="0" w:color="auto"/>
            </w:tcBorders>
            <w:shd w:val="clear" w:color="auto" w:fill="auto"/>
          </w:tcPr>
          <w:p w:rsidR="00A9614E" w:rsidRDefault="00A9614E">
            <w:pPr>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035" w:type="pct"/>
            <w:tcBorders>
              <w:bottom w:val="single" w:sz="4" w:space="0" w:color="auto"/>
            </w:tcBorders>
            <w:shd w:val="clear" w:color="auto" w:fill="auto"/>
          </w:tcPr>
          <w:p w:rsidR="00A9614E" w:rsidRDefault="00A9614E">
            <w:pPr>
              <w:jc w:val="both"/>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975" w:type="pct"/>
            <w:tcBorders>
              <w:bottom w:val="single" w:sz="4" w:space="0" w:color="auto"/>
            </w:tcBorders>
            <w:shd w:val="clear" w:color="auto" w:fill="auto"/>
          </w:tcPr>
          <w:p w:rsidR="00A9614E" w:rsidRDefault="00A9614E">
            <w:pPr>
              <w:jc w:val="both"/>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469" w:type="pct"/>
            <w:tcBorders>
              <w:bottom w:val="single" w:sz="4" w:space="0" w:color="auto"/>
            </w:tcBorders>
            <w:shd w:val="clear" w:color="auto" w:fill="auto"/>
          </w:tcPr>
          <w:p w:rsidR="00A9614E" w:rsidRDefault="00A9614E">
            <w:pPr>
              <w:jc w:val="both"/>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660" w:type="pct"/>
            <w:tcBorders>
              <w:bottom w:val="single" w:sz="4" w:space="0" w:color="auto"/>
            </w:tcBorders>
            <w:shd w:val="clear" w:color="auto" w:fill="auto"/>
          </w:tcPr>
          <w:p w:rsidR="00A9614E" w:rsidRDefault="00A9614E">
            <w:pPr>
              <w:jc w:val="both"/>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673" w:type="pct"/>
            <w:tcBorders>
              <w:bottom w:val="single" w:sz="4" w:space="0" w:color="auto"/>
            </w:tcBorders>
            <w:shd w:val="clear" w:color="auto" w:fill="auto"/>
          </w:tcPr>
          <w:p w:rsidR="00A9614E" w:rsidRDefault="00A9614E">
            <w:pPr>
              <w:jc w:val="both"/>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670B21" w:rsidDel="008413E3">
        <w:trPr>
          <w:trHeight w:val="2474"/>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tcPr>
          <w:p w:rsidR="00A9614E" w:rsidRDefault="00A9614E">
            <w:pPr>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tcPr>
          <w:p w:rsidR="00A9614E" w:rsidRDefault="00A9614E">
            <w:pPr>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Проведение организационных мероприятий,</w:t>
            </w:r>
            <w:r>
              <w:rPr>
                <w:rFonts w:ascii="Times New Roman" w:eastAsia="Calibri" w:hAnsi="Times New Roman"/>
                <w:sz w:val="24"/>
                <w:szCs w:val="24"/>
                <w:lang w:eastAsia="en-US"/>
              </w:rPr>
              <w:t xml:space="preserve"> </w:t>
            </w:r>
            <w:r>
              <w:rPr>
                <w:rFonts w:ascii="Times New Roman" w:eastAsia="Calibri" w:hAnsi="Times New Roman"/>
                <w:color w:val="000000"/>
                <w:sz w:val="24"/>
                <w:szCs w:val="24"/>
                <w:lang w:eastAsia="en-US"/>
              </w:rPr>
              <w:t xml:space="preserve">необходимых для реализации положений Федерального закона </w:t>
            </w:r>
            <w:r>
              <w:rPr>
                <w:rFonts w:ascii="Times New Roman" w:eastAsia="Calibri" w:hAnsi="Times New Roman"/>
                <w:color w:val="000000"/>
                <w:sz w:val="24"/>
                <w:szCs w:val="24"/>
                <w:lang w:eastAsia="en-US"/>
              </w:rPr>
              <w:br/>
              <w:t>от 13 июля 2020 г.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tc>
        <w:tc>
          <w:tcPr>
            <w:tcW w:w="1975" w:type="pct"/>
            <w:tcBorders>
              <w:top w:val="single" w:sz="4" w:space="0" w:color="auto"/>
              <w:left w:val="single" w:sz="4" w:space="0" w:color="auto"/>
              <w:bottom w:val="single" w:sz="4" w:space="0" w:color="auto"/>
              <w:right w:val="single" w:sz="4" w:space="0" w:color="auto"/>
            </w:tcBorders>
            <w:shd w:val="clear" w:color="auto" w:fill="auto"/>
          </w:tcPr>
          <w:p w:rsidR="00A9614E" w:rsidRDefault="00A9614E">
            <w:pPr>
              <w:jc w:val="both"/>
              <w:rPr>
                <w:rFonts w:ascii="Times New Roman" w:hAnsi="Times New Roman"/>
                <w:color w:val="000000"/>
                <w:sz w:val="24"/>
                <w:szCs w:val="24"/>
                <w:lang w:eastAsia="en-US"/>
              </w:rPr>
            </w:pPr>
            <w:r>
              <w:rPr>
                <w:rFonts w:ascii="Times New Roman" w:hAnsi="Times New Roman"/>
                <w:color w:val="000000"/>
                <w:sz w:val="24"/>
                <w:szCs w:val="24"/>
                <w:lang w:eastAsia="en-US"/>
              </w:rPr>
              <w:t>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«Интернет» в соответствии с бюджетным законодательством Российской Федерации (далее – Единый портал бюджетной системы)</w:t>
            </w:r>
          </w:p>
          <w:p w:rsidR="00A9614E" w:rsidDel="001D0024" w:rsidRDefault="00A9614E">
            <w:pPr>
              <w:jc w:val="both"/>
              <w:rPr>
                <w:rFonts w:ascii="Times New Roman" w:hAnsi="Times New Roman"/>
                <w:color w:val="000000"/>
                <w:sz w:val="24"/>
                <w:szCs w:val="24"/>
                <w:lang w:eastAsia="en-US"/>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A9614E" w:rsidDel="001D0024" w:rsidRDefault="00A9614E">
            <w:pPr>
              <w:jc w:val="both"/>
              <w:rPr>
                <w:rFonts w:ascii="Times New Roman" w:hAnsi="Times New Roman"/>
                <w:bCs/>
                <w:sz w:val="24"/>
                <w:szCs w:val="24"/>
                <w:lang w:eastAsia="en-US"/>
              </w:rPr>
            </w:pPr>
            <w:r>
              <w:rPr>
                <w:rFonts w:ascii="Times New Roman" w:hAnsi="Times New Roman"/>
                <w:bCs/>
                <w:sz w:val="24"/>
                <w:szCs w:val="24"/>
                <w:lang w:eastAsia="en-US"/>
              </w:rPr>
              <w:t>1 марта 2023 года</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A9614E" w:rsidDel="001D0024" w:rsidRDefault="00A9614E">
            <w:pPr>
              <w:jc w:val="both"/>
              <w:rPr>
                <w:rFonts w:ascii="Times New Roman" w:hAnsi="Times New Roman"/>
                <w:b/>
                <w:sz w:val="24"/>
                <w:szCs w:val="24"/>
                <w:lang w:eastAsia="en-US"/>
              </w:rPr>
            </w:pPr>
            <w:r>
              <w:rPr>
                <w:rFonts w:ascii="Times New Roman" w:hAnsi="Times New Roman"/>
                <w:color w:val="000000"/>
                <w:sz w:val="24"/>
                <w:szCs w:val="24"/>
                <w:lang w:eastAsia="en-US"/>
              </w:rPr>
              <w:t>Размещение информации и документов на Едином портале бюджетной системы организовано</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A9614E" w:rsidDel="001D0024" w:rsidRDefault="00A9614E">
            <w:pPr>
              <w:jc w:val="both"/>
              <w:rPr>
                <w:rFonts w:ascii="Times New Roman" w:hAnsi="Times New Roman"/>
                <w:bCs/>
                <w:sz w:val="24"/>
                <w:szCs w:val="24"/>
                <w:lang w:eastAsia="en-US"/>
              </w:rPr>
            </w:pPr>
            <w:r>
              <w:rPr>
                <w:rFonts w:ascii="Times New Roman" w:hAnsi="Times New Roman"/>
                <w:bCs/>
                <w:sz w:val="24"/>
                <w:szCs w:val="24"/>
                <w:lang w:eastAsia="en-US"/>
              </w:rPr>
              <w:t xml:space="preserve">Администрация </w:t>
            </w:r>
            <w:r w:rsidR="005D20DC">
              <w:rPr>
                <w:rFonts w:ascii="Times New Roman" w:hAnsi="Times New Roman"/>
                <w:bCs/>
                <w:sz w:val="24"/>
                <w:szCs w:val="24"/>
                <w:lang w:eastAsia="en-US"/>
              </w:rPr>
              <w:t>Георгиевского городского округа Ставропольского края</w:t>
            </w:r>
            <w:r w:rsidR="00EE710F">
              <w:rPr>
                <w:rFonts w:ascii="Times New Roman" w:hAnsi="Times New Roman"/>
                <w:bCs/>
                <w:sz w:val="24"/>
                <w:szCs w:val="24"/>
                <w:lang w:eastAsia="en-US"/>
              </w:rPr>
              <w:t xml:space="preserve"> (далее – администрация), управление образования администрации георгиевского городского округа Ставропольского края (далее – управление образования)</w:t>
            </w:r>
          </w:p>
        </w:tc>
      </w:tr>
      <w:tr w:rsidR="00670B21">
        <w:trPr>
          <w:trHeight w:val="1390"/>
        </w:trPr>
        <w:tc>
          <w:tcPr>
            <w:tcW w:w="188" w:type="pct"/>
            <w:vMerge/>
            <w:tcBorders>
              <w:top w:val="single" w:sz="4" w:space="0" w:color="auto"/>
              <w:left w:val="single" w:sz="4" w:space="0" w:color="auto"/>
              <w:bottom w:val="single" w:sz="4" w:space="0" w:color="auto"/>
              <w:right w:val="single" w:sz="4" w:space="0" w:color="auto"/>
            </w:tcBorders>
            <w:shd w:val="clear" w:color="auto" w:fill="auto"/>
          </w:tcPr>
          <w:p w:rsidR="00A9614E" w:rsidRDefault="00A9614E">
            <w:pPr>
              <w:jc w:val="both"/>
              <w:rPr>
                <w:rFonts w:ascii="Times New Roman" w:eastAsia="Calibri" w:hAnsi="Times New Roman"/>
                <w:sz w:val="24"/>
                <w:szCs w:val="24"/>
                <w:lang w:eastAsia="en-US"/>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tcPr>
          <w:p w:rsidR="00A9614E" w:rsidRDefault="00A9614E">
            <w:pPr>
              <w:jc w:val="both"/>
              <w:rPr>
                <w:rFonts w:ascii="Times New Roman" w:hAnsi="Times New Roman"/>
                <w:color w:val="000000"/>
                <w:sz w:val="24"/>
                <w:szCs w:val="24"/>
                <w:lang w:eastAsia="en-US"/>
              </w:rPr>
            </w:pPr>
          </w:p>
        </w:tc>
        <w:tc>
          <w:tcPr>
            <w:tcW w:w="1975" w:type="pct"/>
            <w:tcBorders>
              <w:top w:val="single" w:sz="4" w:space="0" w:color="auto"/>
              <w:left w:val="single" w:sz="4" w:space="0" w:color="auto"/>
              <w:bottom w:val="single" w:sz="4" w:space="0" w:color="auto"/>
              <w:right w:val="single" w:sz="4" w:space="0" w:color="auto"/>
            </w:tcBorders>
            <w:shd w:val="clear" w:color="auto" w:fill="auto"/>
          </w:tcPr>
          <w:p w:rsidR="00A9614E" w:rsidRDefault="00A9614E">
            <w:pPr>
              <w:contextualSpacing/>
              <w:jc w:val="both"/>
              <w:rPr>
                <w:rFonts w:ascii="Times New Roman" w:eastAsia="Calibri" w:hAnsi="Times New Roman"/>
                <w:sz w:val="24"/>
                <w:szCs w:val="24"/>
                <w:lang w:eastAsia="en-US"/>
              </w:rPr>
            </w:pPr>
            <w:r>
              <w:rPr>
                <w:rFonts w:ascii="Times New Roman" w:hAnsi="Times New Roman"/>
                <w:color w:val="000000"/>
                <w:sz w:val="24"/>
                <w:szCs w:val="24"/>
                <w:lang w:eastAsia="en-US"/>
              </w:rPr>
              <w:t xml:space="preserve">1.2. Обеспечение заключения соглашения с исполнителями услуг </w:t>
            </w:r>
            <w:r w:rsidR="00EE710F">
              <w:rPr>
                <w:rFonts w:ascii="Times New Roman" w:hAnsi="Times New Roman"/>
                <w:sz w:val="24"/>
                <w:szCs w:val="24"/>
              </w:rPr>
              <w:t>реализация дополнительных общеразвивающих программ для детей</w:t>
            </w:r>
            <w:r w:rsidR="00EE710F">
              <w:rPr>
                <w:rFonts w:ascii="Times New Roman" w:hAnsi="Times New Roman"/>
                <w:color w:val="000000"/>
                <w:sz w:val="24"/>
                <w:szCs w:val="24"/>
              </w:rPr>
              <w:t xml:space="preserve"> в электронной форме</w:t>
            </w:r>
            <w:r w:rsidR="00EE710F">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в электронной форме</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A9614E" w:rsidRDefault="00A9614E">
            <w:pPr>
              <w:jc w:val="both"/>
              <w:rPr>
                <w:rFonts w:ascii="Times New Roman" w:eastAsia="Calibri" w:hAnsi="Times New Roman"/>
                <w:bCs/>
                <w:sz w:val="24"/>
                <w:szCs w:val="24"/>
                <w:lang w:eastAsia="en-US"/>
              </w:rPr>
            </w:pPr>
            <w:r>
              <w:rPr>
                <w:rFonts w:ascii="Times New Roman" w:hAnsi="Times New Roman"/>
                <w:bCs/>
                <w:sz w:val="24"/>
                <w:szCs w:val="24"/>
                <w:lang w:eastAsia="en-US"/>
              </w:rPr>
              <w:t>1 сентября 2023 года</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A9614E" w:rsidRDefault="00A9614E">
            <w:pPr>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Заключение соглашения с исполнителями услуг в электронной форме обеспечено</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EE710F" w:rsidRDefault="00A9614E">
            <w:pPr>
              <w:jc w:val="both"/>
              <w:rPr>
                <w:rFonts w:ascii="Times New Roman" w:eastAsia="Calibri" w:hAnsi="Times New Roman"/>
                <w:bCs/>
                <w:color w:val="000000"/>
                <w:sz w:val="24"/>
                <w:szCs w:val="24"/>
                <w:lang w:eastAsia="en-US"/>
              </w:rPr>
            </w:pPr>
            <w:r>
              <w:rPr>
                <w:rFonts w:ascii="Times New Roman" w:hAnsi="Times New Roman"/>
                <w:bCs/>
                <w:sz w:val="24"/>
                <w:szCs w:val="24"/>
                <w:lang w:eastAsia="en-US"/>
              </w:rPr>
              <w:t>Администрация</w:t>
            </w:r>
            <w:r w:rsidR="00EE710F">
              <w:rPr>
                <w:rFonts w:ascii="Times New Roman" w:hAnsi="Times New Roman"/>
                <w:bCs/>
                <w:sz w:val="24"/>
                <w:szCs w:val="24"/>
                <w:lang w:eastAsia="en-US"/>
              </w:rPr>
              <w:t>, управление образования</w:t>
            </w:r>
            <w:r>
              <w:rPr>
                <w:rFonts w:ascii="Times New Roman" w:hAnsi="Times New Roman"/>
                <w:bCs/>
                <w:sz w:val="24"/>
                <w:szCs w:val="24"/>
                <w:lang w:eastAsia="en-US"/>
              </w:rPr>
              <w:t xml:space="preserve"> </w:t>
            </w:r>
          </w:p>
          <w:p w:rsidR="00A9614E" w:rsidRDefault="00A9614E">
            <w:pPr>
              <w:jc w:val="both"/>
              <w:rPr>
                <w:rFonts w:ascii="Times New Roman" w:eastAsia="Calibri" w:hAnsi="Times New Roman"/>
                <w:bCs/>
                <w:color w:val="000000"/>
                <w:sz w:val="24"/>
                <w:szCs w:val="24"/>
                <w:lang w:eastAsia="en-US"/>
              </w:rPr>
            </w:pPr>
          </w:p>
        </w:tc>
      </w:tr>
      <w:tr w:rsidR="00670B21">
        <w:tc>
          <w:tcPr>
            <w:tcW w:w="188" w:type="pct"/>
            <w:vMerge w:val="restart"/>
            <w:tcBorders>
              <w:top w:val="single" w:sz="4" w:space="0" w:color="auto"/>
            </w:tcBorders>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035" w:type="pct"/>
            <w:vMerge w:val="restart"/>
            <w:tcBorders>
              <w:top w:val="single" w:sz="4" w:space="0" w:color="auto"/>
            </w:tcBorders>
            <w:shd w:val="clear" w:color="auto" w:fill="auto"/>
          </w:tcPr>
          <w:p w:rsidR="00BE5248" w:rsidRDefault="00BE5248">
            <w:pPr>
              <w:jc w:val="both"/>
              <w:rPr>
                <w:rFonts w:ascii="Times New Roman" w:hAnsi="Times New Roman"/>
                <w:color w:val="000000"/>
                <w:sz w:val="24"/>
                <w:szCs w:val="24"/>
                <w:lang w:eastAsia="en-US"/>
              </w:rPr>
            </w:pPr>
            <w:r>
              <w:rPr>
                <w:rFonts w:ascii="Times New Roman" w:eastAsia="Calibri" w:hAnsi="Times New Roman"/>
                <w:color w:val="000000"/>
                <w:sz w:val="24"/>
                <w:szCs w:val="24"/>
                <w:lang w:eastAsia="en-US"/>
              </w:rPr>
              <w:t>Нормативное правовое обеспечение</w:t>
            </w:r>
          </w:p>
        </w:tc>
        <w:tc>
          <w:tcPr>
            <w:tcW w:w="1975" w:type="pct"/>
            <w:tcBorders>
              <w:top w:val="single" w:sz="4" w:space="0" w:color="auto"/>
              <w:bottom w:val="single" w:sz="4" w:space="0" w:color="auto"/>
            </w:tcBorders>
            <w:shd w:val="clear" w:color="auto" w:fill="auto"/>
          </w:tcPr>
          <w:p w:rsidR="00BE5248" w:rsidRDefault="00BE5248">
            <w:pPr>
              <w:jc w:val="both"/>
              <w:rPr>
                <w:rFonts w:ascii="Times New Roman" w:eastAsia="Calibri" w:hAnsi="Times New Roman"/>
                <w:bCs/>
                <w:i/>
                <w:sz w:val="24"/>
                <w:szCs w:val="24"/>
                <w:lang w:eastAsia="en-US"/>
              </w:rPr>
            </w:pPr>
            <w:r>
              <w:rPr>
                <w:rFonts w:ascii="Times New Roman" w:hAnsi="Times New Roman"/>
                <w:color w:val="000000"/>
                <w:sz w:val="24"/>
                <w:szCs w:val="24"/>
                <w:lang w:eastAsia="en-US"/>
              </w:rPr>
              <w:t xml:space="preserve">2.1. Разработка проекта нормативного правового акта администрации </w:t>
            </w:r>
            <w:r>
              <w:rPr>
                <w:rFonts w:ascii="Times New Roman" w:hAnsi="Times New Roman"/>
                <w:bCs/>
                <w:sz w:val="24"/>
                <w:szCs w:val="24"/>
                <w:lang w:eastAsia="en-US"/>
              </w:rPr>
              <w:t xml:space="preserve">Георгиевского городского округа Ставропольского края </w:t>
            </w:r>
            <w:r>
              <w:rPr>
                <w:rFonts w:ascii="Times New Roman" w:eastAsia="Calibri" w:hAnsi="Times New Roman"/>
                <w:sz w:val="24"/>
                <w:szCs w:val="24"/>
                <w:lang w:eastAsia="en-US"/>
              </w:rPr>
              <w:t xml:space="preserve">об утверждении порядка формирования муниципального социального заказа на оказание муниципальных услуг в социальной сфере, </w:t>
            </w:r>
            <w:r>
              <w:rPr>
                <w:rFonts w:ascii="Times New Roman" w:hAnsi="Times New Roman"/>
                <w:bCs/>
                <w:sz w:val="24"/>
                <w:szCs w:val="24"/>
              </w:rPr>
              <w:t>о форме и сроках формирования отчета об их исполнении</w:t>
            </w:r>
          </w:p>
        </w:tc>
        <w:tc>
          <w:tcPr>
            <w:tcW w:w="469" w:type="pct"/>
            <w:tcBorders>
              <w:top w:val="single" w:sz="4" w:space="0" w:color="auto"/>
            </w:tcBorders>
            <w:shd w:val="clear" w:color="auto" w:fill="auto"/>
          </w:tcPr>
          <w:p w:rsidR="00BE5248" w:rsidRDefault="00BE5248">
            <w:pPr>
              <w:jc w:val="both"/>
              <w:rPr>
                <w:rFonts w:ascii="Times New Roman" w:eastAsia="Calibri" w:hAnsi="Times New Roman"/>
                <w:bCs/>
                <w:sz w:val="24"/>
                <w:szCs w:val="24"/>
                <w:lang w:eastAsia="en-US"/>
              </w:rPr>
            </w:pPr>
            <w:r>
              <w:rPr>
                <w:rFonts w:ascii="Times New Roman" w:hAnsi="Times New Roman"/>
                <w:bCs/>
                <w:sz w:val="24"/>
                <w:szCs w:val="24"/>
                <w:lang w:eastAsia="en-US"/>
              </w:rPr>
              <w:t>1 марта 2023 года</w:t>
            </w:r>
          </w:p>
        </w:tc>
        <w:tc>
          <w:tcPr>
            <w:tcW w:w="660" w:type="pct"/>
            <w:tcBorders>
              <w:top w:val="single" w:sz="4" w:space="0" w:color="auto"/>
            </w:tcBorders>
            <w:shd w:val="clear" w:color="auto" w:fill="auto"/>
          </w:tcPr>
          <w:p w:rsidR="00BE5248" w:rsidRDefault="00BE5248">
            <w:pPr>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акт утвержден</w:t>
            </w:r>
          </w:p>
        </w:tc>
        <w:tc>
          <w:tcPr>
            <w:tcW w:w="673" w:type="pct"/>
            <w:tcBorders>
              <w:top w:val="single" w:sz="4" w:space="0" w:color="auto"/>
            </w:tcBorders>
            <w:shd w:val="clear" w:color="auto" w:fill="auto"/>
          </w:tcPr>
          <w:p w:rsidR="00BE5248" w:rsidRDefault="00BE5248">
            <w:pPr>
              <w:jc w:val="both"/>
              <w:rPr>
                <w:rFonts w:ascii="Times New Roman" w:hAnsi="Times New Roman"/>
                <w:sz w:val="24"/>
                <w:szCs w:val="24"/>
              </w:rPr>
            </w:pPr>
            <w:r>
              <w:rPr>
                <w:rFonts w:ascii="Times New Roman" w:hAnsi="Times New Roman"/>
                <w:bCs/>
                <w:sz w:val="24"/>
                <w:szCs w:val="24"/>
                <w:lang w:eastAsia="en-US"/>
              </w:rPr>
              <w:t xml:space="preserve">Администрация, управление образования </w:t>
            </w:r>
          </w:p>
        </w:tc>
      </w:tr>
      <w:tr w:rsidR="00670B21">
        <w:tc>
          <w:tcPr>
            <w:tcW w:w="188" w:type="pct"/>
            <w:vMerge/>
            <w:shd w:val="clear" w:color="auto" w:fill="auto"/>
          </w:tcPr>
          <w:p w:rsidR="00BE5248" w:rsidRDefault="00BE5248">
            <w:pPr>
              <w:jc w:val="both"/>
              <w:rPr>
                <w:rFonts w:ascii="Times New Roman" w:eastAsia="Calibri" w:hAnsi="Times New Roman"/>
                <w:sz w:val="24"/>
                <w:szCs w:val="24"/>
                <w:lang w:eastAsia="en-US"/>
              </w:rPr>
            </w:pPr>
          </w:p>
        </w:tc>
        <w:tc>
          <w:tcPr>
            <w:tcW w:w="1035" w:type="pct"/>
            <w:vMerge/>
            <w:shd w:val="clear" w:color="auto" w:fill="auto"/>
          </w:tcPr>
          <w:p w:rsidR="00BE5248" w:rsidRDefault="00BE5248">
            <w:pPr>
              <w:jc w:val="both"/>
              <w:rPr>
                <w:rFonts w:ascii="Times New Roman" w:eastAsia="Calibri" w:hAnsi="Times New Roman"/>
                <w:color w:val="000000"/>
                <w:sz w:val="24"/>
                <w:szCs w:val="24"/>
                <w:lang w:eastAsia="en-US"/>
              </w:rPr>
            </w:pPr>
          </w:p>
        </w:tc>
        <w:tc>
          <w:tcPr>
            <w:tcW w:w="1975" w:type="pct"/>
            <w:tcBorders>
              <w:top w:val="single" w:sz="4" w:space="0" w:color="auto"/>
              <w:bottom w:val="single" w:sz="4" w:space="0" w:color="auto"/>
            </w:tcBorders>
            <w:shd w:val="clear" w:color="auto" w:fill="auto"/>
          </w:tcPr>
          <w:p w:rsidR="00BE5248" w:rsidRDefault="00BE5248">
            <w:pPr>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2.2. Внесение изменений в бюджет </w:t>
            </w:r>
            <w:r>
              <w:rPr>
                <w:rFonts w:ascii="Times New Roman" w:hAnsi="Times New Roman"/>
                <w:bCs/>
                <w:sz w:val="24"/>
                <w:szCs w:val="24"/>
                <w:lang w:eastAsia="en-US"/>
              </w:rPr>
              <w:t xml:space="preserve">Георгиевского городского округа Ставропольского края </w:t>
            </w:r>
            <w:r>
              <w:rPr>
                <w:rFonts w:ascii="Times New Roman" w:hAnsi="Times New Roman"/>
                <w:color w:val="000000"/>
                <w:sz w:val="24"/>
                <w:szCs w:val="24"/>
                <w:lang w:eastAsia="en-US"/>
              </w:rPr>
              <w:t>/ сводную бюджетную роспись в части перераспределения средств на оказание муниципальных услуг в социальной сфере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69" w:type="pct"/>
            <w:shd w:val="clear" w:color="auto" w:fill="auto"/>
          </w:tcPr>
          <w:p w:rsidR="00BE5248" w:rsidRDefault="00CE43FD">
            <w:pPr>
              <w:jc w:val="both"/>
              <w:rPr>
                <w:rFonts w:ascii="Times New Roman" w:eastAsia="Calibri" w:hAnsi="Times New Roman"/>
                <w:bCs/>
                <w:sz w:val="24"/>
                <w:szCs w:val="24"/>
                <w:lang w:eastAsia="en-US"/>
              </w:rPr>
            </w:pPr>
            <w:r>
              <w:rPr>
                <w:rFonts w:ascii="Times New Roman" w:eastAsia="Calibri" w:hAnsi="Times New Roman"/>
                <w:sz w:val="24"/>
                <w:szCs w:val="24"/>
                <w:lang w:val="en-US" w:eastAsia="en-US"/>
              </w:rPr>
              <w:t>I</w:t>
            </w:r>
            <w:r>
              <w:rPr>
                <w:rFonts w:ascii="Times New Roman" w:eastAsia="Calibri" w:hAnsi="Times New Roman"/>
                <w:sz w:val="24"/>
                <w:szCs w:val="24"/>
                <w:lang w:eastAsia="en-US"/>
              </w:rPr>
              <w:t xml:space="preserve"> квартал </w:t>
            </w:r>
            <w:r w:rsidR="00BE5248">
              <w:rPr>
                <w:rFonts w:ascii="Times New Roman" w:hAnsi="Times New Roman"/>
                <w:bCs/>
                <w:sz w:val="24"/>
                <w:szCs w:val="24"/>
                <w:lang w:eastAsia="en-US"/>
              </w:rPr>
              <w:t>2023 года</w:t>
            </w:r>
          </w:p>
        </w:tc>
        <w:tc>
          <w:tcPr>
            <w:tcW w:w="660" w:type="pct"/>
            <w:shd w:val="clear" w:color="auto" w:fill="auto"/>
          </w:tcPr>
          <w:p w:rsidR="00BE5248" w:rsidRDefault="00BE5248">
            <w:pPr>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Приняты изменения в бюджет Георгиевского городского округа Ставропольского края / сводную бюджетную роспись</w:t>
            </w:r>
          </w:p>
        </w:tc>
        <w:tc>
          <w:tcPr>
            <w:tcW w:w="673" w:type="pct"/>
            <w:shd w:val="clear" w:color="auto" w:fill="auto"/>
          </w:tcPr>
          <w:p w:rsidR="00BE5248" w:rsidRDefault="00BE5248">
            <w:pPr>
              <w:jc w:val="both"/>
              <w:rPr>
                <w:rFonts w:ascii="Times New Roman" w:hAnsi="Times New Roman"/>
                <w:sz w:val="24"/>
                <w:szCs w:val="24"/>
              </w:rPr>
            </w:pPr>
            <w:r>
              <w:rPr>
                <w:rFonts w:ascii="Times New Roman" w:hAnsi="Times New Roman"/>
                <w:bCs/>
                <w:sz w:val="24"/>
                <w:szCs w:val="24"/>
                <w:lang w:eastAsia="en-US"/>
              </w:rPr>
              <w:t xml:space="preserve">Администрация, управление образования </w:t>
            </w:r>
          </w:p>
        </w:tc>
      </w:tr>
      <w:tr w:rsidR="00670B21">
        <w:tc>
          <w:tcPr>
            <w:tcW w:w="188" w:type="pct"/>
            <w:vMerge/>
            <w:shd w:val="clear" w:color="auto" w:fill="auto"/>
          </w:tcPr>
          <w:p w:rsidR="00BE5248" w:rsidRDefault="00BE5248">
            <w:pPr>
              <w:jc w:val="both"/>
              <w:rPr>
                <w:rFonts w:ascii="Times New Roman" w:eastAsia="Calibri" w:hAnsi="Times New Roman"/>
                <w:sz w:val="24"/>
                <w:szCs w:val="24"/>
                <w:lang w:eastAsia="en-US"/>
              </w:rPr>
            </w:pPr>
          </w:p>
        </w:tc>
        <w:tc>
          <w:tcPr>
            <w:tcW w:w="1035" w:type="pct"/>
            <w:vMerge/>
            <w:shd w:val="clear" w:color="auto" w:fill="auto"/>
          </w:tcPr>
          <w:p w:rsidR="00BE5248" w:rsidRDefault="00BE5248">
            <w:pPr>
              <w:jc w:val="both"/>
              <w:rPr>
                <w:rFonts w:ascii="Times New Roman" w:eastAsia="Calibri" w:hAnsi="Times New Roman"/>
                <w:color w:val="000000"/>
                <w:sz w:val="24"/>
                <w:szCs w:val="24"/>
                <w:lang w:eastAsia="en-US"/>
              </w:rPr>
            </w:pPr>
          </w:p>
        </w:tc>
        <w:tc>
          <w:tcPr>
            <w:tcW w:w="1975" w:type="pct"/>
            <w:tcBorders>
              <w:top w:val="single" w:sz="4" w:space="0" w:color="auto"/>
              <w:bottom w:val="single" w:sz="4" w:space="0" w:color="auto"/>
            </w:tcBorders>
            <w:shd w:val="clear" w:color="auto" w:fill="auto"/>
          </w:tcPr>
          <w:p w:rsidR="00BE5248" w:rsidRDefault="00BE5248">
            <w:pPr>
              <w:jc w:val="both"/>
              <w:rPr>
                <w:rFonts w:ascii="Times New Roman" w:eastAsia="Calibri" w:hAnsi="Times New Roman"/>
                <w:i/>
                <w:sz w:val="24"/>
                <w:szCs w:val="24"/>
                <w:lang w:eastAsia="en-US"/>
              </w:rPr>
            </w:pPr>
            <w:r>
              <w:rPr>
                <w:rFonts w:ascii="Times New Roman" w:hAnsi="Times New Roman"/>
                <w:color w:val="000000"/>
                <w:sz w:val="24"/>
                <w:szCs w:val="24"/>
                <w:lang w:eastAsia="en-US"/>
              </w:rPr>
              <w:t xml:space="preserve">2.3. Разработка проекта нормативного правового акта администрации </w:t>
            </w:r>
            <w:r>
              <w:rPr>
                <w:rFonts w:ascii="Times New Roman" w:hAnsi="Times New Roman"/>
                <w:bCs/>
                <w:sz w:val="24"/>
                <w:szCs w:val="24"/>
                <w:lang w:eastAsia="en-US"/>
              </w:rPr>
              <w:t xml:space="preserve">Георгиевского городского округа Ставропольского края </w:t>
            </w:r>
            <w:r>
              <w:rPr>
                <w:rFonts w:ascii="Times New Roman" w:eastAsia="Calibri" w:hAnsi="Times New Roman"/>
                <w:sz w:val="24"/>
                <w:szCs w:val="24"/>
                <w:lang w:eastAsia="en-US"/>
              </w:rPr>
              <w:t>об утверждении порядка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tc>
        <w:tc>
          <w:tcPr>
            <w:tcW w:w="469" w:type="pct"/>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t>До</w:t>
            </w:r>
            <w:r w:rsidR="00CE43FD">
              <w:rPr>
                <w:rFonts w:ascii="Times New Roman" w:eastAsia="Calibri" w:hAnsi="Times New Roman"/>
                <w:sz w:val="24"/>
                <w:szCs w:val="24"/>
                <w:lang w:eastAsia="en-US"/>
              </w:rPr>
              <w:t xml:space="preserve"> </w:t>
            </w:r>
            <w:r>
              <w:rPr>
                <w:rFonts w:ascii="Times New Roman" w:eastAsia="Calibri" w:hAnsi="Times New Roman"/>
                <w:sz w:val="24"/>
                <w:szCs w:val="24"/>
                <w:lang w:eastAsia="en-US"/>
              </w:rPr>
              <w:t>1 июня 2023 года</w:t>
            </w:r>
          </w:p>
        </w:tc>
        <w:tc>
          <w:tcPr>
            <w:tcW w:w="660" w:type="pct"/>
            <w:shd w:val="clear" w:color="auto" w:fill="auto"/>
          </w:tcPr>
          <w:p w:rsidR="00BE5248" w:rsidRDefault="00BE5248">
            <w:pPr>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акт утвержден</w:t>
            </w:r>
          </w:p>
        </w:tc>
        <w:tc>
          <w:tcPr>
            <w:tcW w:w="673" w:type="pct"/>
            <w:shd w:val="clear" w:color="auto" w:fill="auto"/>
          </w:tcPr>
          <w:p w:rsidR="00BE5248" w:rsidRDefault="00BE5248">
            <w:pPr>
              <w:jc w:val="both"/>
              <w:rPr>
                <w:rFonts w:ascii="Times New Roman" w:hAnsi="Times New Roman"/>
                <w:sz w:val="24"/>
                <w:szCs w:val="24"/>
              </w:rPr>
            </w:pPr>
            <w:r>
              <w:rPr>
                <w:rFonts w:ascii="Times New Roman" w:hAnsi="Times New Roman"/>
                <w:bCs/>
                <w:sz w:val="24"/>
                <w:szCs w:val="24"/>
                <w:lang w:eastAsia="en-US"/>
              </w:rPr>
              <w:t xml:space="preserve">Администрация, управление образования </w:t>
            </w:r>
          </w:p>
        </w:tc>
      </w:tr>
      <w:tr w:rsidR="00670B21">
        <w:tc>
          <w:tcPr>
            <w:tcW w:w="188" w:type="pct"/>
            <w:vMerge/>
            <w:shd w:val="clear" w:color="auto" w:fill="auto"/>
          </w:tcPr>
          <w:p w:rsidR="00BE5248" w:rsidRDefault="00BE5248">
            <w:pPr>
              <w:jc w:val="both"/>
              <w:rPr>
                <w:rFonts w:ascii="Times New Roman" w:eastAsia="Calibri" w:hAnsi="Times New Roman"/>
                <w:sz w:val="24"/>
                <w:szCs w:val="24"/>
                <w:lang w:eastAsia="en-US"/>
              </w:rPr>
            </w:pPr>
          </w:p>
        </w:tc>
        <w:tc>
          <w:tcPr>
            <w:tcW w:w="1035" w:type="pct"/>
            <w:vMerge/>
            <w:shd w:val="clear" w:color="auto" w:fill="auto"/>
          </w:tcPr>
          <w:p w:rsidR="00BE5248" w:rsidRDefault="00BE5248">
            <w:pPr>
              <w:jc w:val="both"/>
              <w:rPr>
                <w:rFonts w:ascii="Times New Roman" w:hAnsi="Times New Roman"/>
                <w:color w:val="000000"/>
                <w:sz w:val="24"/>
                <w:szCs w:val="24"/>
                <w:lang w:eastAsia="en-US"/>
              </w:rPr>
            </w:pPr>
          </w:p>
        </w:tc>
        <w:tc>
          <w:tcPr>
            <w:tcW w:w="1975" w:type="pct"/>
            <w:tcBorders>
              <w:top w:val="single" w:sz="4" w:space="0" w:color="auto"/>
              <w:bottom w:val="single" w:sz="4" w:space="0" w:color="auto"/>
            </w:tcBorders>
            <w:shd w:val="clear" w:color="auto" w:fill="auto"/>
          </w:tcPr>
          <w:p w:rsidR="00BE5248" w:rsidRDefault="00BE5248">
            <w:pPr>
              <w:autoSpaceDE w:val="0"/>
              <w:autoSpaceDN w:val="0"/>
              <w:adjustRightInd w:val="0"/>
              <w:jc w:val="both"/>
              <w:rPr>
                <w:rFonts w:ascii="Times New Roman" w:eastAsia="Calibri" w:hAnsi="Times New Roman"/>
                <w:i/>
                <w:sz w:val="24"/>
                <w:szCs w:val="24"/>
                <w:lang w:eastAsia="en-US"/>
              </w:rPr>
            </w:pPr>
            <w:r>
              <w:rPr>
                <w:rFonts w:ascii="Times New Roman" w:hAnsi="Times New Roman"/>
                <w:color w:val="000000"/>
                <w:sz w:val="24"/>
                <w:szCs w:val="24"/>
                <w:lang w:eastAsia="en-US"/>
              </w:rPr>
              <w:t xml:space="preserve">2.4. Разработка проекта нормативного правового акта администрации </w:t>
            </w:r>
            <w:r>
              <w:rPr>
                <w:rFonts w:ascii="Times New Roman" w:hAnsi="Times New Roman"/>
                <w:bCs/>
                <w:sz w:val="24"/>
                <w:szCs w:val="24"/>
                <w:lang w:eastAsia="en-US"/>
              </w:rPr>
              <w:t>Георгиевского городского округа Ставропольского края</w:t>
            </w:r>
            <w:r>
              <w:rPr>
                <w:rFonts w:ascii="Times New Roman" w:hAnsi="Times New Roman"/>
                <w:color w:val="000000"/>
                <w:sz w:val="24"/>
                <w:szCs w:val="24"/>
                <w:lang w:eastAsia="en-US"/>
              </w:rPr>
              <w:t xml:space="preserve"> о формировании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69" w:type="pct"/>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t>До 1 июня 2023 года</w:t>
            </w:r>
          </w:p>
        </w:tc>
        <w:tc>
          <w:tcPr>
            <w:tcW w:w="660" w:type="pct"/>
            <w:shd w:val="clear" w:color="auto" w:fill="auto"/>
          </w:tcPr>
          <w:p w:rsidR="00BE5248" w:rsidRDefault="00BE5248">
            <w:pPr>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акт утвержден</w:t>
            </w:r>
          </w:p>
        </w:tc>
        <w:tc>
          <w:tcPr>
            <w:tcW w:w="673" w:type="pct"/>
            <w:shd w:val="clear" w:color="auto" w:fill="auto"/>
          </w:tcPr>
          <w:p w:rsidR="00BE5248" w:rsidRDefault="00BE5248">
            <w:pPr>
              <w:jc w:val="both"/>
              <w:rPr>
                <w:rFonts w:ascii="Times New Roman" w:hAnsi="Times New Roman"/>
                <w:sz w:val="24"/>
                <w:szCs w:val="24"/>
              </w:rPr>
            </w:pPr>
            <w:r>
              <w:rPr>
                <w:rFonts w:ascii="Times New Roman" w:hAnsi="Times New Roman"/>
                <w:bCs/>
                <w:sz w:val="24"/>
                <w:szCs w:val="24"/>
                <w:lang w:eastAsia="en-US"/>
              </w:rPr>
              <w:t xml:space="preserve">Администрация, управление образования </w:t>
            </w:r>
          </w:p>
        </w:tc>
      </w:tr>
      <w:tr w:rsidR="00670B21">
        <w:tc>
          <w:tcPr>
            <w:tcW w:w="188" w:type="pct"/>
            <w:vMerge/>
            <w:shd w:val="clear" w:color="auto" w:fill="auto"/>
          </w:tcPr>
          <w:p w:rsidR="00BE5248" w:rsidRDefault="00BE5248">
            <w:pPr>
              <w:jc w:val="both"/>
              <w:rPr>
                <w:rFonts w:ascii="Times New Roman" w:eastAsia="Calibri" w:hAnsi="Times New Roman"/>
                <w:sz w:val="24"/>
                <w:szCs w:val="24"/>
                <w:lang w:eastAsia="en-US"/>
              </w:rPr>
            </w:pPr>
          </w:p>
        </w:tc>
        <w:tc>
          <w:tcPr>
            <w:tcW w:w="1035" w:type="pct"/>
            <w:vMerge/>
            <w:shd w:val="clear" w:color="auto" w:fill="auto"/>
          </w:tcPr>
          <w:p w:rsidR="00BE5248" w:rsidRDefault="00BE5248">
            <w:pPr>
              <w:jc w:val="both"/>
              <w:rPr>
                <w:rFonts w:ascii="Times New Roman" w:hAnsi="Times New Roman"/>
                <w:color w:val="000000"/>
                <w:sz w:val="24"/>
                <w:szCs w:val="24"/>
                <w:lang w:eastAsia="en-US"/>
              </w:rPr>
            </w:pPr>
          </w:p>
        </w:tc>
        <w:tc>
          <w:tcPr>
            <w:tcW w:w="1975" w:type="pct"/>
            <w:tcBorders>
              <w:top w:val="single" w:sz="4" w:space="0" w:color="auto"/>
              <w:bottom w:val="single" w:sz="4" w:space="0" w:color="auto"/>
            </w:tcBorders>
            <w:shd w:val="clear" w:color="auto" w:fill="auto"/>
          </w:tcPr>
          <w:p w:rsidR="00BE5248" w:rsidRDefault="00BE5248">
            <w:pPr>
              <w:autoSpaceDE w:val="0"/>
              <w:autoSpaceDN w:val="0"/>
              <w:adjustRightInd w:val="0"/>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2.5. Разработка проекта нормативного правового акта </w:t>
            </w:r>
            <w:r>
              <w:rPr>
                <w:rFonts w:ascii="Times New Roman" w:hAnsi="Times New Roman"/>
                <w:color w:val="000000"/>
                <w:sz w:val="24"/>
                <w:szCs w:val="24"/>
                <w:lang w:eastAsia="en-US"/>
              </w:rPr>
              <w:lastRenderedPageBreak/>
              <w:t xml:space="preserve">администрации </w:t>
            </w:r>
            <w:r>
              <w:rPr>
                <w:rFonts w:ascii="Times New Roman" w:hAnsi="Times New Roman"/>
                <w:bCs/>
                <w:sz w:val="24"/>
                <w:szCs w:val="24"/>
                <w:lang w:eastAsia="en-US"/>
              </w:rPr>
              <w:t>Георгиевского городского округа Ставропольского края</w:t>
            </w:r>
            <w:r>
              <w:rPr>
                <w:rFonts w:ascii="Times New Roman" w:eastAsia="Calibri" w:hAnsi="Times New Roman"/>
                <w:sz w:val="24"/>
                <w:szCs w:val="24"/>
                <w:lang w:eastAsia="en-US"/>
              </w:rPr>
              <w:t xml:space="preserve"> 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469" w:type="pct"/>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До 1 июня </w:t>
            </w:r>
            <w:r>
              <w:rPr>
                <w:rFonts w:ascii="Times New Roman" w:eastAsia="Calibri" w:hAnsi="Times New Roman"/>
                <w:sz w:val="24"/>
                <w:szCs w:val="24"/>
                <w:lang w:eastAsia="en-US"/>
              </w:rPr>
              <w:lastRenderedPageBreak/>
              <w:t>2023 года</w:t>
            </w:r>
          </w:p>
        </w:tc>
        <w:tc>
          <w:tcPr>
            <w:tcW w:w="660" w:type="pct"/>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color w:val="000000"/>
                <w:sz w:val="24"/>
                <w:szCs w:val="24"/>
                <w:lang w:eastAsia="en-US"/>
              </w:rPr>
              <w:lastRenderedPageBreak/>
              <w:t>акт утвержден</w:t>
            </w:r>
          </w:p>
        </w:tc>
        <w:tc>
          <w:tcPr>
            <w:tcW w:w="673" w:type="pct"/>
            <w:shd w:val="clear" w:color="auto" w:fill="auto"/>
          </w:tcPr>
          <w:p w:rsidR="00BE5248" w:rsidRDefault="00BE5248">
            <w:pPr>
              <w:jc w:val="both"/>
              <w:rPr>
                <w:rFonts w:ascii="Times New Roman" w:hAnsi="Times New Roman"/>
                <w:sz w:val="24"/>
                <w:szCs w:val="24"/>
              </w:rPr>
            </w:pPr>
            <w:r>
              <w:rPr>
                <w:rFonts w:ascii="Times New Roman" w:hAnsi="Times New Roman"/>
                <w:bCs/>
                <w:sz w:val="24"/>
                <w:szCs w:val="24"/>
                <w:lang w:eastAsia="en-US"/>
              </w:rPr>
              <w:t xml:space="preserve">Администрация, </w:t>
            </w:r>
            <w:r>
              <w:rPr>
                <w:rFonts w:ascii="Times New Roman" w:hAnsi="Times New Roman"/>
                <w:bCs/>
                <w:sz w:val="24"/>
                <w:szCs w:val="24"/>
                <w:lang w:eastAsia="en-US"/>
              </w:rPr>
              <w:lastRenderedPageBreak/>
              <w:t xml:space="preserve">управление образования </w:t>
            </w:r>
          </w:p>
        </w:tc>
      </w:tr>
      <w:tr w:rsidR="00670B21">
        <w:tc>
          <w:tcPr>
            <w:tcW w:w="188" w:type="pct"/>
            <w:vMerge/>
            <w:shd w:val="clear" w:color="auto" w:fill="auto"/>
          </w:tcPr>
          <w:p w:rsidR="00BE5248" w:rsidRDefault="00BE5248">
            <w:pPr>
              <w:jc w:val="both"/>
              <w:rPr>
                <w:rFonts w:ascii="Times New Roman" w:eastAsia="Calibri" w:hAnsi="Times New Roman"/>
                <w:sz w:val="24"/>
                <w:szCs w:val="24"/>
                <w:lang w:eastAsia="en-US"/>
              </w:rPr>
            </w:pPr>
          </w:p>
        </w:tc>
        <w:tc>
          <w:tcPr>
            <w:tcW w:w="1035" w:type="pct"/>
            <w:vMerge/>
            <w:shd w:val="clear" w:color="auto" w:fill="auto"/>
          </w:tcPr>
          <w:p w:rsidR="00BE5248" w:rsidRDefault="00BE5248">
            <w:pPr>
              <w:jc w:val="both"/>
              <w:rPr>
                <w:rFonts w:ascii="Times New Roman" w:hAnsi="Times New Roman"/>
                <w:color w:val="000000"/>
                <w:sz w:val="24"/>
                <w:szCs w:val="24"/>
                <w:lang w:eastAsia="en-US"/>
              </w:rPr>
            </w:pPr>
          </w:p>
        </w:tc>
        <w:tc>
          <w:tcPr>
            <w:tcW w:w="1975" w:type="pct"/>
            <w:tcBorders>
              <w:top w:val="single" w:sz="4" w:space="0" w:color="auto"/>
              <w:bottom w:val="single" w:sz="4" w:space="0" w:color="auto"/>
            </w:tcBorders>
            <w:shd w:val="clear" w:color="auto" w:fill="auto"/>
          </w:tcPr>
          <w:p w:rsidR="00BE5248" w:rsidRDefault="00BE5248">
            <w:pPr>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2.6.  Разработка проекта нормативного правового акта администрации </w:t>
            </w:r>
            <w:r>
              <w:rPr>
                <w:rFonts w:ascii="Times New Roman" w:hAnsi="Times New Roman"/>
                <w:bCs/>
                <w:sz w:val="24"/>
                <w:szCs w:val="24"/>
                <w:lang w:eastAsia="en-US"/>
              </w:rPr>
              <w:t>Георгиевского городского округа Ставропольского края</w:t>
            </w:r>
            <w:r>
              <w:rPr>
                <w:rFonts w:ascii="Times New Roman" w:hAnsi="Times New Roman"/>
                <w:color w:val="000000"/>
                <w:sz w:val="24"/>
                <w:szCs w:val="24"/>
                <w:lang w:eastAsia="en-US"/>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муниципальных услуг в социальной сфере в соответствии с социальным сертификатом</w:t>
            </w:r>
          </w:p>
        </w:tc>
        <w:tc>
          <w:tcPr>
            <w:tcW w:w="469" w:type="pct"/>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t>До 1 июня 2023 года</w:t>
            </w:r>
          </w:p>
        </w:tc>
        <w:tc>
          <w:tcPr>
            <w:tcW w:w="660" w:type="pct"/>
            <w:shd w:val="clear" w:color="auto" w:fill="auto"/>
          </w:tcPr>
          <w:p w:rsidR="00BE5248" w:rsidRDefault="00BE5248">
            <w:pPr>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акт утвержден</w:t>
            </w:r>
          </w:p>
        </w:tc>
        <w:tc>
          <w:tcPr>
            <w:tcW w:w="673" w:type="pct"/>
            <w:shd w:val="clear" w:color="auto" w:fill="auto"/>
          </w:tcPr>
          <w:p w:rsidR="00BE5248" w:rsidRDefault="00BE5248">
            <w:pPr>
              <w:jc w:val="both"/>
              <w:rPr>
                <w:rFonts w:ascii="Times New Roman" w:hAnsi="Times New Roman"/>
                <w:sz w:val="24"/>
                <w:szCs w:val="24"/>
              </w:rPr>
            </w:pPr>
            <w:r>
              <w:rPr>
                <w:rFonts w:ascii="Times New Roman" w:hAnsi="Times New Roman"/>
                <w:bCs/>
                <w:sz w:val="24"/>
                <w:szCs w:val="24"/>
                <w:lang w:eastAsia="en-US"/>
              </w:rPr>
              <w:t xml:space="preserve">Администрация, управление образования </w:t>
            </w:r>
          </w:p>
        </w:tc>
      </w:tr>
      <w:tr w:rsidR="00670B21">
        <w:tc>
          <w:tcPr>
            <w:tcW w:w="188" w:type="pct"/>
            <w:vMerge/>
            <w:shd w:val="clear" w:color="auto" w:fill="auto"/>
          </w:tcPr>
          <w:p w:rsidR="00BE5248" w:rsidRDefault="00BE5248">
            <w:pPr>
              <w:jc w:val="both"/>
              <w:rPr>
                <w:rFonts w:ascii="Times New Roman" w:eastAsia="Calibri" w:hAnsi="Times New Roman"/>
                <w:sz w:val="24"/>
                <w:szCs w:val="24"/>
                <w:lang w:eastAsia="en-US"/>
              </w:rPr>
            </w:pPr>
          </w:p>
        </w:tc>
        <w:tc>
          <w:tcPr>
            <w:tcW w:w="1035" w:type="pct"/>
            <w:vMerge/>
            <w:shd w:val="clear" w:color="auto" w:fill="auto"/>
          </w:tcPr>
          <w:p w:rsidR="00BE5248" w:rsidRDefault="00BE5248">
            <w:pPr>
              <w:jc w:val="both"/>
              <w:rPr>
                <w:rFonts w:ascii="Times New Roman" w:hAnsi="Times New Roman"/>
                <w:color w:val="000000"/>
                <w:sz w:val="24"/>
                <w:szCs w:val="24"/>
                <w:lang w:eastAsia="en-US"/>
              </w:rPr>
            </w:pPr>
          </w:p>
        </w:tc>
        <w:tc>
          <w:tcPr>
            <w:tcW w:w="1975" w:type="pct"/>
            <w:tcBorders>
              <w:top w:val="single" w:sz="4" w:space="0" w:color="auto"/>
              <w:bottom w:val="single" w:sz="4" w:space="0" w:color="auto"/>
            </w:tcBorders>
            <w:shd w:val="clear" w:color="auto" w:fill="auto"/>
          </w:tcPr>
          <w:p w:rsidR="00BE5248" w:rsidRDefault="00BE5248">
            <w:pPr>
              <w:autoSpaceDE w:val="0"/>
              <w:autoSpaceDN w:val="0"/>
              <w:adjustRightInd w:val="0"/>
              <w:jc w:val="both"/>
              <w:rPr>
                <w:rFonts w:ascii="Times New Roman" w:eastAsia="Calibri" w:hAnsi="Times New Roman"/>
                <w:i/>
                <w:sz w:val="24"/>
                <w:szCs w:val="24"/>
                <w:lang w:eastAsia="en-US"/>
              </w:rPr>
            </w:pPr>
            <w:r>
              <w:rPr>
                <w:rFonts w:ascii="Times New Roman" w:hAnsi="Times New Roman"/>
                <w:color w:val="000000"/>
                <w:sz w:val="24"/>
                <w:szCs w:val="24"/>
                <w:lang w:eastAsia="en-US"/>
              </w:rPr>
              <w:t xml:space="preserve">2.7 Разработка проекта нормативного правового акта администрации </w:t>
            </w:r>
            <w:r>
              <w:rPr>
                <w:rFonts w:ascii="Times New Roman" w:hAnsi="Times New Roman"/>
                <w:bCs/>
                <w:sz w:val="24"/>
                <w:szCs w:val="24"/>
                <w:lang w:eastAsia="en-US"/>
              </w:rPr>
              <w:t>Георгиевского городского округа Ставропольского края</w:t>
            </w:r>
            <w:r>
              <w:rPr>
                <w:rFonts w:ascii="Times New Roman" w:eastAsia="Calibri" w:hAnsi="Times New Roman"/>
                <w:sz w:val="24"/>
                <w:szCs w:val="24"/>
                <w:lang w:eastAsia="en-US"/>
              </w:rPr>
              <w:t xml:space="preserve"> об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69" w:type="pct"/>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val="en-US" w:eastAsia="en-US"/>
              </w:rPr>
              <w:t>IV</w:t>
            </w:r>
            <w:r>
              <w:rPr>
                <w:rFonts w:ascii="Times New Roman" w:eastAsia="Calibri" w:hAnsi="Times New Roman"/>
                <w:sz w:val="24"/>
                <w:szCs w:val="24"/>
                <w:lang w:eastAsia="en-US"/>
              </w:rPr>
              <w:t xml:space="preserve"> квартал 2024 года</w:t>
            </w:r>
          </w:p>
        </w:tc>
        <w:tc>
          <w:tcPr>
            <w:tcW w:w="660" w:type="pct"/>
            <w:shd w:val="clear" w:color="auto" w:fill="auto"/>
          </w:tcPr>
          <w:p w:rsidR="00BE5248" w:rsidRDefault="00BE5248">
            <w:pPr>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акт утвержден</w:t>
            </w:r>
          </w:p>
        </w:tc>
        <w:tc>
          <w:tcPr>
            <w:tcW w:w="673" w:type="pct"/>
            <w:shd w:val="clear" w:color="auto" w:fill="auto"/>
          </w:tcPr>
          <w:p w:rsidR="00BE5248" w:rsidRDefault="00BE5248">
            <w:pPr>
              <w:jc w:val="both"/>
              <w:rPr>
                <w:rFonts w:ascii="Times New Roman" w:hAnsi="Times New Roman"/>
                <w:sz w:val="24"/>
                <w:szCs w:val="24"/>
              </w:rPr>
            </w:pPr>
            <w:r>
              <w:rPr>
                <w:rFonts w:ascii="Times New Roman" w:hAnsi="Times New Roman"/>
                <w:bCs/>
                <w:sz w:val="24"/>
                <w:szCs w:val="24"/>
                <w:lang w:eastAsia="en-US"/>
              </w:rPr>
              <w:t xml:space="preserve">Администрация, управление образования </w:t>
            </w:r>
          </w:p>
        </w:tc>
      </w:tr>
      <w:tr w:rsidR="00670B21">
        <w:tc>
          <w:tcPr>
            <w:tcW w:w="188" w:type="pct"/>
            <w:vMerge/>
            <w:shd w:val="clear" w:color="auto" w:fill="auto"/>
          </w:tcPr>
          <w:p w:rsidR="00BE5248" w:rsidRDefault="00BE5248">
            <w:pPr>
              <w:jc w:val="both"/>
              <w:rPr>
                <w:rFonts w:ascii="Times New Roman" w:eastAsia="Calibri" w:hAnsi="Times New Roman"/>
                <w:sz w:val="24"/>
                <w:szCs w:val="24"/>
                <w:lang w:eastAsia="en-US"/>
              </w:rPr>
            </w:pPr>
          </w:p>
        </w:tc>
        <w:tc>
          <w:tcPr>
            <w:tcW w:w="1035" w:type="pct"/>
            <w:vMerge/>
            <w:shd w:val="clear" w:color="auto" w:fill="auto"/>
          </w:tcPr>
          <w:p w:rsidR="00BE5248" w:rsidRDefault="00BE5248">
            <w:pPr>
              <w:jc w:val="both"/>
              <w:rPr>
                <w:rFonts w:ascii="Times New Roman" w:hAnsi="Times New Roman"/>
                <w:color w:val="000000"/>
                <w:sz w:val="24"/>
                <w:szCs w:val="24"/>
                <w:lang w:eastAsia="en-US"/>
              </w:rPr>
            </w:pPr>
          </w:p>
        </w:tc>
        <w:tc>
          <w:tcPr>
            <w:tcW w:w="1975" w:type="pct"/>
            <w:tcBorders>
              <w:top w:val="single" w:sz="4" w:space="0" w:color="auto"/>
              <w:bottom w:val="single" w:sz="4" w:space="0" w:color="auto"/>
            </w:tcBorders>
            <w:shd w:val="clear" w:color="auto" w:fill="auto"/>
          </w:tcPr>
          <w:p w:rsidR="00BE5248" w:rsidRDefault="00BE5248">
            <w:pPr>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2.8. Разработка проекта нормативного правового акта администрации </w:t>
            </w:r>
            <w:r>
              <w:rPr>
                <w:rFonts w:ascii="Times New Roman" w:hAnsi="Times New Roman"/>
                <w:bCs/>
                <w:sz w:val="24"/>
                <w:szCs w:val="24"/>
                <w:lang w:eastAsia="en-US"/>
              </w:rPr>
              <w:t>Георгиевского городского округа Ставропольского края</w:t>
            </w:r>
            <w:r>
              <w:rPr>
                <w:rFonts w:ascii="Times New Roman" w:hAnsi="Times New Roman"/>
                <w:color w:val="000000"/>
                <w:sz w:val="24"/>
                <w:szCs w:val="24"/>
                <w:lang w:eastAsia="en-US"/>
              </w:rPr>
              <w:t xml:space="preserve"> об утверждении типовой формы соглашения, заключаемого по результатам отбора испол</w:t>
            </w:r>
            <w:r>
              <w:rPr>
                <w:rFonts w:ascii="Times New Roman" w:hAnsi="Times New Roman"/>
                <w:color w:val="000000"/>
                <w:sz w:val="24"/>
                <w:szCs w:val="24"/>
                <w:lang w:eastAsia="en-US"/>
              </w:rPr>
              <w:lastRenderedPageBreak/>
              <w:t>нителей услуг в социальной сфере</w:t>
            </w:r>
          </w:p>
        </w:tc>
        <w:tc>
          <w:tcPr>
            <w:tcW w:w="469" w:type="pct"/>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 июня 2023 года</w:t>
            </w:r>
          </w:p>
        </w:tc>
        <w:tc>
          <w:tcPr>
            <w:tcW w:w="660" w:type="pct"/>
            <w:shd w:val="clear" w:color="auto" w:fill="auto"/>
          </w:tcPr>
          <w:p w:rsidR="00BE5248" w:rsidRDefault="00BE5248">
            <w:pPr>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приказ утвержден</w:t>
            </w:r>
          </w:p>
        </w:tc>
        <w:tc>
          <w:tcPr>
            <w:tcW w:w="673" w:type="pct"/>
            <w:shd w:val="clear" w:color="auto" w:fill="auto"/>
          </w:tcPr>
          <w:p w:rsidR="00BE5248" w:rsidRDefault="00BE5248">
            <w:pPr>
              <w:jc w:val="both"/>
              <w:rPr>
                <w:rFonts w:ascii="Times New Roman" w:hAnsi="Times New Roman"/>
                <w:sz w:val="24"/>
                <w:szCs w:val="24"/>
              </w:rPr>
            </w:pPr>
            <w:r>
              <w:rPr>
                <w:rFonts w:ascii="Times New Roman" w:hAnsi="Times New Roman"/>
                <w:bCs/>
                <w:sz w:val="24"/>
                <w:szCs w:val="24"/>
                <w:lang w:eastAsia="en-US"/>
              </w:rPr>
              <w:t xml:space="preserve">Администрация, управление образования </w:t>
            </w:r>
          </w:p>
        </w:tc>
      </w:tr>
      <w:tr w:rsidR="00670B21">
        <w:tc>
          <w:tcPr>
            <w:tcW w:w="188" w:type="pct"/>
            <w:vMerge/>
            <w:shd w:val="clear" w:color="auto" w:fill="auto"/>
          </w:tcPr>
          <w:p w:rsidR="00BE5248" w:rsidRDefault="00BE5248">
            <w:pPr>
              <w:jc w:val="both"/>
              <w:rPr>
                <w:rFonts w:ascii="Times New Roman" w:eastAsia="Calibri" w:hAnsi="Times New Roman"/>
                <w:sz w:val="24"/>
                <w:szCs w:val="24"/>
                <w:lang w:eastAsia="en-US"/>
              </w:rPr>
            </w:pPr>
          </w:p>
        </w:tc>
        <w:tc>
          <w:tcPr>
            <w:tcW w:w="1035" w:type="pct"/>
            <w:vMerge/>
            <w:shd w:val="clear" w:color="auto" w:fill="auto"/>
          </w:tcPr>
          <w:p w:rsidR="00BE5248" w:rsidRDefault="00BE5248">
            <w:pPr>
              <w:jc w:val="both"/>
              <w:rPr>
                <w:rFonts w:ascii="Times New Roman" w:hAnsi="Times New Roman"/>
                <w:color w:val="000000"/>
                <w:sz w:val="24"/>
                <w:szCs w:val="24"/>
                <w:lang w:eastAsia="en-US"/>
              </w:rPr>
            </w:pPr>
          </w:p>
        </w:tc>
        <w:tc>
          <w:tcPr>
            <w:tcW w:w="1975" w:type="pct"/>
            <w:tcBorders>
              <w:top w:val="single" w:sz="4" w:space="0" w:color="auto"/>
              <w:bottom w:val="single" w:sz="4" w:space="0" w:color="auto"/>
            </w:tcBorders>
            <w:shd w:val="clear" w:color="auto" w:fill="auto"/>
          </w:tcPr>
          <w:p w:rsidR="00BE5248" w:rsidRDefault="00BE5248">
            <w:pPr>
              <w:autoSpaceDE w:val="0"/>
              <w:autoSpaceDN w:val="0"/>
              <w:adjustRightInd w:val="0"/>
              <w:jc w:val="both"/>
              <w:rPr>
                <w:rFonts w:ascii="Times New Roman" w:eastAsia="Calibri" w:hAnsi="Times New Roman"/>
                <w:sz w:val="24"/>
                <w:szCs w:val="24"/>
                <w:lang w:eastAsia="en-US"/>
              </w:rPr>
            </w:pPr>
            <w:r>
              <w:rPr>
                <w:rFonts w:ascii="Times New Roman" w:hAnsi="Times New Roman"/>
                <w:color w:val="000000"/>
                <w:sz w:val="24"/>
                <w:szCs w:val="24"/>
                <w:lang w:eastAsia="en-US"/>
              </w:rPr>
              <w:t xml:space="preserve">2.9. Разработка проекта нормативного правового акта администрации </w:t>
            </w:r>
            <w:r>
              <w:rPr>
                <w:rFonts w:ascii="Times New Roman" w:hAnsi="Times New Roman"/>
                <w:bCs/>
                <w:sz w:val="24"/>
                <w:szCs w:val="24"/>
                <w:lang w:eastAsia="en-US"/>
              </w:rPr>
              <w:t>Георгиевского городского округа Ставропольского края</w:t>
            </w:r>
            <w:r>
              <w:rPr>
                <w:rFonts w:ascii="Times New Roman" w:eastAsia="Calibri" w:hAnsi="Times New Roman"/>
                <w:sz w:val="24"/>
                <w:szCs w:val="24"/>
                <w:lang w:eastAsia="en-US"/>
              </w:rPr>
              <w:t xml:space="preserve"> об иных условиях, включаемых в </w:t>
            </w:r>
            <w:r>
              <w:rPr>
                <w:rFonts w:ascii="Times New Roman" w:eastAsia="Calibri" w:hAnsi="Times New Roman"/>
                <w:sz w:val="24"/>
                <w:szCs w:val="24"/>
                <w:lang w:eastAsia="en-US"/>
              </w:rPr>
              <w:br/>
              <w:t>договор, заключаемый исполнителем услуг с потребителем услуг в целях оказания муниципальных</w:t>
            </w:r>
          </w:p>
          <w:p w:rsidR="00BE5248" w:rsidRDefault="00BE5248">
            <w:pPr>
              <w:autoSpaceDE w:val="0"/>
              <w:autoSpaceDN w:val="0"/>
              <w:adjustRightInd w:val="0"/>
              <w:jc w:val="both"/>
              <w:rPr>
                <w:rFonts w:ascii="Times New Roman" w:hAnsi="Times New Roman"/>
                <w:color w:val="000000"/>
                <w:sz w:val="24"/>
                <w:szCs w:val="24"/>
                <w:lang w:eastAsia="en-US"/>
              </w:rPr>
            </w:pPr>
            <w:r>
              <w:rPr>
                <w:rFonts w:ascii="Times New Roman" w:eastAsia="Calibri" w:hAnsi="Times New Roman"/>
                <w:sz w:val="24"/>
                <w:szCs w:val="24"/>
                <w:lang w:eastAsia="en-US"/>
              </w:rPr>
              <w:t>услуг в социальной сфере</w:t>
            </w:r>
          </w:p>
        </w:tc>
        <w:tc>
          <w:tcPr>
            <w:tcW w:w="469" w:type="pct"/>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val="en-US" w:eastAsia="en-US"/>
              </w:rPr>
              <w:t>IV</w:t>
            </w:r>
            <w:r>
              <w:rPr>
                <w:rFonts w:ascii="Times New Roman" w:eastAsia="Calibri" w:hAnsi="Times New Roman"/>
                <w:sz w:val="24"/>
                <w:szCs w:val="24"/>
                <w:lang w:eastAsia="en-US"/>
              </w:rPr>
              <w:t xml:space="preserve"> квартал 2024 года</w:t>
            </w:r>
          </w:p>
        </w:tc>
        <w:tc>
          <w:tcPr>
            <w:tcW w:w="660" w:type="pct"/>
            <w:shd w:val="clear" w:color="auto" w:fill="auto"/>
          </w:tcPr>
          <w:p w:rsidR="00BE5248" w:rsidRDefault="00BE5248">
            <w:pPr>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Проекты актов разработаны/акты утверждены</w:t>
            </w:r>
          </w:p>
        </w:tc>
        <w:tc>
          <w:tcPr>
            <w:tcW w:w="673" w:type="pct"/>
            <w:shd w:val="clear" w:color="auto" w:fill="auto"/>
          </w:tcPr>
          <w:p w:rsidR="00BE5248" w:rsidRDefault="00BE5248">
            <w:pPr>
              <w:jc w:val="both"/>
              <w:rPr>
                <w:rFonts w:ascii="Times New Roman" w:hAnsi="Times New Roman"/>
                <w:sz w:val="24"/>
                <w:szCs w:val="24"/>
              </w:rPr>
            </w:pPr>
            <w:r>
              <w:rPr>
                <w:rFonts w:ascii="Times New Roman" w:hAnsi="Times New Roman"/>
                <w:bCs/>
                <w:sz w:val="24"/>
                <w:szCs w:val="24"/>
                <w:lang w:eastAsia="en-US"/>
              </w:rPr>
              <w:t xml:space="preserve">Администрация, управление образования </w:t>
            </w:r>
          </w:p>
        </w:tc>
      </w:tr>
      <w:tr w:rsidR="00670B21">
        <w:tc>
          <w:tcPr>
            <w:tcW w:w="188" w:type="pct"/>
            <w:vMerge w:val="restart"/>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3. </w:t>
            </w:r>
          </w:p>
        </w:tc>
        <w:tc>
          <w:tcPr>
            <w:tcW w:w="1035" w:type="pct"/>
            <w:vMerge w:val="restart"/>
            <w:shd w:val="clear" w:color="auto" w:fill="auto"/>
          </w:tcPr>
          <w:p w:rsidR="00BE5248" w:rsidRDefault="00BE5248">
            <w:pPr>
              <w:jc w:val="both"/>
              <w:rPr>
                <w:rFonts w:ascii="Times New Roman" w:hAnsi="Times New Roman"/>
                <w:color w:val="000000"/>
                <w:sz w:val="24"/>
                <w:szCs w:val="24"/>
                <w:lang w:eastAsia="en-US"/>
              </w:rPr>
            </w:pPr>
            <w:r>
              <w:rPr>
                <w:rFonts w:ascii="Times New Roman" w:eastAsia="Calibri" w:hAnsi="Times New Roman"/>
                <w:sz w:val="24"/>
                <w:szCs w:val="24"/>
                <w:lang w:eastAsia="en-US"/>
              </w:rPr>
              <w:t xml:space="preserve">Коммуникационная </w:t>
            </w:r>
            <w:r>
              <w:rPr>
                <w:rFonts w:ascii="Times New Roman" w:eastAsia="Calibri" w:hAnsi="Times New Roman"/>
                <w:color w:val="000000"/>
                <w:sz w:val="24"/>
                <w:szCs w:val="24"/>
                <w:lang w:eastAsia="en-US"/>
              </w:rPr>
              <w:t>поддержка</w:t>
            </w:r>
          </w:p>
        </w:tc>
        <w:tc>
          <w:tcPr>
            <w:tcW w:w="1975" w:type="pct"/>
            <w:tcBorders>
              <w:top w:val="single" w:sz="4" w:space="0" w:color="auto"/>
              <w:bottom w:val="single" w:sz="4" w:space="0" w:color="auto"/>
            </w:tcBorders>
            <w:shd w:val="clear" w:color="auto" w:fill="auto"/>
          </w:tcPr>
          <w:p w:rsidR="00BE5248" w:rsidRDefault="00BE5248">
            <w:pPr>
              <w:jc w:val="both"/>
              <w:rPr>
                <w:rFonts w:ascii="Times New Roman" w:hAnsi="Times New Roman"/>
                <w:color w:val="000000"/>
                <w:sz w:val="24"/>
                <w:szCs w:val="24"/>
                <w:lang w:eastAsia="en-US"/>
              </w:rPr>
            </w:pPr>
            <w:r>
              <w:rPr>
                <w:rFonts w:ascii="Times New Roman" w:hAnsi="Times New Roman"/>
                <w:color w:val="000000"/>
                <w:sz w:val="24"/>
                <w:szCs w:val="24"/>
                <w:lang w:eastAsia="en-US"/>
              </w:rPr>
              <w:t>3.1. Организация и проведение семинара-совещания с потенциальными исполнителями услуг</w:t>
            </w:r>
          </w:p>
        </w:tc>
        <w:tc>
          <w:tcPr>
            <w:tcW w:w="469" w:type="pct"/>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t>Не реже 1 раза в квартал (по мере необходимости)</w:t>
            </w:r>
          </w:p>
        </w:tc>
        <w:tc>
          <w:tcPr>
            <w:tcW w:w="660" w:type="pct"/>
            <w:shd w:val="clear" w:color="auto" w:fill="auto"/>
          </w:tcPr>
          <w:p w:rsidR="00BE5248" w:rsidRDefault="00BE5248">
            <w:pPr>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Совещание проведено</w:t>
            </w:r>
          </w:p>
        </w:tc>
        <w:tc>
          <w:tcPr>
            <w:tcW w:w="673" w:type="pct"/>
            <w:shd w:val="clear" w:color="auto" w:fill="auto"/>
          </w:tcPr>
          <w:p w:rsidR="00BE5248" w:rsidRDefault="00BE5248">
            <w:pPr>
              <w:jc w:val="both"/>
              <w:rPr>
                <w:rFonts w:ascii="Times New Roman" w:hAnsi="Times New Roman"/>
                <w:sz w:val="24"/>
                <w:szCs w:val="24"/>
              </w:rPr>
            </w:pPr>
            <w:r>
              <w:rPr>
                <w:rFonts w:ascii="Times New Roman" w:hAnsi="Times New Roman"/>
                <w:bCs/>
                <w:sz w:val="24"/>
                <w:szCs w:val="24"/>
                <w:lang w:eastAsia="en-US"/>
              </w:rPr>
              <w:t xml:space="preserve">Администрация, управление образования </w:t>
            </w:r>
          </w:p>
        </w:tc>
      </w:tr>
      <w:tr w:rsidR="00670B21">
        <w:tc>
          <w:tcPr>
            <w:tcW w:w="188" w:type="pct"/>
            <w:vMerge/>
            <w:shd w:val="clear" w:color="auto" w:fill="auto"/>
          </w:tcPr>
          <w:p w:rsidR="00BE5248" w:rsidRDefault="00BE5248">
            <w:pPr>
              <w:jc w:val="both"/>
              <w:rPr>
                <w:rFonts w:ascii="Times New Roman" w:eastAsia="Calibri" w:hAnsi="Times New Roman"/>
                <w:sz w:val="24"/>
                <w:szCs w:val="24"/>
                <w:lang w:eastAsia="en-US"/>
              </w:rPr>
            </w:pPr>
          </w:p>
        </w:tc>
        <w:tc>
          <w:tcPr>
            <w:tcW w:w="1035" w:type="pct"/>
            <w:vMerge/>
            <w:shd w:val="clear" w:color="auto" w:fill="auto"/>
          </w:tcPr>
          <w:p w:rsidR="00BE5248" w:rsidRDefault="00BE5248">
            <w:pPr>
              <w:jc w:val="both"/>
              <w:rPr>
                <w:rFonts w:ascii="Times New Roman" w:hAnsi="Times New Roman"/>
                <w:color w:val="000000"/>
                <w:sz w:val="24"/>
                <w:szCs w:val="24"/>
                <w:lang w:eastAsia="en-US"/>
              </w:rPr>
            </w:pPr>
          </w:p>
        </w:tc>
        <w:tc>
          <w:tcPr>
            <w:tcW w:w="1975" w:type="pct"/>
            <w:tcBorders>
              <w:top w:val="single" w:sz="4" w:space="0" w:color="auto"/>
              <w:bottom w:val="nil"/>
            </w:tcBorders>
            <w:shd w:val="clear" w:color="auto" w:fill="auto"/>
          </w:tcPr>
          <w:p w:rsidR="00BE5248" w:rsidRDefault="00BE5248">
            <w:pPr>
              <w:jc w:val="both"/>
              <w:rPr>
                <w:rFonts w:ascii="Times New Roman" w:hAnsi="Times New Roman"/>
                <w:color w:val="000000"/>
                <w:sz w:val="24"/>
                <w:szCs w:val="24"/>
                <w:lang w:eastAsia="en-US"/>
              </w:rPr>
            </w:pPr>
            <w:r>
              <w:rPr>
                <w:rFonts w:ascii="Times New Roman" w:hAnsi="Times New Roman"/>
                <w:color w:val="000000"/>
                <w:sz w:val="24"/>
                <w:szCs w:val="24"/>
                <w:lang w:eastAsia="en-US"/>
              </w:rPr>
              <w:t>3.2. Подготовка материалов и проведение информационной кампании (взаимодействие со средствами массовой информации) о реализации апробации механизмов организации оказания муниципальных услуг в социальной сфере (далее – апробация)</w:t>
            </w:r>
          </w:p>
        </w:tc>
        <w:tc>
          <w:tcPr>
            <w:tcW w:w="469" w:type="pct"/>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До 1 июля 2023 года</w:t>
            </w:r>
          </w:p>
        </w:tc>
        <w:tc>
          <w:tcPr>
            <w:tcW w:w="660" w:type="pct"/>
            <w:shd w:val="clear" w:color="auto" w:fill="auto"/>
          </w:tcPr>
          <w:p w:rsidR="00BE5248" w:rsidRDefault="00BE5248">
            <w:pPr>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Материалы подготовлены</w:t>
            </w:r>
          </w:p>
        </w:tc>
        <w:tc>
          <w:tcPr>
            <w:tcW w:w="673" w:type="pct"/>
            <w:shd w:val="clear" w:color="auto" w:fill="auto"/>
          </w:tcPr>
          <w:p w:rsidR="00BE5248" w:rsidRDefault="00BE5248">
            <w:pPr>
              <w:jc w:val="both"/>
              <w:rPr>
                <w:rFonts w:ascii="Times New Roman" w:hAnsi="Times New Roman"/>
                <w:sz w:val="24"/>
                <w:szCs w:val="24"/>
              </w:rPr>
            </w:pPr>
            <w:r>
              <w:rPr>
                <w:rFonts w:ascii="Times New Roman" w:hAnsi="Times New Roman"/>
                <w:bCs/>
                <w:sz w:val="24"/>
                <w:szCs w:val="24"/>
                <w:lang w:eastAsia="en-US"/>
              </w:rPr>
              <w:t xml:space="preserve">Администрация, управление образования </w:t>
            </w:r>
          </w:p>
        </w:tc>
      </w:tr>
      <w:tr w:rsidR="00670B21">
        <w:trPr>
          <w:trHeight w:val="1905"/>
        </w:trPr>
        <w:tc>
          <w:tcPr>
            <w:tcW w:w="188" w:type="pct"/>
            <w:vMerge/>
            <w:shd w:val="clear" w:color="auto" w:fill="auto"/>
          </w:tcPr>
          <w:p w:rsidR="00BE5248" w:rsidRDefault="00BE5248">
            <w:pPr>
              <w:jc w:val="both"/>
              <w:rPr>
                <w:rFonts w:ascii="Times New Roman" w:eastAsia="Calibri" w:hAnsi="Times New Roman"/>
                <w:sz w:val="24"/>
                <w:szCs w:val="24"/>
                <w:lang w:eastAsia="en-US"/>
              </w:rPr>
            </w:pPr>
          </w:p>
        </w:tc>
        <w:tc>
          <w:tcPr>
            <w:tcW w:w="1035" w:type="pct"/>
            <w:vMerge/>
            <w:shd w:val="clear" w:color="auto" w:fill="auto"/>
          </w:tcPr>
          <w:p w:rsidR="00BE5248" w:rsidRDefault="00BE5248">
            <w:pPr>
              <w:jc w:val="both"/>
              <w:rPr>
                <w:rFonts w:ascii="Times New Roman" w:hAnsi="Times New Roman"/>
                <w:color w:val="000000"/>
                <w:sz w:val="24"/>
                <w:szCs w:val="24"/>
                <w:lang w:eastAsia="en-US"/>
              </w:rPr>
            </w:pPr>
          </w:p>
        </w:tc>
        <w:tc>
          <w:tcPr>
            <w:tcW w:w="1975" w:type="pct"/>
            <w:tcBorders>
              <w:top w:val="single" w:sz="4" w:space="0" w:color="auto"/>
              <w:bottom w:val="nil"/>
            </w:tcBorders>
            <w:shd w:val="clear" w:color="auto" w:fill="auto"/>
          </w:tcPr>
          <w:p w:rsidR="00BE5248" w:rsidRDefault="00BE5248">
            <w:pPr>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3.3. Проведение консультаций, семинаров, совещаний с заинтересованными сторонами (в том числе потребителями услуг, представителями негосударственных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69" w:type="pct"/>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По мере необходимости </w:t>
            </w:r>
          </w:p>
        </w:tc>
        <w:tc>
          <w:tcPr>
            <w:tcW w:w="660" w:type="pct"/>
            <w:shd w:val="clear" w:color="auto" w:fill="auto"/>
          </w:tcPr>
          <w:p w:rsidR="00BE5248" w:rsidRDefault="00BE5248">
            <w:pPr>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Консультации проведены</w:t>
            </w:r>
          </w:p>
        </w:tc>
        <w:tc>
          <w:tcPr>
            <w:tcW w:w="673" w:type="pct"/>
            <w:shd w:val="clear" w:color="auto" w:fill="auto"/>
          </w:tcPr>
          <w:p w:rsidR="00BE5248" w:rsidRDefault="00BE5248">
            <w:pPr>
              <w:jc w:val="both"/>
              <w:rPr>
                <w:rFonts w:ascii="Times New Roman" w:hAnsi="Times New Roman"/>
                <w:sz w:val="24"/>
                <w:szCs w:val="24"/>
              </w:rPr>
            </w:pPr>
            <w:r>
              <w:rPr>
                <w:rFonts w:ascii="Times New Roman" w:hAnsi="Times New Roman"/>
                <w:bCs/>
                <w:sz w:val="24"/>
                <w:szCs w:val="24"/>
                <w:lang w:eastAsia="en-US"/>
              </w:rPr>
              <w:t xml:space="preserve">Администрация, управление образования </w:t>
            </w:r>
          </w:p>
        </w:tc>
      </w:tr>
      <w:tr w:rsidR="00670B21">
        <w:tc>
          <w:tcPr>
            <w:tcW w:w="188" w:type="pct"/>
            <w:vMerge/>
            <w:tcBorders>
              <w:bottom w:val="single" w:sz="4" w:space="0" w:color="auto"/>
            </w:tcBorders>
            <w:shd w:val="clear" w:color="auto" w:fill="auto"/>
          </w:tcPr>
          <w:p w:rsidR="00BE5248" w:rsidRDefault="00BE5248">
            <w:pPr>
              <w:jc w:val="both"/>
              <w:rPr>
                <w:rFonts w:ascii="Times New Roman" w:eastAsia="Calibri" w:hAnsi="Times New Roman"/>
                <w:sz w:val="24"/>
                <w:szCs w:val="24"/>
                <w:lang w:eastAsia="en-US"/>
              </w:rPr>
            </w:pPr>
          </w:p>
        </w:tc>
        <w:tc>
          <w:tcPr>
            <w:tcW w:w="1035" w:type="pct"/>
            <w:vMerge/>
            <w:tcBorders>
              <w:bottom w:val="single" w:sz="4" w:space="0" w:color="auto"/>
            </w:tcBorders>
            <w:shd w:val="clear" w:color="auto" w:fill="auto"/>
          </w:tcPr>
          <w:p w:rsidR="00BE5248" w:rsidRDefault="00BE5248">
            <w:pPr>
              <w:jc w:val="both"/>
              <w:rPr>
                <w:rFonts w:ascii="Times New Roman" w:hAnsi="Times New Roman"/>
                <w:color w:val="000000"/>
                <w:sz w:val="24"/>
                <w:szCs w:val="24"/>
                <w:lang w:eastAsia="en-US"/>
              </w:rPr>
            </w:pPr>
          </w:p>
        </w:tc>
        <w:tc>
          <w:tcPr>
            <w:tcW w:w="1975" w:type="pct"/>
            <w:tcBorders>
              <w:top w:val="single" w:sz="4" w:space="0" w:color="auto"/>
              <w:bottom w:val="single" w:sz="4" w:space="0" w:color="auto"/>
            </w:tcBorders>
            <w:shd w:val="clear" w:color="auto" w:fill="auto"/>
          </w:tcPr>
          <w:p w:rsidR="00BE5248" w:rsidRDefault="00BE5248">
            <w:pPr>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3.4. Подготовка плана мероприятий администрации </w:t>
            </w:r>
            <w:r>
              <w:rPr>
                <w:rFonts w:ascii="Times New Roman" w:hAnsi="Times New Roman"/>
                <w:bCs/>
                <w:sz w:val="24"/>
                <w:szCs w:val="24"/>
                <w:lang w:eastAsia="en-US"/>
              </w:rPr>
              <w:t>Георгиевского городского округа Ставропольского края</w:t>
            </w:r>
            <w:r>
              <w:rPr>
                <w:rFonts w:ascii="Times New Roman" w:hAnsi="Times New Roman"/>
                <w:color w:val="000000"/>
                <w:sz w:val="24"/>
                <w:szCs w:val="24"/>
                <w:lang w:eastAsia="en-US"/>
              </w:rPr>
              <w:t xml:space="preserve"> по освещению в средствах массовой информации реализации Федерального закона № 189-ФЗ</w:t>
            </w:r>
          </w:p>
        </w:tc>
        <w:tc>
          <w:tcPr>
            <w:tcW w:w="469" w:type="pct"/>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t>До 31 марта 2023 года</w:t>
            </w:r>
          </w:p>
        </w:tc>
        <w:tc>
          <w:tcPr>
            <w:tcW w:w="660" w:type="pct"/>
            <w:shd w:val="clear" w:color="auto" w:fill="auto"/>
          </w:tcPr>
          <w:p w:rsidR="00BE5248" w:rsidRDefault="00BE5248">
            <w:pPr>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План мероприятий утвержден</w:t>
            </w:r>
          </w:p>
        </w:tc>
        <w:tc>
          <w:tcPr>
            <w:tcW w:w="673" w:type="pct"/>
            <w:shd w:val="clear" w:color="auto" w:fill="auto"/>
          </w:tcPr>
          <w:p w:rsidR="00BE5248" w:rsidRDefault="00BE5248">
            <w:pPr>
              <w:jc w:val="both"/>
              <w:rPr>
                <w:rFonts w:ascii="Times New Roman" w:hAnsi="Times New Roman"/>
                <w:sz w:val="24"/>
                <w:szCs w:val="24"/>
              </w:rPr>
            </w:pPr>
            <w:r>
              <w:rPr>
                <w:rFonts w:ascii="Times New Roman" w:hAnsi="Times New Roman"/>
                <w:bCs/>
                <w:sz w:val="24"/>
                <w:szCs w:val="24"/>
                <w:lang w:eastAsia="en-US"/>
              </w:rPr>
              <w:t xml:space="preserve">Администрация, управление образования </w:t>
            </w:r>
          </w:p>
        </w:tc>
      </w:tr>
      <w:tr w:rsidR="00670B21">
        <w:tc>
          <w:tcPr>
            <w:tcW w:w="188" w:type="pct"/>
            <w:tcBorders>
              <w:right w:val="single" w:sz="4" w:space="0" w:color="auto"/>
            </w:tcBorders>
            <w:shd w:val="clear" w:color="auto" w:fill="FFFFFF"/>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1035" w:type="pct"/>
            <w:tcBorders>
              <w:top w:val="single" w:sz="4" w:space="0" w:color="auto"/>
              <w:left w:val="single" w:sz="4" w:space="0" w:color="auto"/>
              <w:right w:val="single" w:sz="4" w:space="0" w:color="auto"/>
            </w:tcBorders>
            <w:shd w:val="clear" w:color="auto" w:fill="FFFFFF"/>
          </w:tcPr>
          <w:p w:rsidR="00BE5248" w:rsidRDefault="00BE5248">
            <w:pPr>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Решение о муниципальных услугах, исполнители которых будут определены по результатам отбора исполнителей услуг, и выбор спо</w:t>
            </w:r>
            <w:r>
              <w:rPr>
                <w:rFonts w:ascii="Times New Roman" w:eastAsia="Calibri" w:hAnsi="Times New Roman"/>
                <w:sz w:val="24"/>
                <w:szCs w:val="24"/>
                <w:lang w:eastAsia="en-US"/>
              </w:rPr>
              <w:lastRenderedPageBreak/>
              <w:t>соба отбора исполнителей услуг</w:t>
            </w:r>
          </w:p>
        </w:tc>
        <w:tc>
          <w:tcPr>
            <w:tcW w:w="1975" w:type="pct"/>
            <w:tcBorders>
              <w:top w:val="single" w:sz="4" w:space="0" w:color="auto"/>
              <w:left w:val="single" w:sz="4" w:space="0" w:color="auto"/>
              <w:bottom w:val="nil"/>
            </w:tcBorders>
            <w:shd w:val="clear" w:color="auto" w:fill="auto"/>
          </w:tcPr>
          <w:p w:rsidR="00BE5248" w:rsidRDefault="00BE5248">
            <w:pPr>
              <w:contextualSpacing/>
              <w:jc w:val="both"/>
              <w:rPr>
                <w:rFonts w:ascii="Times New Roman" w:eastAsia="Calibri" w:hAnsi="Times New Roman"/>
                <w:sz w:val="24"/>
                <w:szCs w:val="24"/>
                <w:lang w:eastAsia="en-US"/>
              </w:rPr>
            </w:pPr>
            <w:r>
              <w:rPr>
                <w:rFonts w:ascii="Times New Roman" w:hAnsi="Times New Roman"/>
                <w:sz w:val="24"/>
                <w:szCs w:val="24"/>
                <w:lang w:eastAsia="en-US"/>
              </w:rPr>
              <w:lastRenderedPageBreak/>
              <w:t xml:space="preserve">4.1. Формирование, утверждение и размещение муниципального социального заказа на оказание </w:t>
            </w:r>
            <w:r>
              <w:rPr>
                <w:rFonts w:ascii="Times New Roman" w:hAnsi="Times New Roman"/>
                <w:color w:val="000000"/>
                <w:sz w:val="24"/>
                <w:szCs w:val="24"/>
                <w:lang w:eastAsia="en-US"/>
              </w:rPr>
              <w:t xml:space="preserve">муниципальной услуги «Реализация дополнительных общеразвивающих программ» </w:t>
            </w:r>
          </w:p>
        </w:tc>
        <w:tc>
          <w:tcPr>
            <w:tcW w:w="469" w:type="pct"/>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t>До 1 марта 2023 года далее ежегодно до 1 января</w:t>
            </w:r>
          </w:p>
        </w:tc>
        <w:tc>
          <w:tcPr>
            <w:tcW w:w="660" w:type="pct"/>
            <w:shd w:val="clear" w:color="auto" w:fill="auto"/>
          </w:tcPr>
          <w:p w:rsidR="00BE5248" w:rsidRDefault="00BE5248">
            <w:pPr>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Муниципальный социальный заказ утвержден и размещен</w:t>
            </w:r>
          </w:p>
        </w:tc>
        <w:tc>
          <w:tcPr>
            <w:tcW w:w="673" w:type="pct"/>
            <w:shd w:val="clear" w:color="auto" w:fill="auto"/>
          </w:tcPr>
          <w:p w:rsidR="00BE5248" w:rsidRDefault="00BE5248">
            <w:pPr>
              <w:jc w:val="both"/>
              <w:rPr>
                <w:rFonts w:ascii="Times New Roman" w:hAnsi="Times New Roman"/>
                <w:sz w:val="24"/>
                <w:szCs w:val="24"/>
              </w:rPr>
            </w:pPr>
            <w:r>
              <w:rPr>
                <w:rFonts w:ascii="Times New Roman" w:hAnsi="Times New Roman"/>
                <w:bCs/>
                <w:sz w:val="24"/>
                <w:szCs w:val="24"/>
                <w:lang w:eastAsia="en-US"/>
              </w:rPr>
              <w:t xml:space="preserve">Администрация, управление образования </w:t>
            </w:r>
          </w:p>
        </w:tc>
      </w:tr>
      <w:tr w:rsidR="00670B21">
        <w:tc>
          <w:tcPr>
            <w:tcW w:w="1223" w:type="pct"/>
            <w:gridSpan w:val="2"/>
            <w:vMerge w:val="restart"/>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t>5. Отбор исполнителей услуг (в случае выбора способа отбора исполнителей услуг)</w:t>
            </w:r>
          </w:p>
          <w:p w:rsidR="00BE5248" w:rsidRDefault="00BE5248">
            <w:pPr>
              <w:jc w:val="both"/>
              <w:rPr>
                <w:rFonts w:ascii="Times New Roman" w:eastAsia="Calibri" w:hAnsi="Times New Roman"/>
                <w:sz w:val="24"/>
                <w:szCs w:val="24"/>
                <w:lang w:eastAsia="en-US"/>
              </w:rPr>
            </w:pPr>
          </w:p>
        </w:tc>
        <w:tc>
          <w:tcPr>
            <w:tcW w:w="1975" w:type="pct"/>
            <w:tcBorders>
              <w:top w:val="single" w:sz="4" w:space="0" w:color="auto"/>
              <w:bottom w:val="single" w:sz="4" w:space="0" w:color="auto"/>
            </w:tcBorders>
            <w:shd w:val="clear" w:color="auto" w:fill="auto"/>
          </w:tcPr>
          <w:p w:rsidR="00BE5248" w:rsidRDefault="00BE5248">
            <w:pPr>
              <w:jc w:val="both"/>
              <w:rPr>
                <w:rFonts w:ascii="Times New Roman" w:hAnsi="Times New Roman"/>
                <w:sz w:val="24"/>
                <w:szCs w:val="24"/>
                <w:lang w:eastAsia="en-US"/>
              </w:rPr>
            </w:pPr>
            <w:r>
              <w:rPr>
                <w:rFonts w:ascii="Times New Roman" w:hAnsi="Times New Roman"/>
                <w:sz w:val="24"/>
                <w:szCs w:val="24"/>
                <w:lang w:eastAsia="en-US"/>
              </w:rPr>
              <w:t>5.1. Формирование реестра исполнителей (по заявке, основанием является лицензия)</w:t>
            </w:r>
          </w:p>
        </w:tc>
        <w:tc>
          <w:tcPr>
            <w:tcW w:w="469" w:type="pct"/>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t>До 15 августа 2023 года</w:t>
            </w:r>
          </w:p>
        </w:tc>
        <w:tc>
          <w:tcPr>
            <w:tcW w:w="660" w:type="pct"/>
            <w:shd w:val="clear" w:color="auto" w:fill="auto"/>
          </w:tcPr>
          <w:p w:rsidR="00BE5248" w:rsidRDefault="00BE5248">
            <w:pPr>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Реестр сформирован</w:t>
            </w:r>
          </w:p>
        </w:tc>
        <w:tc>
          <w:tcPr>
            <w:tcW w:w="673" w:type="pct"/>
            <w:shd w:val="clear" w:color="auto" w:fill="auto"/>
          </w:tcPr>
          <w:p w:rsidR="00BE5248" w:rsidRDefault="00BE5248">
            <w:pPr>
              <w:jc w:val="both"/>
              <w:rPr>
                <w:rFonts w:ascii="Times New Roman" w:hAnsi="Times New Roman"/>
                <w:sz w:val="24"/>
                <w:szCs w:val="24"/>
              </w:rPr>
            </w:pPr>
            <w:r>
              <w:rPr>
                <w:rFonts w:ascii="Times New Roman" w:hAnsi="Times New Roman"/>
                <w:bCs/>
                <w:sz w:val="24"/>
                <w:szCs w:val="24"/>
                <w:lang w:eastAsia="en-US"/>
              </w:rPr>
              <w:t xml:space="preserve">Администрация, управление образования </w:t>
            </w:r>
          </w:p>
        </w:tc>
      </w:tr>
      <w:tr w:rsidR="00670B21">
        <w:tc>
          <w:tcPr>
            <w:tcW w:w="1223" w:type="pct"/>
            <w:gridSpan w:val="2"/>
            <w:vMerge/>
            <w:shd w:val="clear" w:color="auto" w:fill="auto"/>
          </w:tcPr>
          <w:p w:rsidR="00BE5248" w:rsidRDefault="00BE5248">
            <w:pPr>
              <w:jc w:val="both"/>
              <w:rPr>
                <w:rFonts w:ascii="Times New Roman" w:hAnsi="Times New Roman"/>
                <w:sz w:val="24"/>
                <w:szCs w:val="24"/>
                <w:lang w:eastAsia="en-US"/>
              </w:rPr>
            </w:pPr>
          </w:p>
        </w:tc>
        <w:tc>
          <w:tcPr>
            <w:tcW w:w="1975" w:type="pct"/>
            <w:tcBorders>
              <w:top w:val="single" w:sz="4" w:space="0" w:color="auto"/>
              <w:bottom w:val="single" w:sz="4" w:space="0" w:color="auto"/>
            </w:tcBorders>
            <w:shd w:val="clear" w:color="auto" w:fill="auto"/>
          </w:tcPr>
          <w:p w:rsidR="00BE5248" w:rsidRDefault="00BE5248">
            <w:pPr>
              <w:jc w:val="both"/>
              <w:rPr>
                <w:rFonts w:ascii="Times New Roman" w:hAnsi="Times New Roman"/>
                <w:color w:val="000000"/>
                <w:sz w:val="24"/>
                <w:szCs w:val="24"/>
                <w:lang w:eastAsia="en-US"/>
              </w:rPr>
            </w:pPr>
            <w:r>
              <w:rPr>
                <w:rFonts w:ascii="Times New Roman" w:hAnsi="Times New Roman"/>
                <w:sz w:val="24"/>
                <w:szCs w:val="24"/>
                <w:lang w:eastAsia="en-US"/>
              </w:rPr>
              <w:t>5.2. З</w:t>
            </w:r>
            <w:r>
              <w:rPr>
                <w:rFonts w:ascii="Times New Roman" w:hAnsi="Times New Roman"/>
                <w:color w:val="000000"/>
                <w:sz w:val="24"/>
                <w:szCs w:val="24"/>
                <w:lang w:eastAsia="en-US"/>
              </w:rPr>
              <w:t xml:space="preserve">аключение </w:t>
            </w:r>
            <w:r>
              <w:rPr>
                <w:rFonts w:ascii="Times New Roman" w:hAnsi="Times New Roman"/>
                <w:sz w:val="24"/>
                <w:szCs w:val="24"/>
              </w:rPr>
              <w:t xml:space="preserve">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Pr>
                <w:rFonts w:ascii="Times New Roman" w:hAnsi="Times New Roman"/>
                <w:color w:val="000000"/>
                <w:sz w:val="24"/>
                <w:szCs w:val="24"/>
                <w:lang w:eastAsia="en-US"/>
              </w:rPr>
              <w:t xml:space="preserve">в целях исполнения муниципального социального заказа на оказание </w:t>
            </w:r>
            <w:r>
              <w:rPr>
                <w:rFonts w:ascii="Times New Roman" w:hAnsi="Times New Roman"/>
                <w:sz w:val="24"/>
                <w:szCs w:val="24"/>
              </w:rPr>
              <w:t xml:space="preserve">муниципальной </w:t>
            </w:r>
            <w:r>
              <w:rPr>
                <w:rFonts w:ascii="Times New Roman" w:hAnsi="Times New Roman"/>
                <w:color w:val="000000"/>
                <w:sz w:val="24"/>
                <w:szCs w:val="24"/>
                <w:lang w:eastAsia="en-US"/>
              </w:rPr>
              <w:t xml:space="preserve">услуги «Реализация дополнительных общеразвивающих программ» утвержденного управлением образованием администрации </w:t>
            </w:r>
            <w:r>
              <w:rPr>
                <w:rFonts w:ascii="Times New Roman" w:hAnsi="Times New Roman"/>
                <w:bCs/>
                <w:sz w:val="24"/>
                <w:szCs w:val="24"/>
                <w:lang w:eastAsia="en-US"/>
              </w:rPr>
              <w:t>Георгиевского городского округа Ставропольского края</w:t>
            </w:r>
            <w:r>
              <w:rPr>
                <w:rFonts w:ascii="Times New Roman" w:hAnsi="Times New Roman"/>
                <w:color w:val="000000"/>
                <w:sz w:val="24"/>
                <w:szCs w:val="24"/>
                <w:lang w:eastAsia="en-US"/>
              </w:rPr>
              <w:t xml:space="preserve"> на 2023 год </w:t>
            </w:r>
          </w:p>
        </w:tc>
        <w:tc>
          <w:tcPr>
            <w:tcW w:w="469" w:type="pct"/>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t>До 15 августа 2023 года</w:t>
            </w:r>
          </w:p>
        </w:tc>
        <w:tc>
          <w:tcPr>
            <w:tcW w:w="660" w:type="pct"/>
            <w:shd w:val="clear" w:color="auto" w:fill="auto"/>
          </w:tcPr>
          <w:p w:rsidR="00BE5248" w:rsidRDefault="00BE5248">
            <w:pPr>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Соглашения заключены</w:t>
            </w:r>
          </w:p>
        </w:tc>
        <w:tc>
          <w:tcPr>
            <w:tcW w:w="673" w:type="pct"/>
            <w:shd w:val="clear" w:color="auto" w:fill="auto"/>
          </w:tcPr>
          <w:p w:rsidR="00BE5248" w:rsidRDefault="00BE5248">
            <w:pPr>
              <w:jc w:val="both"/>
              <w:rPr>
                <w:rFonts w:ascii="Times New Roman" w:hAnsi="Times New Roman"/>
                <w:sz w:val="24"/>
                <w:szCs w:val="24"/>
              </w:rPr>
            </w:pPr>
            <w:r>
              <w:rPr>
                <w:rFonts w:ascii="Times New Roman" w:hAnsi="Times New Roman"/>
                <w:bCs/>
                <w:sz w:val="24"/>
                <w:szCs w:val="24"/>
                <w:lang w:eastAsia="en-US"/>
              </w:rPr>
              <w:t xml:space="preserve">Администрация, управление образования </w:t>
            </w:r>
          </w:p>
        </w:tc>
      </w:tr>
      <w:tr w:rsidR="00670B21">
        <w:tc>
          <w:tcPr>
            <w:tcW w:w="1223" w:type="pct"/>
            <w:gridSpan w:val="2"/>
            <w:vMerge/>
            <w:shd w:val="clear" w:color="auto" w:fill="auto"/>
          </w:tcPr>
          <w:p w:rsidR="00BE5248" w:rsidRDefault="00BE5248">
            <w:pPr>
              <w:jc w:val="both"/>
              <w:rPr>
                <w:rFonts w:ascii="Times New Roman" w:hAnsi="Times New Roman"/>
                <w:sz w:val="24"/>
                <w:szCs w:val="24"/>
                <w:lang w:eastAsia="en-US"/>
              </w:rPr>
            </w:pPr>
          </w:p>
        </w:tc>
        <w:tc>
          <w:tcPr>
            <w:tcW w:w="1975" w:type="pct"/>
            <w:tcBorders>
              <w:top w:val="single" w:sz="4" w:space="0" w:color="auto"/>
              <w:bottom w:val="single" w:sz="4" w:space="0" w:color="auto"/>
            </w:tcBorders>
            <w:shd w:val="clear" w:color="auto" w:fill="auto"/>
          </w:tcPr>
          <w:p w:rsidR="00BE5248" w:rsidRDefault="00BE5248">
            <w:pPr>
              <w:jc w:val="both"/>
              <w:rPr>
                <w:rFonts w:ascii="Times New Roman" w:hAnsi="Times New Roman"/>
                <w:sz w:val="24"/>
                <w:szCs w:val="24"/>
                <w:lang w:eastAsia="en-US"/>
              </w:rPr>
            </w:pPr>
            <w:r>
              <w:rPr>
                <w:rFonts w:ascii="Times New Roman" w:hAnsi="Times New Roman"/>
                <w:sz w:val="24"/>
                <w:szCs w:val="24"/>
                <w:lang w:eastAsia="en-US"/>
              </w:rPr>
              <w:t xml:space="preserve">5.3. Обеспечение формирования в электронном виде социальных сертификатов на получение </w:t>
            </w:r>
            <w:r>
              <w:rPr>
                <w:rFonts w:ascii="Times New Roman" w:hAnsi="Times New Roman"/>
                <w:sz w:val="24"/>
                <w:szCs w:val="24"/>
              </w:rPr>
              <w:t xml:space="preserve">муниципальной </w:t>
            </w:r>
            <w:r>
              <w:rPr>
                <w:rFonts w:ascii="Times New Roman" w:hAnsi="Times New Roman"/>
                <w:sz w:val="24"/>
                <w:szCs w:val="24"/>
                <w:lang w:eastAsia="en-US"/>
              </w:rPr>
              <w:t xml:space="preserve">услуги </w:t>
            </w:r>
            <w:r>
              <w:rPr>
                <w:rFonts w:ascii="Times New Roman" w:hAnsi="Times New Roman"/>
                <w:color w:val="000000"/>
                <w:sz w:val="24"/>
                <w:szCs w:val="24"/>
                <w:lang w:eastAsia="en-US"/>
              </w:rPr>
              <w:t xml:space="preserve">«Реализация дополнительных общеразвивающих программ» </w:t>
            </w:r>
            <w:r>
              <w:rPr>
                <w:rFonts w:ascii="Times New Roman" w:hAnsi="Times New Roman"/>
                <w:sz w:val="24"/>
                <w:szCs w:val="24"/>
                <w:lang w:eastAsia="en-US"/>
              </w:rPr>
              <w:t>и реестра их получателей</w:t>
            </w:r>
          </w:p>
        </w:tc>
        <w:tc>
          <w:tcPr>
            <w:tcW w:w="469" w:type="pct"/>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t>До 1 сентября 2023 года</w:t>
            </w:r>
          </w:p>
        </w:tc>
        <w:tc>
          <w:tcPr>
            <w:tcW w:w="660" w:type="pct"/>
            <w:shd w:val="clear" w:color="auto" w:fill="auto"/>
          </w:tcPr>
          <w:p w:rsidR="00BE5248" w:rsidRDefault="00BE5248">
            <w:pPr>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Сертификаты сформированы</w:t>
            </w:r>
          </w:p>
        </w:tc>
        <w:tc>
          <w:tcPr>
            <w:tcW w:w="673" w:type="pct"/>
            <w:shd w:val="clear" w:color="auto" w:fill="auto"/>
          </w:tcPr>
          <w:p w:rsidR="00BE5248" w:rsidRDefault="00BE5248">
            <w:pPr>
              <w:jc w:val="both"/>
              <w:rPr>
                <w:rFonts w:ascii="Times New Roman" w:hAnsi="Times New Roman"/>
                <w:sz w:val="24"/>
                <w:szCs w:val="24"/>
              </w:rPr>
            </w:pPr>
            <w:r>
              <w:rPr>
                <w:rFonts w:ascii="Times New Roman" w:hAnsi="Times New Roman"/>
                <w:bCs/>
                <w:sz w:val="24"/>
                <w:szCs w:val="24"/>
                <w:lang w:eastAsia="en-US"/>
              </w:rPr>
              <w:t xml:space="preserve">Администрация, управление образования </w:t>
            </w:r>
          </w:p>
        </w:tc>
      </w:tr>
      <w:tr w:rsidR="00670B21">
        <w:tc>
          <w:tcPr>
            <w:tcW w:w="1223" w:type="pct"/>
            <w:gridSpan w:val="2"/>
            <w:vMerge/>
            <w:shd w:val="clear" w:color="auto" w:fill="auto"/>
          </w:tcPr>
          <w:p w:rsidR="00BE5248" w:rsidRDefault="00BE5248">
            <w:pPr>
              <w:jc w:val="both"/>
              <w:rPr>
                <w:rFonts w:ascii="Times New Roman" w:hAnsi="Times New Roman"/>
                <w:sz w:val="24"/>
                <w:szCs w:val="24"/>
                <w:lang w:eastAsia="en-US"/>
              </w:rPr>
            </w:pPr>
          </w:p>
        </w:tc>
        <w:tc>
          <w:tcPr>
            <w:tcW w:w="1975" w:type="pct"/>
            <w:tcBorders>
              <w:top w:val="single" w:sz="4" w:space="0" w:color="auto"/>
              <w:bottom w:val="single" w:sz="4" w:space="0" w:color="auto"/>
            </w:tcBorders>
            <w:shd w:val="clear" w:color="auto" w:fill="auto"/>
          </w:tcPr>
          <w:p w:rsidR="00BE5248" w:rsidRDefault="00BE5248">
            <w:pPr>
              <w:jc w:val="both"/>
              <w:rPr>
                <w:rFonts w:ascii="Times New Roman" w:hAnsi="Times New Roman"/>
                <w:sz w:val="24"/>
                <w:szCs w:val="24"/>
                <w:lang w:eastAsia="en-US"/>
              </w:rPr>
            </w:pPr>
            <w:r>
              <w:rPr>
                <w:rFonts w:ascii="Times New Roman" w:hAnsi="Times New Roman"/>
                <w:sz w:val="24"/>
                <w:szCs w:val="24"/>
                <w:lang w:eastAsia="en-US"/>
              </w:rPr>
              <w:t xml:space="preserve">5.4. Проведение отбора исполнителей </w:t>
            </w:r>
            <w:r>
              <w:rPr>
                <w:rFonts w:ascii="Times New Roman" w:hAnsi="Times New Roman"/>
                <w:sz w:val="24"/>
                <w:szCs w:val="24"/>
              </w:rPr>
              <w:t xml:space="preserve">муниципальной </w:t>
            </w:r>
            <w:r>
              <w:rPr>
                <w:rFonts w:ascii="Times New Roman" w:hAnsi="Times New Roman"/>
                <w:sz w:val="24"/>
                <w:szCs w:val="24"/>
                <w:lang w:eastAsia="en-US"/>
              </w:rPr>
              <w:t xml:space="preserve">услуги </w:t>
            </w:r>
            <w:r>
              <w:rPr>
                <w:rFonts w:ascii="Times New Roman" w:hAnsi="Times New Roman"/>
                <w:color w:val="000000"/>
                <w:sz w:val="24"/>
                <w:szCs w:val="24"/>
                <w:lang w:eastAsia="en-US"/>
              </w:rPr>
              <w:t>«Реализация дополнительных общеразвивающих программ»</w:t>
            </w:r>
          </w:p>
        </w:tc>
        <w:tc>
          <w:tcPr>
            <w:tcW w:w="469" w:type="pct"/>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t>С 1 сентября 2023 года</w:t>
            </w:r>
          </w:p>
        </w:tc>
        <w:tc>
          <w:tcPr>
            <w:tcW w:w="660" w:type="pct"/>
            <w:shd w:val="clear" w:color="auto" w:fill="auto"/>
          </w:tcPr>
          <w:p w:rsidR="00BE5248" w:rsidRDefault="00BE5248">
            <w:pPr>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Отбор проведен</w:t>
            </w:r>
          </w:p>
        </w:tc>
        <w:tc>
          <w:tcPr>
            <w:tcW w:w="673" w:type="pct"/>
            <w:shd w:val="clear" w:color="auto" w:fill="auto"/>
          </w:tcPr>
          <w:p w:rsidR="00BE5248" w:rsidRDefault="00BE5248">
            <w:pPr>
              <w:jc w:val="both"/>
              <w:rPr>
                <w:rFonts w:ascii="Times New Roman" w:hAnsi="Times New Roman"/>
                <w:sz w:val="24"/>
                <w:szCs w:val="24"/>
              </w:rPr>
            </w:pPr>
            <w:r>
              <w:rPr>
                <w:rFonts w:ascii="Times New Roman" w:hAnsi="Times New Roman"/>
                <w:bCs/>
                <w:sz w:val="24"/>
                <w:szCs w:val="24"/>
                <w:lang w:eastAsia="en-US"/>
              </w:rPr>
              <w:t xml:space="preserve">Администрация, управление образования </w:t>
            </w:r>
          </w:p>
        </w:tc>
      </w:tr>
      <w:tr w:rsidR="00670B21">
        <w:trPr>
          <w:trHeight w:val="916"/>
        </w:trPr>
        <w:tc>
          <w:tcPr>
            <w:tcW w:w="188" w:type="pct"/>
            <w:vMerge w:val="restart"/>
            <w:tcBorders>
              <w:top w:val="single" w:sz="4" w:space="0" w:color="auto"/>
            </w:tcBorders>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1035" w:type="pct"/>
            <w:vMerge w:val="restart"/>
            <w:tcBorders>
              <w:top w:val="single" w:sz="4" w:space="0" w:color="auto"/>
            </w:tcBorders>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Система мониторинга и оценки результатов оказания </w:t>
            </w:r>
            <w:r>
              <w:rPr>
                <w:rFonts w:ascii="Times New Roman" w:hAnsi="Times New Roman"/>
                <w:sz w:val="24"/>
                <w:szCs w:val="24"/>
              </w:rPr>
              <w:t xml:space="preserve">муниципальных </w:t>
            </w:r>
            <w:r>
              <w:rPr>
                <w:rFonts w:ascii="Times New Roman" w:eastAsia="Calibri" w:hAnsi="Times New Roman"/>
                <w:sz w:val="24"/>
                <w:szCs w:val="24"/>
                <w:lang w:eastAsia="en-US"/>
              </w:rPr>
              <w:t xml:space="preserve">услуг </w:t>
            </w:r>
          </w:p>
        </w:tc>
        <w:tc>
          <w:tcPr>
            <w:tcW w:w="1975" w:type="pct"/>
            <w:tcBorders>
              <w:top w:val="single" w:sz="4" w:space="0" w:color="auto"/>
              <w:bottom w:val="nil"/>
            </w:tcBorders>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6.1. Организация конференции по вопросам системы мониторинга и оценки результатов оказания </w:t>
            </w:r>
            <w:r>
              <w:rPr>
                <w:rFonts w:ascii="Times New Roman" w:hAnsi="Times New Roman"/>
                <w:sz w:val="24"/>
                <w:szCs w:val="24"/>
              </w:rPr>
              <w:t xml:space="preserve">муниципальных </w:t>
            </w:r>
            <w:r>
              <w:rPr>
                <w:rFonts w:ascii="Times New Roman" w:eastAsia="Calibri" w:hAnsi="Times New Roman"/>
                <w:sz w:val="24"/>
                <w:szCs w:val="24"/>
                <w:lang w:eastAsia="en-US"/>
              </w:rPr>
              <w:t>услуг</w:t>
            </w:r>
          </w:p>
        </w:tc>
        <w:tc>
          <w:tcPr>
            <w:tcW w:w="469" w:type="pct"/>
            <w:shd w:val="clear" w:color="auto" w:fill="auto"/>
          </w:tcPr>
          <w:p w:rsidR="00BE5248" w:rsidRDefault="00BE5248">
            <w:pPr>
              <w:jc w:val="both"/>
              <w:rPr>
                <w:rFonts w:ascii="Times New Roman" w:eastAsia="Calibri" w:hAnsi="Times New Roman"/>
                <w:color w:val="000000"/>
                <w:sz w:val="24"/>
                <w:szCs w:val="24"/>
                <w:lang w:eastAsia="en-US"/>
              </w:rPr>
            </w:pPr>
          </w:p>
        </w:tc>
        <w:tc>
          <w:tcPr>
            <w:tcW w:w="660" w:type="pct"/>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t>Конференция проведена</w:t>
            </w:r>
          </w:p>
        </w:tc>
        <w:tc>
          <w:tcPr>
            <w:tcW w:w="673" w:type="pct"/>
            <w:shd w:val="clear" w:color="auto" w:fill="auto"/>
          </w:tcPr>
          <w:p w:rsidR="00BE5248" w:rsidRDefault="00BE5248">
            <w:pPr>
              <w:jc w:val="both"/>
              <w:rPr>
                <w:rFonts w:ascii="Times New Roman" w:hAnsi="Times New Roman"/>
                <w:sz w:val="24"/>
                <w:szCs w:val="24"/>
              </w:rPr>
            </w:pPr>
            <w:r>
              <w:rPr>
                <w:rFonts w:ascii="Times New Roman" w:hAnsi="Times New Roman"/>
                <w:bCs/>
                <w:sz w:val="24"/>
                <w:szCs w:val="24"/>
                <w:lang w:eastAsia="en-US"/>
              </w:rPr>
              <w:t xml:space="preserve">Администрация, управление образования </w:t>
            </w:r>
          </w:p>
        </w:tc>
      </w:tr>
      <w:tr w:rsidR="00670B21">
        <w:tc>
          <w:tcPr>
            <w:tcW w:w="188" w:type="pct"/>
            <w:vMerge/>
            <w:tcBorders>
              <w:bottom w:val="single" w:sz="4" w:space="0" w:color="auto"/>
            </w:tcBorders>
            <w:shd w:val="clear" w:color="auto" w:fill="auto"/>
          </w:tcPr>
          <w:p w:rsidR="00BE5248" w:rsidRDefault="00BE5248">
            <w:pPr>
              <w:jc w:val="both"/>
              <w:rPr>
                <w:rFonts w:ascii="Times New Roman" w:eastAsia="Calibri" w:hAnsi="Times New Roman"/>
                <w:sz w:val="24"/>
                <w:szCs w:val="24"/>
                <w:lang w:eastAsia="en-US"/>
              </w:rPr>
            </w:pPr>
          </w:p>
        </w:tc>
        <w:tc>
          <w:tcPr>
            <w:tcW w:w="1035" w:type="pct"/>
            <w:vMerge/>
            <w:tcBorders>
              <w:bottom w:val="nil"/>
            </w:tcBorders>
            <w:shd w:val="clear" w:color="auto" w:fill="auto"/>
          </w:tcPr>
          <w:p w:rsidR="00BE5248" w:rsidRDefault="00BE5248">
            <w:pPr>
              <w:jc w:val="both"/>
              <w:rPr>
                <w:rFonts w:ascii="Times New Roman" w:eastAsia="Calibri" w:hAnsi="Times New Roman"/>
                <w:b/>
                <w:sz w:val="24"/>
                <w:szCs w:val="24"/>
                <w:lang w:eastAsia="en-US"/>
              </w:rPr>
            </w:pPr>
          </w:p>
        </w:tc>
        <w:tc>
          <w:tcPr>
            <w:tcW w:w="1975" w:type="pct"/>
            <w:tcBorders>
              <w:top w:val="single" w:sz="4" w:space="0" w:color="auto"/>
              <w:bottom w:val="nil"/>
            </w:tcBorders>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6.2. Разработка системы мониторинга и оценки результатов оказания </w:t>
            </w:r>
            <w:r>
              <w:rPr>
                <w:rFonts w:ascii="Times New Roman" w:hAnsi="Times New Roman"/>
                <w:sz w:val="24"/>
                <w:szCs w:val="24"/>
              </w:rPr>
              <w:t xml:space="preserve">муниципальных </w:t>
            </w:r>
            <w:r>
              <w:rPr>
                <w:rFonts w:ascii="Times New Roman" w:eastAsia="Calibri" w:hAnsi="Times New Roman"/>
                <w:sz w:val="24"/>
                <w:szCs w:val="24"/>
                <w:lang w:eastAsia="en-US"/>
              </w:rPr>
              <w:t>услуг</w:t>
            </w:r>
          </w:p>
        </w:tc>
        <w:tc>
          <w:tcPr>
            <w:tcW w:w="469" w:type="pct"/>
            <w:shd w:val="clear" w:color="auto" w:fill="auto"/>
          </w:tcPr>
          <w:p w:rsidR="00BE5248" w:rsidRDefault="00BE5248">
            <w:pPr>
              <w:jc w:val="both"/>
              <w:rPr>
                <w:rFonts w:ascii="Times New Roman" w:eastAsia="Calibri" w:hAnsi="Times New Roman"/>
                <w:color w:val="000000"/>
                <w:sz w:val="24"/>
                <w:szCs w:val="24"/>
                <w:lang w:eastAsia="en-US"/>
              </w:rPr>
            </w:pPr>
          </w:p>
        </w:tc>
        <w:tc>
          <w:tcPr>
            <w:tcW w:w="660" w:type="pct"/>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Методические рекомендации по системе мониторинга и оценке результатов оказания </w:t>
            </w:r>
            <w:r>
              <w:rPr>
                <w:rFonts w:ascii="Times New Roman" w:hAnsi="Times New Roman"/>
                <w:sz w:val="24"/>
                <w:szCs w:val="24"/>
              </w:rPr>
              <w:t xml:space="preserve">муниципальных </w:t>
            </w:r>
            <w:r>
              <w:rPr>
                <w:rFonts w:ascii="Times New Roman" w:eastAsia="Calibri" w:hAnsi="Times New Roman"/>
                <w:sz w:val="24"/>
                <w:szCs w:val="24"/>
                <w:lang w:eastAsia="en-US"/>
              </w:rPr>
              <w:t>услуг утверждены</w:t>
            </w:r>
          </w:p>
        </w:tc>
        <w:tc>
          <w:tcPr>
            <w:tcW w:w="673" w:type="pct"/>
            <w:shd w:val="clear" w:color="auto" w:fill="auto"/>
          </w:tcPr>
          <w:p w:rsidR="00BE5248" w:rsidRDefault="00BE5248">
            <w:pPr>
              <w:jc w:val="both"/>
              <w:rPr>
                <w:rFonts w:ascii="Times New Roman" w:hAnsi="Times New Roman"/>
                <w:sz w:val="24"/>
                <w:szCs w:val="24"/>
              </w:rPr>
            </w:pPr>
            <w:r>
              <w:rPr>
                <w:rFonts w:ascii="Times New Roman" w:hAnsi="Times New Roman"/>
                <w:bCs/>
                <w:sz w:val="24"/>
                <w:szCs w:val="24"/>
                <w:lang w:eastAsia="en-US"/>
              </w:rPr>
              <w:t xml:space="preserve">Администрация, управление образования </w:t>
            </w:r>
          </w:p>
        </w:tc>
      </w:tr>
      <w:tr w:rsidR="00670B21">
        <w:tc>
          <w:tcPr>
            <w:tcW w:w="188" w:type="pct"/>
            <w:vMerge w:val="restart"/>
            <w:tcBorders>
              <w:top w:val="single" w:sz="4" w:space="0" w:color="auto"/>
            </w:tcBorders>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7.</w:t>
            </w:r>
          </w:p>
        </w:tc>
        <w:tc>
          <w:tcPr>
            <w:tcW w:w="1035" w:type="pct"/>
            <w:vMerge w:val="restart"/>
            <w:tcBorders>
              <w:top w:val="single" w:sz="4" w:space="0" w:color="auto"/>
            </w:tcBorders>
            <w:shd w:val="clear" w:color="auto" w:fill="auto"/>
          </w:tcPr>
          <w:p w:rsidR="00BE5248" w:rsidRDefault="00BE5248">
            <w:pPr>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Оценка результатов</w:t>
            </w:r>
          </w:p>
          <w:p w:rsidR="00BE5248" w:rsidRDefault="00BE5248">
            <w:pPr>
              <w:contextualSpacing/>
              <w:jc w:val="both"/>
              <w:rPr>
                <w:rFonts w:ascii="Times New Roman" w:hAnsi="Times New Roman"/>
                <w:sz w:val="24"/>
                <w:szCs w:val="24"/>
                <w:lang w:eastAsia="en-US"/>
              </w:rPr>
            </w:pPr>
            <w:r>
              <w:rPr>
                <w:rFonts w:ascii="Times New Roman" w:eastAsia="Calibri" w:hAnsi="Times New Roman"/>
                <w:sz w:val="24"/>
                <w:szCs w:val="24"/>
                <w:lang w:eastAsia="en-US"/>
              </w:rPr>
              <w:t>апробации</w:t>
            </w:r>
          </w:p>
        </w:tc>
        <w:tc>
          <w:tcPr>
            <w:tcW w:w="1975" w:type="pct"/>
            <w:tcBorders>
              <w:top w:val="single" w:sz="4" w:space="0" w:color="auto"/>
              <w:bottom w:val="single" w:sz="4" w:space="0" w:color="auto"/>
            </w:tcBorders>
            <w:shd w:val="clear" w:color="auto" w:fill="auto"/>
          </w:tcPr>
          <w:p w:rsidR="00BE5248" w:rsidRDefault="00BE5248">
            <w:pPr>
              <w:contextualSpacing/>
              <w:jc w:val="both"/>
              <w:rPr>
                <w:rFonts w:ascii="Times New Roman" w:hAnsi="Times New Roman"/>
                <w:sz w:val="24"/>
                <w:szCs w:val="24"/>
                <w:lang w:eastAsia="en-US"/>
              </w:rPr>
            </w:pPr>
            <w:r>
              <w:rPr>
                <w:rFonts w:ascii="Times New Roman" w:hAnsi="Times New Roman"/>
                <w:sz w:val="24"/>
                <w:szCs w:val="24"/>
                <w:lang w:eastAsia="en-US"/>
              </w:rPr>
              <w:t xml:space="preserve">7.1. Подготовка информации о реализации мероприятий, </w:t>
            </w:r>
            <w:r>
              <w:rPr>
                <w:rFonts w:ascii="Times New Roman" w:eastAsia="Calibri" w:hAnsi="Times New Roman"/>
                <w:sz w:val="24"/>
                <w:szCs w:val="24"/>
                <w:lang w:eastAsia="en-US"/>
              </w:rPr>
              <w:t xml:space="preserve">сфере апробации механизмов организации оказания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w:t>
            </w:r>
          </w:p>
        </w:tc>
        <w:tc>
          <w:tcPr>
            <w:tcW w:w="469" w:type="pct"/>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t>2025 год</w:t>
            </w:r>
          </w:p>
        </w:tc>
        <w:tc>
          <w:tcPr>
            <w:tcW w:w="660" w:type="pct"/>
            <w:shd w:val="clear" w:color="auto" w:fill="auto"/>
          </w:tcPr>
          <w:p w:rsidR="00BE5248" w:rsidRDefault="00BE5248">
            <w:pPr>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Информация подготовлена</w:t>
            </w:r>
          </w:p>
        </w:tc>
        <w:tc>
          <w:tcPr>
            <w:tcW w:w="673" w:type="pct"/>
            <w:shd w:val="clear" w:color="auto" w:fill="auto"/>
          </w:tcPr>
          <w:p w:rsidR="00BE5248" w:rsidRDefault="00BE5248">
            <w:pPr>
              <w:jc w:val="both"/>
              <w:rPr>
                <w:rFonts w:ascii="Times New Roman" w:hAnsi="Times New Roman"/>
                <w:sz w:val="24"/>
                <w:szCs w:val="24"/>
              </w:rPr>
            </w:pPr>
            <w:r>
              <w:rPr>
                <w:rFonts w:ascii="Times New Roman" w:hAnsi="Times New Roman"/>
                <w:bCs/>
                <w:sz w:val="24"/>
                <w:szCs w:val="24"/>
                <w:lang w:eastAsia="en-US"/>
              </w:rPr>
              <w:t xml:space="preserve">Администрация, управление образования </w:t>
            </w:r>
          </w:p>
        </w:tc>
      </w:tr>
      <w:tr w:rsidR="00670B21">
        <w:tc>
          <w:tcPr>
            <w:tcW w:w="188" w:type="pct"/>
            <w:vMerge/>
            <w:tcBorders>
              <w:bottom w:val="single" w:sz="4" w:space="0" w:color="auto"/>
            </w:tcBorders>
            <w:shd w:val="clear" w:color="auto" w:fill="auto"/>
          </w:tcPr>
          <w:p w:rsidR="00BE5248" w:rsidRDefault="00BE5248">
            <w:pPr>
              <w:jc w:val="both"/>
              <w:rPr>
                <w:rFonts w:ascii="Times New Roman" w:eastAsia="Calibri" w:hAnsi="Times New Roman"/>
                <w:sz w:val="24"/>
                <w:szCs w:val="24"/>
                <w:lang w:eastAsia="en-US"/>
              </w:rPr>
            </w:pPr>
          </w:p>
        </w:tc>
        <w:tc>
          <w:tcPr>
            <w:tcW w:w="1035" w:type="pct"/>
            <w:vMerge/>
            <w:tcBorders>
              <w:bottom w:val="single" w:sz="4" w:space="0" w:color="auto"/>
            </w:tcBorders>
            <w:shd w:val="clear" w:color="auto" w:fill="auto"/>
          </w:tcPr>
          <w:p w:rsidR="00BE5248" w:rsidRDefault="00BE5248">
            <w:pPr>
              <w:contextualSpacing/>
              <w:jc w:val="both"/>
              <w:rPr>
                <w:rFonts w:ascii="Times New Roman" w:hAnsi="Times New Roman"/>
                <w:sz w:val="24"/>
                <w:szCs w:val="24"/>
                <w:lang w:eastAsia="en-US"/>
              </w:rPr>
            </w:pPr>
          </w:p>
        </w:tc>
        <w:tc>
          <w:tcPr>
            <w:tcW w:w="1975" w:type="pct"/>
            <w:tcBorders>
              <w:top w:val="single" w:sz="4" w:space="0" w:color="auto"/>
              <w:bottom w:val="single" w:sz="4" w:space="0" w:color="auto"/>
            </w:tcBorders>
            <w:shd w:val="clear" w:color="auto" w:fill="auto"/>
          </w:tcPr>
          <w:p w:rsidR="00BE5248" w:rsidRDefault="00BE5248">
            <w:pPr>
              <w:contextualSpacing/>
              <w:jc w:val="both"/>
              <w:rPr>
                <w:rFonts w:ascii="Times New Roman" w:hAnsi="Times New Roman"/>
                <w:sz w:val="24"/>
                <w:szCs w:val="24"/>
                <w:lang w:eastAsia="en-US"/>
              </w:rPr>
            </w:pPr>
            <w:r>
              <w:rPr>
                <w:rFonts w:ascii="Times New Roman" w:hAnsi="Times New Roman"/>
                <w:sz w:val="24"/>
                <w:szCs w:val="24"/>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69" w:type="pct"/>
            <w:shd w:val="clear" w:color="auto" w:fill="auto"/>
          </w:tcPr>
          <w:p w:rsidR="00BE5248" w:rsidRDefault="00BE5248">
            <w:pPr>
              <w:jc w:val="both"/>
              <w:rPr>
                <w:rFonts w:ascii="Times New Roman" w:eastAsia="Calibri" w:hAnsi="Times New Roman"/>
                <w:sz w:val="24"/>
                <w:szCs w:val="24"/>
                <w:lang w:eastAsia="en-US"/>
              </w:rPr>
            </w:pPr>
            <w:r>
              <w:rPr>
                <w:rFonts w:ascii="Times New Roman" w:eastAsia="Calibri" w:hAnsi="Times New Roman"/>
                <w:sz w:val="24"/>
                <w:szCs w:val="24"/>
                <w:lang w:eastAsia="en-US"/>
              </w:rPr>
              <w:t>2025 год</w:t>
            </w:r>
          </w:p>
        </w:tc>
        <w:tc>
          <w:tcPr>
            <w:tcW w:w="660" w:type="pct"/>
            <w:shd w:val="clear" w:color="auto" w:fill="auto"/>
          </w:tcPr>
          <w:p w:rsidR="00BE5248" w:rsidRDefault="00BE5248">
            <w:pPr>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Участие обеспечено</w:t>
            </w:r>
          </w:p>
        </w:tc>
        <w:tc>
          <w:tcPr>
            <w:tcW w:w="673" w:type="pct"/>
            <w:shd w:val="clear" w:color="auto" w:fill="auto"/>
          </w:tcPr>
          <w:p w:rsidR="00BE5248" w:rsidRDefault="00BE5248">
            <w:pPr>
              <w:jc w:val="both"/>
              <w:rPr>
                <w:rFonts w:ascii="Times New Roman" w:hAnsi="Times New Roman"/>
                <w:sz w:val="24"/>
                <w:szCs w:val="24"/>
              </w:rPr>
            </w:pPr>
            <w:r>
              <w:rPr>
                <w:rFonts w:ascii="Times New Roman" w:hAnsi="Times New Roman"/>
                <w:bCs/>
                <w:sz w:val="24"/>
                <w:szCs w:val="24"/>
                <w:lang w:eastAsia="en-US"/>
              </w:rPr>
              <w:t xml:space="preserve">Администрация, управление образования </w:t>
            </w:r>
          </w:p>
        </w:tc>
      </w:tr>
    </w:tbl>
    <w:p w:rsidR="00F75532" w:rsidRDefault="00F75532" w:rsidP="00A9614E">
      <w:pPr>
        <w:jc w:val="right"/>
        <w:rPr>
          <w:rFonts w:eastAsia="Calibri"/>
          <w:sz w:val="24"/>
          <w:szCs w:val="24"/>
          <w:lang w:eastAsia="en-US"/>
        </w:rPr>
      </w:pPr>
    </w:p>
    <w:p w:rsidR="00F75532" w:rsidRDefault="00F75532" w:rsidP="00A9614E">
      <w:pPr>
        <w:jc w:val="right"/>
        <w:rPr>
          <w:rFonts w:eastAsia="Calibri"/>
          <w:sz w:val="24"/>
          <w:szCs w:val="24"/>
          <w:lang w:eastAsia="en-US"/>
        </w:rPr>
      </w:pPr>
    </w:p>
    <w:p w:rsidR="00F75532" w:rsidRDefault="00F75532" w:rsidP="00A9614E">
      <w:pPr>
        <w:jc w:val="right"/>
        <w:rPr>
          <w:rFonts w:eastAsia="Calibri"/>
          <w:sz w:val="24"/>
          <w:szCs w:val="24"/>
          <w:lang w:eastAsia="en-US"/>
        </w:rPr>
      </w:pPr>
    </w:p>
    <w:p w:rsidR="00F75532" w:rsidRDefault="00F75532" w:rsidP="00A9614E">
      <w:pPr>
        <w:jc w:val="right"/>
        <w:rPr>
          <w:rFonts w:eastAsia="Calibri"/>
          <w:sz w:val="24"/>
          <w:szCs w:val="24"/>
          <w:lang w:eastAsia="en-US"/>
        </w:rPr>
      </w:pPr>
    </w:p>
    <w:p w:rsidR="00F75532" w:rsidRDefault="00F75532" w:rsidP="00A9614E">
      <w:pPr>
        <w:jc w:val="right"/>
        <w:rPr>
          <w:rFonts w:eastAsia="Calibri"/>
          <w:sz w:val="24"/>
          <w:szCs w:val="24"/>
          <w:lang w:eastAsia="en-US"/>
        </w:rPr>
      </w:pPr>
    </w:p>
    <w:p w:rsidR="00F75532" w:rsidRDefault="00F75532" w:rsidP="00A9614E">
      <w:pPr>
        <w:jc w:val="right"/>
        <w:rPr>
          <w:rFonts w:eastAsia="Calibri"/>
          <w:sz w:val="24"/>
          <w:szCs w:val="24"/>
          <w:lang w:eastAsia="en-US"/>
        </w:rPr>
      </w:pPr>
    </w:p>
    <w:p w:rsidR="00F75532" w:rsidRDefault="00F75532" w:rsidP="00A9614E">
      <w:pPr>
        <w:jc w:val="right"/>
        <w:rPr>
          <w:rFonts w:eastAsia="Calibri"/>
          <w:sz w:val="24"/>
          <w:szCs w:val="24"/>
          <w:lang w:eastAsia="en-US"/>
        </w:rPr>
      </w:pPr>
    </w:p>
    <w:p w:rsidR="00F75532" w:rsidRDefault="00F75532" w:rsidP="00A9614E">
      <w:pPr>
        <w:jc w:val="right"/>
        <w:rPr>
          <w:rFonts w:eastAsia="Calibri"/>
          <w:sz w:val="24"/>
          <w:szCs w:val="24"/>
          <w:lang w:eastAsia="en-US"/>
        </w:rPr>
      </w:pPr>
    </w:p>
    <w:p w:rsidR="00F75532" w:rsidRDefault="00F75532" w:rsidP="00A9614E">
      <w:pPr>
        <w:jc w:val="right"/>
        <w:rPr>
          <w:rFonts w:eastAsia="Calibri"/>
          <w:sz w:val="24"/>
          <w:szCs w:val="24"/>
          <w:lang w:eastAsia="en-US"/>
        </w:rPr>
      </w:pPr>
    </w:p>
    <w:p w:rsidR="00F75532" w:rsidRDefault="00F75532" w:rsidP="00A9614E">
      <w:pPr>
        <w:jc w:val="right"/>
        <w:rPr>
          <w:rFonts w:eastAsia="Calibri"/>
          <w:sz w:val="24"/>
          <w:szCs w:val="24"/>
          <w:lang w:eastAsia="en-US"/>
        </w:rPr>
      </w:pPr>
    </w:p>
    <w:p w:rsidR="00F75532" w:rsidRDefault="00F75532" w:rsidP="00A9614E">
      <w:pPr>
        <w:jc w:val="right"/>
        <w:rPr>
          <w:rFonts w:eastAsia="Calibri"/>
          <w:sz w:val="24"/>
          <w:szCs w:val="24"/>
          <w:lang w:eastAsia="en-US"/>
        </w:rPr>
      </w:pPr>
    </w:p>
    <w:p w:rsidR="00F75532" w:rsidRDefault="00F75532" w:rsidP="00A9614E">
      <w:pPr>
        <w:jc w:val="right"/>
        <w:rPr>
          <w:rFonts w:eastAsia="Calibri"/>
          <w:sz w:val="24"/>
          <w:szCs w:val="24"/>
          <w:lang w:eastAsia="en-US"/>
        </w:rPr>
      </w:pPr>
    </w:p>
    <w:p w:rsidR="00F75532" w:rsidRDefault="00F75532" w:rsidP="00A9614E">
      <w:pPr>
        <w:jc w:val="right"/>
        <w:rPr>
          <w:rFonts w:eastAsia="Calibri"/>
          <w:sz w:val="24"/>
          <w:szCs w:val="24"/>
          <w:lang w:eastAsia="en-US"/>
        </w:rPr>
      </w:pPr>
    </w:p>
    <w:p w:rsidR="00BE5248" w:rsidRDefault="00BE5248" w:rsidP="00A9614E">
      <w:pPr>
        <w:jc w:val="right"/>
        <w:rPr>
          <w:rFonts w:eastAsia="Calibri"/>
          <w:sz w:val="24"/>
          <w:szCs w:val="24"/>
          <w:lang w:eastAsia="en-US"/>
        </w:rPr>
      </w:pPr>
    </w:p>
    <w:p w:rsidR="00BE5248" w:rsidRDefault="00BE5248" w:rsidP="00A9614E">
      <w:pPr>
        <w:jc w:val="right"/>
        <w:rPr>
          <w:rFonts w:eastAsia="Calibri"/>
          <w:sz w:val="24"/>
          <w:szCs w:val="24"/>
          <w:lang w:eastAsia="en-US"/>
        </w:rPr>
      </w:pPr>
    </w:p>
    <w:p w:rsidR="00BE5248" w:rsidRDefault="00BE5248" w:rsidP="00A9614E">
      <w:pPr>
        <w:jc w:val="right"/>
        <w:rPr>
          <w:rFonts w:eastAsia="Calibri"/>
          <w:sz w:val="24"/>
          <w:szCs w:val="24"/>
          <w:lang w:eastAsia="en-US"/>
        </w:rPr>
      </w:pPr>
    </w:p>
    <w:p w:rsidR="00BE5248" w:rsidRDefault="00BE5248" w:rsidP="00A9614E">
      <w:pPr>
        <w:jc w:val="right"/>
        <w:rPr>
          <w:rFonts w:eastAsia="Calibri"/>
          <w:sz w:val="24"/>
          <w:szCs w:val="24"/>
          <w:lang w:eastAsia="en-US"/>
        </w:rPr>
      </w:pPr>
    </w:p>
    <w:p w:rsidR="00BE5248" w:rsidRDefault="00BE5248" w:rsidP="00A9614E">
      <w:pPr>
        <w:jc w:val="right"/>
        <w:rPr>
          <w:rFonts w:eastAsia="Calibri"/>
          <w:sz w:val="24"/>
          <w:szCs w:val="24"/>
          <w:lang w:eastAsia="en-US"/>
        </w:rPr>
      </w:pPr>
    </w:p>
    <w:p w:rsidR="00BE5248" w:rsidRDefault="00BE5248" w:rsidP="00A9614E">
      <w:pPr>
        <w:jc w:val="right"/>
        <w:rPr>
          <w:rFonts w:eastAsia="Calibri"/>
          <w:sz w:val="24"/>
          <w:szCs w:val="24"/>
          <w:lang w:eastAsia="en-US"/>
        </w:rPr>
      </w:pPr>
    </w:p>
    <w:p w:rsidR="00BE5248" w:rsidRDefault="00BE5248" w:rsidP="00A9614E">
      <w:pPr>
        <w:jc w:val="right"/>
        <w:rPr>
          <w:rFonts w:eastAsia="Calibri"/>
          <w:sz w:val="24"/>
          <w:szCs w:val="24"/>
          <w:lang w:eastAsia="en-US"/>
        </w:rPr>
      </w:pPr>
    </w:p>
    <w:p w:rsidR="00BE5248" w:rsidRDefault="00BE5248" w:rsidP="00A9614E">
      <w:pPr>
        <w:jc w:val="right"/>
        <w:rPr>
          <w:rFonts w:eastAsia="Calibri"/>
          <w:sz w:val="24"/>
          <w:szCs w:val="24"/>
          <w:lang w:eastAsia="en-US"/>
        </w:rPr>
      </w:pPr>
    </w:p>
    <w:p w:rsidR="00BE5248" w:rsidRDefault="00BE5248" w:rsidP="00A9614E">
      <w:pPr>
        <w:jc w:val="right"/>
        <w:rPr>
          <w:rFonts w:eastAsia="Calibri"/>
          <w:sz w:val="24"/>
          <w:szCs w:val="24"/>
          <w:lang w:eastAsia="en-US"/>
        </w:rPr>
      </w:pPr>
    </w:p>
    <w:p w:rsidR="00BE5248" w:rsidRDefault="00BE5248" w:rsidP="00A9614E">
      <w:pPr>
        <w:jc w:val="right"/>
        <w:rPr>
          <w:rFonts w:eastAsia="Calibri"/>
          <w:sz w:val="24"/>
          <w:szCs w:val="24"/>
          <w:lang w:eastAsia="en-US"/>
        </w:rPr>
      </w:pPr>
    </w:p>
    <w:p w:rsidR="004A287D" w:rsidRDefault="00BE5248" w:rsidP="00BE5248">
      <w:pPr>
        <w:tabs>
          <w:tab w:val="left" w:pos="709"/>
        </w:tabs>
        <w:spacing w:line="240" w:lineRule="exact"/>
        <w:ind w:left="5670"/>
        <w:jc w:val="center"/>
        <w:rPr>
          <w:rFonts w:ascii="Times New Roman" w:hAnsi="Times New Roman"/>
          <w:bCs/>
          <w:sz w:val="28"/>
          <w:szCs w:val="28"/>
        </w:rPr>
      </w:pPr>
      <w:r>
        <w:rPr>
          <w:rFonts w:ascii="Times New Roman" w:hAnsi="Times New Roman"/>
          <w:bCs/>
          <w:sz w:val="28"/>
          <w:szCs w:val="28"/>
        </w:rPr>
        <w:t xml:space="preserve">                                                                </w:t>
      </w:r>
    </w:p>
    <w:p w:rsidR="004A287D" w:rsidRDefault="004A287D" w:rsidP="00BE5248">
      <w:pPr>
        <w:tabs>
          <w:tab w:val="left" w:pos="709"/>
        </w:tabs>
        <w:spacing w:line="240" w:lineRule="exact"/>
        <w:ind w:left="5670"/>
        <w:jc w:val="center"/>
        <w:rPr>
          <w:rFonts w:ascii="Times New Roman" w:hAnsi="Times New Roman"/>
          <w:bCs/>
          <w:sz w:val="28"/>
          <w:szCs w:val="28"/>
        </w:rPr>
      </w:pPr>
      <w:r>
        <w:rPr>
          <w:rFonts w:ascii="Times New Roman" w:hAnsi="Times New Roman"/>
          <w:bCs/>
          <w:sz w:val="28"/>
          <w:szCs w:val="28"/>
        </w:rPr>
        <w:lastRenderedPageBreak/>
        <w:t xml:space="preserve">                                                            </w:t>
      </w:r>
      <w:r w:rsidR="00BE5248" w:rsidRPr="005D20DC">
        <w:rPr>
          <w:rFonts w:ascii="Times New Roman" w:hAnsi="Times New Roman"/>
          <w:bCs/>
          <w:sz w:val="28"/>
          <w:szCs w:val="28"/>
        </w:rPr>
        <w:t xml:space="preserve">ПРИЛОЖЕНИЕ № </w:t>
      </w:r>
      <w:r w:rsidR="00BE5248">
        <w:rPr>
          <w:rFonts w:ascii="Times New Roman" w:hAnsi="Times New Roman"/>
          <w:bCs/>
          <w:sz w:val="28"/>
          <w:szCs w:val="28"/>
        </w:rPr>
        <w:t xml:space="preserve">3                                                                 </w:t>
      </w:r>
      <w:r>
        <w:rPr>
          <w:rFonts w:ascii="Times New Roman" w:hAnsi="Times New Roman"/>
          <w:bCs/>
          <w:sz w:val="28"/>
          <w:szCs w:val="28"/>
        </w:rPr>
        <w:t xml:space="preserve">                  </w:t>
      </w:r>
    </w:p>
    <w:p w:rsidR="00BE5248" w:rsidRDefault="004A287D" w:rsidP="00BE5248">
      <w:pPr>
        <w:tabs>
          <w:tab w:val="left" w:pos="709"/>
        </w:tabs>
        <w:spacing w:line="240" w:lineRule="exact"/>
        <w:ind w:left="5670"/>
        <w:jc w:val="center"/>
        <w:rPr>
          <w:rFonts w:ascii="Times New Roman" w:hAnsi="Times New Roman"/>
          <w:bCs/>
          <w:sz w:val="28"/>
          <w:szCs w:val="28"/>
        </w:rPr>
      </w:pPr>
      <w:r>
        <w:rPr>
          <w:rFonts w:ascii="Times New Roman" w:hAnsi="Times New Roman"/>
          <w:bCs/>
          <w:sz w:val="28"/>
          <w:szCs w:val="28"/>
        </w:rPr>
        <w:t xml:space="preserve">                                                                </w:t>
      </w:r>
      <w:r w:rsidR="00BE5248" w:rsidRPr="005D20DC">
        <w:rPr>
          <w:rFonts w:ascii="Times New Roman" w:hAnsi="Times New Roman"/>
          <w:bCs/>
          <w:sz w:val="28"/>
          <w:szCs w:val="28"/>
        </w:rPr>
        <w:t xml:space="preserve">к постановлению администрации </w:t>
      </w:r>
    </w:p>
    <w:p w:rsidR="00BE5248" w:rsidRDefault="00BE5248" w:rsidP="00BE5248">
      <w:pPr>
        <w:tabs>
          <w:tab w:val="left" w:pos="709"/>
        </w:tabs>
        <w:spacing w:line="240" w:lineRule="exact"/>
        <w:ind w:left="5670"/>
        <w:jc w:val="center"/>
        <w:rPr>
          <w:rFonts w:ascii="Times New Roman" w:hAnsi="Times New Roman"/>
          <w:bCs/>
          <w:sz w:val="28"/>
          <w:szCs w:val="28"/>
        </w:rPr>
      </w:pPr>
      <w:r>
        <w:rPr>
          <w:rFonts w:ascii="Times New Roman" w:hAnsi="Times New Roman"/>
          <w:bCs/>
          <w:sz w:val="28"/>
          <w:szCs w:val="28"/>
        </w:rPr>
        <w:t xml:space="preserve">                                                                 </w:t>
      </w:r>
      <w:r w:rsidRPr="005D20DC">
        <w:rPr>
          <w:rFonts w:ascii="Times New Roman" w:hAnsi="Times New Roman"/>
          <w:bCs/>
          <w:sz w:val="28"/>
          <w:szCs w:val="28"/>
        </w:rPr>
        <w:t xml:space="preserve">Георгиевского городского округа </w:t>
      </w:r>
    </w:p>
    <w:p w:rsidR="00BE5248" w:rsidRDefault="00BE5248" w:rsidP="00BE5248">
      <w:pPr>
        <w:tabs>
          <w:tab w:val="left" w:pos="709"/>
        </w:tabs>
        <w:spacing w:line="240" w:lineRule="exact"/>
        <w:ind w:left="5670"/>
        <w:jc w:val="center"/>
        <w:rPr>
          <w:rFonts w:ascii="Times New Roman" w:hAnsi="Times New Roman"/>
          <w:bCs/>
          <w:sz w:val="28"/>
          <w:szCs w:val="28"/>
        </w:rPr>
      </w:pPr>
      <w:r>
        <w:rPr>
          <w:rFonts w:ascii="Times New Roman" w:hAnsi="Times New Roman"/>
          <w:bCs/>
          <w:sz w:val="28"/>
          <w:szCs w:val="28"/>
        </w:rPr>
        <w:t xml:space="preserve">                                             </w:t>
      </w:r>
      <w:r w:rsidRPr="005D20DC">
        <w:rPr>
          <w:rFonts w:ascii="Times New Roman" w:hAnsi="Times New Roman"/>
          <w:bCs/>
          <w:sz w:val="28"/>
          <w:szCs w:val="28"/>
        </w:rPr>
        <w:t xml:space="preserve">Ставропольского края </w:t>
      </w:r>
    </w:p>
    <w:p w:rsidR="00BE5248" w:rsidRDefault="00BE5248" w:rsidP="00BE5248">
      <w:pPr>
        <w:tabs>
          <w:tab w:val="left" w:pos="709"/>
        </w:tabs>
        <w:spacing w:line="240" w:lineRule="exact"/>
        <w:ind w:left="5670"/>
        <w:jc w:val="center"/>
        <w:rPr>
          <w:rFonts w:ascii="Times New Roman" w:hAnsi="Times New Roman"/>
          <w:bCs/>
          <w:sz w:val="28"/>
          <w:szCs w:val="28"/>
        </w:rPr>
      </w:pPr>
      <w:r>
        <w:rPr>
          <w:rFonts w:ascii="Times New Roman" w:hAnsi="Times New Roman"/>
          <w:bCs/>
          <w:sz w:val="28"/>
          <w:szCs w:val="28"/>
        </w:rPr>
        <w:t xml:space="preserve">                                                 </w:t>
      </w:r>
      <w:r w:rsidRPr="005D20DC">
        <w:rPr>
          <w:rFonts w:ascii="Times New Roman" w:hAnsi="Times New Roman"/>
          <w:bCs/>
          <w:sz w:val="28"/>
          <w:szCs w:val="28"/>
        </w:rPr>
        <w:t>от ________2023 г. № __</w:t>
      </w:r>
    </w:p>
    <w:p w:rsidR="00A9614E" w:rsidRPr="00EB3FC3" w:rsidRDefault="00A9614E" w:rsidP="00A9614E">
      <w:pPr>
        <w:pStyle w:val="ConsPlusNormal"/>
        <w:jc w:val="right"/>
        <w:rPr>
          <w:rFonts w:ascii="Times New Roman" w:eastAsia="Calibri" w:hAnsi="Times New Roman" w:cs="Times New Roman"/>
          <w:sz w:val="24"/>
          <w:szCs w:val="24"/>
        </w:rPr>
      </w:pPr>
      <w:r w:rsidRPr="00EB3FC3">
        <w:rPr>
          <w:rFonts w:ascii="Times New Roman" w:eastAsia="Calibri" w:hAnsi="Times New Roman" w:cs="Times New Roman"/>
          <w:sz w:val="24"/>
          <w:szCs w:val="24"/>
          <w:u w:val="single"/>
        </w:rPr>
        <w:t xml:space="preserve"> </w:t>
      </w:r>
    </w:p>
    <w:p w:rsidR="00A9614E" w:rsidRPr="00BE5248" w:rsidRDefault="00A9614E" w:rsidP="00A9614E">
      <w:pPr>
        <w:spacing w:line="276" w:lineRule="auto"/>
        <w:jc w:val="center"/>
        <w:rPr>
          <w:rFonts w:ascii="Times New Roman" w:eastAsia="Calibri" w:hAnsi="Times New Roman"/>
          <w:bCs/>
          <w:iCs/>
          <w:caps/>
          <w:sz w:val="28"/>
          <w:szCs w:val="28"/>
          <w:lang w:eastAsia="en-US"/>
        </w:rPr>
      </w:pPr>
      <w:r w:rsidRPr="00BE5248">
        <w:rPr>
          <w:rFonts w:ascii="Times New Roman" w:eastAsia="Calibri" w:hAnsi="Times New Roman"/>
          <w:bCs/>
          <w:iCs/>
          <w:caps/>
          <w:sz w:val="28"/>
          <w:szCs w:val="28"/>
          <w:lang w:eastAsia="en-US"/>
        </w:rPr>
        <w:t xml:space="preserve">Таблица показателей </w:t>
      </w:r>
    </w:p>
    <w:p w:rsidR="00A9614E" w:rsidRPr="00BE5248" w:rsidRDefault="00A9614E" w:rsidP="00BE5248">
      <w:pPr>
        <w:spacing w:line="240" w:lineRule="exact"/>
        <w:jc w:val="center"/>
        <w:rPr>
          <w:rFonts w:ascii="Times New Roman" w:eastAsia="Calibri" w:hAnsi="Times New Roman"/>
          <w:bCs/>
          <w:iCs/>
          <w:sz w:val="28"/>
          <w:szCs w:val="28"/>
          <w:lang w:eastAsia="en-US"/>
        </w:rPr>
      </w:pPr>
      <w:r w:rsidRPr="00BE5248">
        <w:rPr>
          <w:rFonts w:ascii="Times New Roman" w:eastAsia="Calibri" w:hAnsi="Times New Roman"/>
          <w:bCs/>
          <w:iCs/>
          <w:sz w:val="28"/>
          <w:szCs w:val="28"/>
          <w:lang w:eastAsia="en-US"/>
        </w:rPr>
        <w:t>эффективности реализации мероприятий, проводимых в рамках апробации механизмов организации оказания муниципальных услуг «Реализация дополнительных общеразвивающих программ», указанных в приложении 1 к настоящему постановлению</w:t>
      </w:r>
    </w:p>
    <w:p w:rsidR="00A9614E" w:rsidRPr="00EB3FC3" w:rsidRDefault="00A9614E" w:rsidP="00A9614E">
      <w:pPr>
        <w:spacing w:after="160" w:line="259" w:lineRule="auto"/>
        <w:rPr>
          <w:rFonts w:eastAsia="Calibri"/>
          <w:sz w:val="20"/>
          <w:szCs w:val="24"/>
          <w:lang w:eastAsia="en-US"/>
        </w:rPr>
      </w:pPr>
    </w:p>
    <w:tbl>
      <w:tblPr>
        <w:tblW w:w="156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2214"/>
        <w:gridCol w:w="1938"/>
        <w:gridCol w:w="5606"/>
        <w:gridCol w:w="1353"/>
        <w:gridCol w:w="1368"/>
        <w:gridCol w:w="1981"/>
      </w:tblGrid>
      <w:tr w:rsidR="00670B21" w:rsidRPr="00EB3FC3">
        <w:trPr>
          <w:tblHeader/>
        </w:trPr>
        <w:tc>
          <w:tcPr>
            <w:tcW w:w="1217" w:type="dxa"/>
            <w:shd w:val="clear" w:color="auto" w:fill="auto"/>
          </w:tcPr>
          <w:p w:rsidR="00A9614E" w:rsidRDefault="00A9614E">
            <w:pPr>
              <w:spacing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ab/>
              <w:t>№ п/п</w:t>
            </w:r>
          </w:p>
        </w:tc>
        <w:tc>
          <w:tcPr>
            <w:tcW w:w="2028" w:type="dxa"/>
            <w:shd w:val="clear" w:color="auto" w:fill="auto"/>
          </w:tcPr>
          <w:p w:rsidR="00A9614E" w:rsidRDefault="00A9614E">
            <w:pPr>
              <w:spacing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Цель</w:t>
            </w:r>
          </w:p>
        </w:tc>
        <w:tc>
          <w:tcPr>
            <w:tcW w:w="1808" w:type="dxa"/>
            <w:shd w:val="clear" w:color="auto" w:fill="auto"/>
          </w:tcPr>
          <w:p w:rsidR="00A9614E" w:rsidRDefault="00A9614E">
            <w:pPr>
              <w:spacing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Тип индикатора</w:t>
            </w:r>
          </w:p>
        </w:tc>
        <w:tc>
          <w:tcPr>
            <w:tcW w:w="5897" w:type="dxa"/>
            <w:shd w:val="clear" w:color="auto" w:fill="auto"/>
          </w:tcPr>
          <w:p w:rsidR="00A9614E" w:rsidRDefault="00A9614E">
            <w:pPr>
              <w:spacing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Индикатор</w:t>
            </w:r>
          </w:p>
        </w:tc>
        <w:tc>
          <w:tcPr>
            <w:tcW w:w="1363" w:type="dxa"/>
            <w:shd w:val="clear" w:color="auto" w:fill="auto"/>
          </w:tcPr>
          <w:p w:rsidR="00A9614E" w:rsidRDefault="00A9614E">
            <w:pPr>
              <w:spacing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Базовая величина</w:t>
            </w:r>
            <w:r>
              <w:rPr>
                <w:rFonts w:ascii="Times New Roman" w:eastAsia="Calibri" w:hAnsi="Times New Roman"/>
                <w:sz w:val="24"/>
                <w:szCs w:val="24"/>
                <w:vertAlign w:val="superscript"/>
                <w:lang w:eastAsia="en-US"/>
              </w:rPr>
              <w:footnoteReference w:id="1"/>
            </w:r>
          </w:p>
        </w:tc>
        <w:tc>
          <w:tcPr>
            <w:tcW w:w="1378" w:type="dxa"/>
            <w:shd w:val="clear" w:color="auto" w:fill="auto"/>
          </w:tcPr>
          <w:p w:rsidR="00A9614E" w:rsidRDefault="00A9614E">
            <w:pPr>
              <w:spacing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Целевой ориентир</w:t>
            </w:r>
            <w:r>
              <w:rPr>
                <w:rFonts w:ascii="Times New Roman" w:eastAsia="Calibri" w:hAnsi="Times New Roman"/>
                <w:sz w:val="24"/>
                <w:szCs w:val="24"/>
                <w:vertAlign w:val="superscript"/>
                <w:lang w:eastAsia="en-US"/>
              </w:rPr>
              <w:footnoteReference w:id="2"/>
            </w:r>
          </w:p>
        </w:tc>
        <w:tc>
          <w:tcPr>
            <w:tcW w:w="1981" w:type="dxa"/>
            <w:shd w:val="clear" w:color="auto" w:fill="auto"/>
          </w:tcPr>
          <w:p w:rsidR="00A9614E" w:rsidRDefault="00A9614E">
            <w:pPr>
              <w:spacing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Ответственный исполнитель</w:t>
            </w:r>
          </w:p>
        </w:tc>
      </w:tr>
      <w:tr w:rsidR="00670B21" w:rsidRPr="00EB3FC3">
        <w:tc>
          <w:tcPr>
            <w:tcW w:w="1217" w:type="dxa"/>
            <w:shd w:val="clear" w:color="auto" w:fill="auto"/>
          </w:tcPr>
          <w:p w:rsidR="00A9614E" w:rsidRDefault="00A9614E">
            <w:pPr>
              <w:spacing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2028" w:type="dxa"/>
            <w:shd w:val="clear" w:color="auto" w:fill="auto"/>
          </w:tcPr>
          <w:p w:rsidR="00A9614E" w:rsidRDefault="00A9614E">
            <w:pPr>
              <w:spacing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808" w:type="dxa"/>
            <w:shd w:val="clear" w:color="auto" w:fill="auto"/>
          </w:tcPr>
          <w:p w:rsidR="00A9614E" w:rsidRDefault="00A9614E">
            <w:pPr>
              <w:spacing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5897" w:type="dxa"/>
            <w:shd w:val="clear" w:color="auto" w:fill="auto"/>
          </w:tcPr>
          <w:p w:rsidR="00A9614E" w:rsidRDefault="00A9614E">
            <w:pPr>
              <w:spacing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1363" w:type="dxa"/>
            <w:shd w:val="clear" w:color="auto" w:fill="auto"/>
          </w:tcPr>
          <w:p w:rsidR="00A9614E" w:rsidRDefault="00A9614E">
            <w:pPr>
              <w:spacing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1378" w:type="dxa"/>
            <w:shd w:val="clear" w:color="auto" w:fill="auto"/>
          </w:tcPr>
          <w:p w:rsidR="00A9614E" w:rsidRDefault="00A9614E">
            <w:pPr>
              <w:spacing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1981" w:type="dxa"/>
            <w:shd w:val="clear" w:color="auto" w:fill="auto"/>
          </w:tcPr>
          <w:p w:rsidR="00A9614E" w:rsidRDefault="00A9614E">
            <w:pPr>
              <w:spacing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7</w:t>
            </w:r>
          </w:p>
        </w:tc>
      </w:tr>
      <w:tr w:rsidR="00670B21" w:rsidRPr="00EB3FC3">
        <w:tc>
          <w:tcPr>
            <w:tcW w:w="1217" w:type="dxa"/>
            <w:vMerge w:val="restart"/>
            <w:shd w:val="clear" w:color="auto" w:fill="auto"/>
          </w:tcPr>
          <w:p w:rsidR="00BE5248" w:rsidRDefault="00BE5248">
            <w:pPr>
              <w:spacing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2028" w:type="dxa"/>
            <w:vMerge w:val="restart"/>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Улучшение условий для оказания муниципальных услуг некоммерческими организациями </w:t>
            </w:r>
          </w:p>
        </w:tc>
        <w:tc>
          <w:tcPr>
            <w:tcW w:w="1808" w:type="dxa"/>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Процесс</w:t>
            </w:r>
          </w:p>
        </w:tc>
        <w:tc>
          <w:tcPr>
            <w:tcW w:w="5897" w:type="dxa"/>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Общее количество некоммерческих организаций, оказывающих муниципальные услуги в отраслях социальной сферы</w:t>
            </w:r>
            <w:r>
              <w:rPr>
                <w:rFonts w:ascii="Times New Roman" w:eastAsia="Calibri" w:hAnsi="Times New Roman"/>
                <w:sz w:val="24"/>
                <w:szCs w:val="24"/>
                <w:vertAlign w:val="superscript"/>
                <w:lang w:eastAsia="en-US"/>
              </w:rPr>
              <w:footnoteReference w:id="3"/>
            </w:r>
            <w:r>
              <w:rPr>
                <w:rFonts w:ascii="Times New Roman" w:eastAsia="Calibri" w:hAnsi="Times New Roman"/>
                <w:sz w:val="24"/>
                <w:szCs w:val="24"/>
                <w:lang w:eastAsia="en-US"/>
              </w:rPr>
              <w:t xml:space="preserve">, которым предоставляется муниципальная поддержка </w:t>
            </w:r>
            <w:r>
              <w:rPr>
                <w:rFonts w:ascii="Times New Roman" w:eastAsia="Calibri" w:hAnsi="Times New Roman"/>
                <w:sz w:val="24"/>
                <w:szCs w:val="24"/>
                <w:lang w:eastAsia="en-US"/>
              </w:rPr>
              <w:br/>
              <w:t>(в том числе обучение, налоговые льготы и т.п.), единиц</w:t>
            </w:r>
          </w:p>
        </w:tc>
        <w:tc>
          <w:tcPr>
            <w:tcW w:w="1363" w:type="dxa"/>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год: 2023</w:t>
            </w:r>
          </w:p>
        </w:tc>
        <w:tc>
          <w:tcPr>
            <w:tcW w:w="1378" w:type="dxa"/>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BE5248" w:rsidRDefault="00BE5248">
            <w:pPr>
              <w:spacing w:line="256"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год:  2024</w:t>
            </w:r>
            <w:proofErr w:type="gramEnd"/>
          </w:p>
        </w:tc>
        <w:tc>
          <w:tcPr>
            <w:tcW w:w="1981" w:type="dxa"/>
            <w:shd w:val="clear" w:color="auto" w:fill="auto"/>
          </w:tcPr>
          <w:p w:rsidR="00BE5248" w:rsidRDefault="004A287D">
            <w:pPr>
              <w:spacing w:line="256" w:lineRule="auto"/>
              <w:jc w:val="both"/>
              <w:rPr>
                <w:rFonts w:ascii="Times New Roman" w:eastAsia="Calibri" w:hAnsi="Times New Roman"/>
                <w:sz w:val="24"/>
                <w:szCs w:val="24"/>
                <w:lang w:eastAsia="en-US"/>
              </w:rPr>
            </w:pPr>
            <w:r>
              <w:rPr>
                <w:rFonts w:ascii="Times New Roman" w:hAnsi="Times New Roman"/>
                <w:bCs/>
                <w:sz w:val="24"/>
                <w:szCs w:val="24"/>
                <w:lang w:eastAsia="en-US"/>
              </w:rPr>
              <w:t xml:space="preserve">Администрация </w:t>
            </w:r>
            <w:r>
              <w:rPr>
                <w:rFonts w:ascii="Times New Roman" w:eastAsia="Calibri" w:hAnsi="Times New Roman"/>
                <w:bCs/>
                <w:sz w:val="24"/>
                <w:szCs w:val="24"/>
                <w:lang w:eastAsia="en-US"/>
              </w:rPr>
              <w:t>Георгиевского городского округа Ставропольского края (далее – администрация)</w:t>
            </w:r>
          </w:p>
        </w:tc>
      </w:tr>
      <w:tr w:rsidR="00670B21" w:rsidRPr="00EB3FC3">
        <w:tc>
          <w:tcPr>
            <w:tcW w:w="1217" w:type="dxa"/>
            <w:vMerge/>
            <w:shd w:val="clear" w:color="auto" w:fill="auto"/>
          </w:tcPr>
          <w:p w:rsidR="00BE5248" w:rsidRDefault="00BE5248">
            <w:pPr>
              <w:spacing w:line="256" w:lineRule="auto"/>
              <w:rPr>
                <w:rFonts w:ascii="Times New Roman" w:eastAsia="Calibri" w:hAnsi="Times New Roman"/>
                <w:sz w:val="24"/>
                <w:szCs w:val="24"/>
                <w:lang w:eastAsia="en-US"/>
              </w:rPr>
            </w:pPr>
          </w:p>
        </w:tc>
        <w:tc>
          <w:tcPr>
            <w:tcW w:w="2028" w:type="dxa"/>
            <w:vMerge/>
            <w:shd w:val="clear" w:color="auto" w:fill="auto"/>
          </w:tcPr>
          <w:p w:rsidR="00BE5248" w:rsidRDefault="00BE5248">
            <w:pPr>
              <w:spacing w:line="256" w:lineRule="auto"/>
              <w:jc w:val="both"/>
              <w:rPr>
                <w:rFonts w:ascii="Times New Roman" w:eastAsia="Calibri" w:hAnsi="Times New Roman"/>
                <w:sz w:val="24"/>
                <w:szCs w:val="24"/>
                <w:lang w:eastAsia="en-US"/>
              </w:rPr>
            </w:pPr>
          </w:p>
        </w:tc>
        <w:tc>
          <w:tcPr>
            <w:tcW w:w="1808" w:type="dxa"/>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Промежуточный результат </w:t>
            </w:r>
          </w:p>
        </w:tc>
        <w:tc>
          <w:tcPr>
            <w:tcW w:w="5897" w:type="dxa"/>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Общее количество некоммерческих организаций, оказывающих муниципальные услуги в социальной сфере, единиц </w:t>
            </w:r>
          </w:p>
        </w:tc>
        <w:tc>
          <w:tcPr>
            <w:tcW w:w="1363" w:type="dxa"/>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год: 2023</w:t>
            </w:r>
          </w:p>
        </w:tc>
        <w:tc>
          <w:tcPr>
            <w:tcW w:w="1378" w:type="dxa"/>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BE5248" w:rsidRDefault="00BE5248">
            <w:pPr>
              <w:spacing w:line="256"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год:  2024</w:t>
            </w:r>
            <w:proofErr w:type="gramEnd"/>
          </w:p>
        </w:tc>
        <w:tc>
          <w:tcPr>
            <w:tcW w:w="1981" w:type="dxa"/>
            <w:shd w:val="clear" w:color="auto" w:fill="auto"/>
          </w:tcPr>
          <w:p w:rsidR="00BE5248" w:rsidRDefault="004A287D">
            <w:pPr>
              <w:spacing w:line="256" w:lineRule="auto"/>
              <w:jc w:val="both"/>
              <w:rPr>
                <w:rFonts w:ascii="Times New Roman" w:eastAsia="Calibri" w:hAnsi="Times New Roman"/>
                <w:sz w:val="24"/>
                <w:szCs w:val="24"/>
                <w:lang w:eastAsia="en-US"/>
              </w:rPr>
            </w:pPr>
            <w:r>
              <w:rPr>
                <w:rFonts w:ascii="Times New Roman" w:hAnsi="Times New Roman"/>
                <w:bCs/>
                <w:sz w:val="24"/>
                <w:szCs w:val="24"/>
                <w:lang w:eastAsia="en-US"/>
              </w:rPr>
              <w:t>Администрация</w:t>
            </w:r>
          </w:p>
        </w:tc>
      </w:tr>
      <w:tr w:rsidR="00670B21" w:rsidRPr="00EB3FC3">
        <w:tc>
          <w:tcPr>
            <w:tcW w:w="1217" w:type="dxa"/>
            <w:vMerge/>
            <w:shd w:val="clear" w:color="auto" w:fill="auto"/>
          </w:tcPr>
          <w:p w:rsidR="00BE5248" w:rsidRDefault="00BE5248">
            <w:pPr>
              <w:spacing w:line="256" w:lineRule="auto"/>
              <w:rPr>
                <w:rFonts w:ascii="Times New Roman" w:eastAsia="Calibri" w:hAnsi="Times New Roman"/>
                <w:sz w:val="24"/>
                <w:szCs w:val="24"/>
                <w:lang w:eastAsia="en-US"/>
              </w:rPr>
            </w:pPr>
          </w:p>
        </w:tc>
        <w:tc>
          <w:tcPr>
            <w:tcW w:w="2028" w:type="dxa"/>
            <w:vMerge/>
            <w:shd w:val="clear" w:color="auto" w:fill="auto"/>
          </w:tcPr>
          <w:p w:rsidR="00BE5248" w:rsidRDefault="00BE5248">
            <w:pPr>
              <w:spacing w:line="256" w:lineRule="auto"/>
              <w:jc w:val="both"/>
              <w:rPr>
                <w:rFonts w:ascii="Times New Roman" w:eastAsia="Calibri" w:hAnsi="Times New Roman"/>
                <w:sz w:val="24"/>
                <w:szCs w:val="24"/>
                <w:lang w:eastAsia="en-US"/>
              </w:rPr>
            </w:pPr>
          </w:p>
        </w:tc>
        <w:tc>
          <w:tcPr>
            <w:tcW w:w="1808" w:type="dxa"/>
            <w:vMerge w:val="restart"/>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Итоговый результат</w:t>
            </w:r>
          </w:p>
        </w:tc>
        <w:tc>
          <w:tcPr>
            <w:tcW w:w="5897" w:type="dxa"/>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Количество некоммерческих организаций, оказывающих муниципальные услуги в социальной сфе</w:t>
            </w:r>
            <w:r>
              <w:rPr>
                <w:rFonts w:ascii="Times New Roman" w:eastAsia="Calibri" w:hAnsi="Times New Roman"/>
                <w:sz w:val="24"/>
                <w:szCs w:val="24"/>
                <w:lang w:eastAsia="en-US"/>
              </w:rPr>
              <w:lastRenderedPageBreak/>
              <w:t xml:space="preserve">ре, выбранные для апробации </w:t>
            </w:r>
            <w:r>
              <w:rPr>
                <w:rFonts w:ascii="Times New Roman" w:hAnsi="Times New Roman"/>
                <w:color w:val="000000"/>
                <w:sz w:val="24"/>
                <w:szCs w:val="24"/>
                <w:lang w:eastAsia="en-US"/>
              </w:rPr>
              <w:t xml:space="preserve">механизмов организации оказания </w:t>
            </w:r>
            <w:r>
              <w:rPr>
                <w:rFonts w:ascii="Times New Roman" w:eastAsia="Calibri" w:hAnsi="Times New Roman"/>
                <w:sz w:val="24"/>
                <w:szCs w:val="24"/>
                <w:lang w:eastAsia="en-US"/>
              </w:rPr>
              <w:t xml:space="preserve">муниципальных </w:t>
            </w:r>
            <w:r>
              <w:rPr>
                <w:rFonts w:ascii="Times New Roman" w:hAnsi="Times New Roman"/>
                <w:color w:val="000000"/>
                <w:sz w:val="24"/>
                <w:szCs w:val="24"/>
                <w:lang w:eastAsia="en-US"/>
              </w:rPr>
              <w:t xml:space="preserve">услуг в социальной сфере в соответствии с Федеральным законом </w:t>
            </w:r>
            <w:r>
              <w:rPr>
                <w:rFonts w:ascii="Times New Roman" w:eastAsia="Calibri" w:hAnsi="Times New Roman"/>
                <w:sz w:val="24"/>
                <w:szCs w:val="24"/>
                <w:lang w:eastAsia="en-US"/>
              </w:rPr>
              <w:t>№ 189-ФЗ (далее – апробация), единиц</w:t>
            </w:r>
          </w:p>
        </w:tc>
        <w:tc>
          <w:tcPr>
            <w:tcW w:w="1363" w:type="dxa"/>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значение: </w:t>
            </w:r>
          </w:p>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год: 2023</w:t>
            </w:r>
          </w:p>
        </w:tc>
        <w:tc>
          <w:tcPr>
            <w:tcW w:w="1378" w:type="dxa"/>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BE5248" w:rsidRDefault="00BE5248">
            <w:pPr>
              <w:spacing w:line="256"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год:  2024</w:t>
            </w:r>
            <w:proofErr w:type="gramEnd"/>
          </w:p>
        </w:tc>
        <w:tc>
          <w:tcPr>
            <w:tcW w:w="1981" w:type="dxa"/>
            <w:shd w:val="clear" w:color="auto" w:fill="auto"/>
          </w:tcPr>
          <w:p w:rsidR="00BE5248" w:rsidRDefault="004A287D">
            <w:pPr>
              <w:spacing w:line="256" w:lineRule="auto"/>
              <w:jc w:val="both"/>
              <w:rPr>
                <w:rFonts w:ascii="Times New Roman" w:eastAsia="Calibri" w:hAnsi="Times New Roman"/>
                <w:sz w:val="24"/>
                <w:szCs w:val="24"/>
                <w:lang w:eastAsia="en-US"/>
              </w:rPr>
            </w:pPr>
            <w:r>
              <w:rPr>
                <w:rFonts w:ascii="Times New Roman" w:hAnsi="Times New Roman"/>
                <w:bCs/>
                <w:sz w:val="24"/>
                <w:szCs w:val="24"/>
                <w:lang w:eastAsia="en-US"/>
              </w:rPr>
              <w:t>Администрация</w:t>
            </w:r>
          </w:p>
        </w:tc>
      </w:tr>
      <w:tr w:rsidR="00670B21" w:rsidRPr="00EB3FC3">
        <w:trPr>
          <w:trHeight w:val="970"/>
        </w:trPr>
        <w:tc>
          <w:tcPr>
            <w:tcW w:w="1217" w:type="dxa"/>
            <w:vMerge/>
            <w:shd w:val="clear" w:color="auto" w:fill="auto"/>
          </w:tcPr>
          <w:p w:rsidR="00BE5248" w:rsidRDefault="00BE5248">
            <w:pPr>
              <w:spacing w:line="256" w:lineRule="auto"/>
              <w:rPr>
                <w:rFonts w:ascii="Times New Roman" w:eastAsia="Calibri" w:hAnsi="Times New Roman"/>
                <w:sz w:val="24"/>
                <w:szCs w:val="24"/>
                <w:lang w:eastAsia="en-US"/>
              </w:rPr>
            </w:pPr>
          </w:p>
        </w:tc>
        <w:tc>
          <w:tcPr>
            <w:tcW w:w="2028" w:type="dxa"/>
            <w:vMerge/>
            <w:shd w:val="clear" w:color="auto" w:fill="auto"/>
          </w:tcPr>
          <w:p w:rsidR="00BE5248" w:rsidRDefault="00BE5248">
            <w:pPr>
              <w:spacing w:line="256" w:lineRule="auto"/>
              <w:jc w:val="both"/>
              <w:rPr>
                <w:rFonts w:ascii="Times New Roman" w:eastAsia="Calibri" w:hAnsi="Times New Roman"/>
                <w:sz w:val="24"/>
                <w:szCs w:val="24"/>
                <w:lang w:eastAsia="en-US"/>
              </w:rPr>
            </w:pPr>
          </w:p>
        </w:tc>
        <w:tc>
          <w:tcPr>
            <w:tcW w:w="1808" w:type="dxa"/>
            <w:vMerge/>
            <w:shd w:val="clear" w:color="auto" w:fill="auto"/>
          </w:tcPr>
          <w:p w:rsidR="00BE5248" w:rsidRDefault="00BE5248">
            <w:pPr>
              <w:spacing w:line="256" w:lineRule="auto"/>
              <w:jc w:val="both"/>
              <w:rPr>
                <w:rFonts w:ascii="Times New Roman" w:eastAsia="Calibri" w:hAnsi="Times New Roman"/>
                <w:sz w:val="24"/>
                <w:szCs w:val="24"/>
                <w:lang w:eastAsia="en-US"/>
              </w:rPr>
            </w:pPr>
          </w:p>
        </w:tc>
        <w:tc>
          <w:tcPr>
            <w:tcW w:w="5897" w:type="dxa"/>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из них количество некоммерческих организаций, которым предоставляется муниципальная поддержка (в том числе обучение, налоговые льготы и т.п.), единиц</w:t>
            </w:r>
          </w:p>
        </w:tc>
        <w:tc>
          <w:tcPr>
            <w:tcW w:w="1363" w:type="dxa"/>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год: 2023</w:t>
            </w:r>
          </w:p>
        </w:tc>
        <w:tc>
          <w:tcPr>
            <w:tcW w:w="1378" w:type="dxa"/>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BE5248" w:rsidRDefault="00BE5248">
            <w:pPr>
              <w:spacing w:line="256"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год:  2024</w:t>
            </w:r>
            <w:proofErr w:type="gramEnd"/>
          </w:p>
        </w:tc>
        <w:tc>
          <w:tcPr>
            <w:tcW w:w="1981" w:type="dxa"/>
            <w:shd w:val="clear" w:color="auto" w:fill="auto"/>
          </w:tcPr>
          <w:p w:rsidR="00BE5248" w:rsidRDefault="004A287D">
            <w:pPr>
              <w:spacing w:line="256" w:lineRule="auto"/>
              <w:jc w:val="both"/>
              <w:rPr>
                <w:rFonts w:ascii="Times New Roman" w:eastAsia="Calibri" w:hAnsi="Times New Roman"/>
                <w:sz w:val="24"/>
                <w:szCs w:val="24"/>
                <w:lang w:eastAsia="en-US"/>
              </w:rPr>
            </w:pPr>
            <w:r>
              <w:rPr>
                <w:rFonts w:ascii="Times New Roman" w:hAnsi="Times New Roman"/>
                <w:bCs/>
                <w:sz w:val="24"/>
                <w:szCs w:val="24"/>
                <w:lang w:eastAsia="en-US"/>
              </w:rPr>
              <w:t>Администрация</w:t>
            </w:r>
          </w:p>
        </w:tc>
      </w:tr>
      <w:tr w:rsidR="00670B21" w:rsidRPr="00EB3FC3">
        <w:trPr>
          <w:trHeight w:val="581"/>
        </w:trPr>
        <w:tc>
          <w:tcPr>
            <w:tcW w:w="1217" w:type="dxa"/>
            <w:vMerge w:val="restart"/>
            <w:shd w:val="clear" w:color="auto" w:fill="auto"/>
          </w:tcPr>
          <w:p w:rsidR="00BE5248" w:rsidRDefault="00BE5248">
            <w:pPr>
              <w:spacing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2028" w:type="dxa"/>
            <w:vMerge w:val="restart"/>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Усиление конкуренции при выборе негосударственных исполнителей услуг </w:t>
            </w:r>
          </w:p>
        </w:tc>
        <w:tc>
          <w:tcPr>
            <w:tcW w:w="1808" w:type="dxa"/>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Процесс</w:t>
            </w:r>
          </w:p>
        </w:tc>
        <w:tc>
          <w:tcPr>
            <w:tcW w:w="5897" w:type="dxa"/>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Уточнение/доработка актов </w:t>
            </w:r>
            <w:r>
              <w:rPr>
                <w:rFonts w:ascii="Times New Roman" w:hAnsi="Times New Roman"/>
                <w:color w:val="000000"/>
                <w:sz w:val="24"/>
                <w:szCs w:val="24"/>
                <w:lang w:eastAsia="en-US"/>
              </w:rPr>
              <w:t>администрации</w:t>
            </w:r>
            <w:r>
              <w:rPr>
                <w:rFonts w:ascii="Times New Roman" w:eastAsia="Calibri" w:hAnsi="Times New Roman"/>
                <w:color w:val="000000"/>
                <w:sz w:val="24"/>
                <w:szCs w:val="24"/>
                <w:lang w:eastAsia="en-US"/>
              </w:rPr>
              <w:t xml:space="preserve"> </w:t>
            </w:r>
            <w:r>
              <w:rPr>
                <w:rFonts w:ascii="Times New Roman" w:eastAsia="Calibri" w:hAnsi="Times New Roman"/>
                <w:bCs/>
                <w:sz w:val="24"/>
                <w:szCs w:val="24"/>
                <w:lang w:eastAsia="en-US"/>
              </w:rPr>
              <w:t>Георгиевского городского округа Ставропольского края</w:t>
            </w:r>
            <w:r>
              <w:rPr>
                <w:rFonts w:ascii="Times New Roman" w:eastAsia="Calibri" w:hAnsi="Times New Roman"/>
                <w:sz w:val="24"/>
                <w:szCs w:val="24"/>
                <w:lang w:eastAsia="en-US"/>
              </w:rPr>
              <w:t xml:space="preserve"> предусмотренных Федеральным законом № 189-ФЗ</w:t>
            </w:r>
          </w:p>
        </w:tc>
        <w:tc>
          <w:tcPr>
            <w:tcW w:w="1363" w:type="dxa"/>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год: 2023</w:t>
            </w:r>
          </w:p>
        </w:tc>
        <w:tc>
          <w:tcPr>
            <w:tcW w:w="1378" w:type="dxa"/>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BE5248" w:rsidRDefault="00BE5248">
            <w:pPr>
              <w:spacing w:line="256"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год:  2024</w:t>
            </w:r>
            <w:proofErr w:type="gramEnd"/>
          </w:p>
        </w:tc>
        <w:tc>
          <w:tcPr>
            <w:tcW w:w="1981" w:type="dxa"/>
            <w:shd w:val="clear" w:color="auto" w:fill="auto"/>
          </w:tcPr>
          <w:p w:rsidR="00BE5248" w:rsidRDefault="004A287D">
            <w:pPr>
              <w:spacing w:line="256" w:lineRule="auto"/>
              <w:jc w:val="both"/>
              <w:rPr>
                <w:rFonts w:ascii="Times New Roman" w:eastAsia="Calibri" w:hAnsi="Times New Roman"/>
                <w:sz w:val="24"/>
                <w:szCs w:val="24"/>
                <w:lang w:eastAsia="en-US"/>
              </w:rPr>
            </w:pPr>
            <w:r>
              <w:rPr>
                <w:rFonts w:ascii="Times New Roman" w:hAnsi="Times New Roman"/>
                <w:bCs/>
                <w:sz w:val="24"/>
                <w:szCs w:val="24"/>
                <w:lang w:eastAsia="en-US"/>
              </w:rPr>
              <w:t>Администрация</w:t>
            </w:r>
          </w:p>
        </w:tc>
      </w:tr>
      <w:tr w:rsidR="00670B21" w:rsidRPr="00EB3FC3">
        <w:tc>
          <w:tcPr>
            <w:tcW w:w="1217" w:type="dxa"/>
            <w:vMerge/>
            <w:shd w:val="clear" w:color="auto" w:fill="auto"/>
          </w:tcPr>
          <w:p w:rsidR="004A287D" w:rsidRDefault="004A287D">
            <w:pPr>
              <w:spacing w:line="256" w:lineRule="auto"/>
              <w:rPr>
                <w:rFonts w:ascii="Times New Roman" w:eastAsia="Calibri" w:hAnsi="Times New Roman"/>
                <w:sz w:val="24"/>
                <w:szCs w:val="24"/>
                <w:lang w:eastAsia="en-US"/>
              </w:rPr>
            </w:pPr>
          </w:p>
        </w:tc>
        <w:tc>
          <w:tcPr>
            <w:tcW w:w="2028" w:type="dxa"/>
            <w:vMerge/>
            <w:shd w:val="clear" w:color="auto" w:fill="auto"/>
          </w:tcPr>
          <w:p w:rsidR="004A287D" w:rsidRDefault="004A287D">
            <w:pPr>
              <w:spacing w:line="256" w:lineRule="auto"/>
              <w:jc w:val="both"/>
              <w:rPr>
                <w:rFonts w:ascii="Times New Roman" w:eastAsia="Calibri" w:hAnsi="Times New Roman"/>
                <w:sz w:val="24"/>
                <w:szCs w:val="24"/>
                <w:lang w:eastAsia="en-US"/>
              </w:rPr>
            </w:pPr>
          </w:p>
        </w:tc>
        <w:tc>
          <w:tcPr>
            <w:tcW w:w="1808" w:type="dxa"/>
            <w:vMerge w:val="restart"/>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Промежуточный результат </w:t>
            </w:r>
          </w:p>
        </w:tc>
        <w:tc>
          <w:tcPr>
            <w:tcW w:w="5897"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 </w:t>
            </w:r>
          </w:p>
        </w:tc>
        <w:tc>
          <w:tcPr>
            <w:tcW w:w="1363"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год: 2023</w:t>
            </w:r>
          </w:p>
        </w:tc>
        <w:tc>
          <w:tcPr>
            <w:tcW w:w="1378"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год:  2024</w:t>
            </w:r>
            <w:proofErr w:type="gramEnd"/>
          </w:p>
        </w:tc>
        <w:tc>
          <w:tcPr>
            <w:tcW w:w="1981" w:type="dxa"/>
            <w:shd w:val="clear" w:color="auto" w:fill="auto"/>
          </w:tcPr>
          <w:p w:rsidR="004A287D" w:rsidRDefault="004A287D">
            <w:pPr>
              <w:jc w:val="both"/>
              <w:rPr>
                <w:rFonts w:ascii="Times New Roman" w:eastAsia="Calibri" w:hAnsi="Times New Roman"/>
                <w:sz w:val="24"/>
                <w:szCs w:val="24"/>
                <w:lang w:eastAsia="en-US"/>
              </w:rPr>
            </w:pPr>
            <w:r>
              <w:rPr>
                <w:rFonts w:ascii="Times New Roman" w:hAnsi="Times New Roman"/>
                <w:bCs/>
                <w:sz w:val="24"/>
                <w:szCs w:val="24"/>
                <w:lang w:eastAsia="en-US"/>
              </w:rPr>
              <w:t xml:space="preserve">Администрация </w:t>
            </w:r>
          </w:p>
        </w:tc>
      </w:tr>
      <w:tr w:rsidR="00670B21" w:rsidRPr="00EB3FC3">
        <w:tc>
          <w:tcPr>
            <w:tcW w:w="1217" w:type="dxa"/>
            <w:vMerge/>
            <w:shd w:val="clear" w:color="auto" w:fill="auto"/>
          </w:tcPr>
          <w:p w:rsidR="004A287D" w:rsidRDefault="004A287D">
            <w:pPr>
              <w:spacing w:line="256" w:lineRule="auto"/>
              <w:rPr>
                <w:rFonts w:ascii="Times New Roman" w:eastAsia="Calibri" w:hAnsi="Times New Roman"/>
                <w:sz w:val="24"/>
                <w:szCs w:val="24"/>
                <w:lang w:eastAsia="en-US"/>
              </w:rPr>
            </w:pPr>
          </w:p>
        </w:tc>
        <w:tc>
          <w:tcPr>
            <w:tcW w:w="2028" w:type="dxa"/>
            <w:vMerge/>
            <w:shd w:val="clear" w:color="auto" w:fill="auto"/>
          </w:tcPr>
          <w:p w:rsidR="004A287D" w:rsidRDefault="004A287D">
            <w:pPr>
              <w:spacing w:line="256" w:lineRule="auto"/>
              <w:jc w:val="both"/>
              <w:rPr>
                <w:rFonts w:ascii="Times New Roman" w:eastAsia="Calibri" w:hAnsi="Times New Roman"/>
                <w:sz w:val="24"/>
                <w:szCs w:val="24"/>
                <w:lang w:eastAsia="en-US"/>
              </w:rPr>
            </w:pPr>
          </w:p>
        </w:tc>
        <w:tc>
          <w:tcPr>
            <w:tcW w:w="1808" w:type="dxa"/>
            <w:vMerge/>
            <w:shd w:val="clear" w:color="auto" w:fill="auto"/>
          </w:tcPr>
          <w:p w:rsidR="004A287D" w:rsidRDefault="004A287D">
            <w:pPr>
              <w:spacing w:line="256" w:lineRule="auto"/>
              <w:jc w:val="both"/>
              <w:rPr>
                <w:rFonts w:ascii="Times New Roman" w:eastAsia="Calibri" w:hAnsi="Times New Roman"/>
                <w:sz w:val="24"/>
                <w:szCs w:val="24"/>
                <w:lang w:eastAsia="en-US"/>
              </w:rPr>
            </w:pPr>
          </w:p>
        </w:tc>
        <w:tc>
          <w:tcPr>
            <w:tcW w:w="5897"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услуг в социальной сфере в соответствии с социальным сертификатом, выбранных для апробации</w:t>
            </w:r>
          </w:p>
        </w:tc>
        <w:tc>
          <w:tcPr>
            <w:tcW w:w="1363"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год: 2023</w:t>
            </w:r>
          </w:p>
        </w:tc>
        <w:tc>
          <w:tcPr>
            <w:tcW w:w="1378"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год:  2024</w:t>
            </w:r>
            <w:proofErr w:type="gramEnd"/>
          </w:p>
        </w:tc>
        <w:tc>
          <w:tcPr>
            <w:tcW w:w="1981" w:type="dxa"/>
            <w:shd w:val="clear" w:color="auto" w:fill="auto"/>
          </w:tcPr>
          <w:p w:rsidR="004A287D" w:rsidRDefault="004A287D">
            <w:pPr>
              <w:jc w:val="both"/>
              <w:rPr>
                <w:rFonts w:ascii="Times New Roman" w:eastAsia="Calibri" w:hAnsi="Times New Roman"/>
                <w:sz w:val="24"/>
                <w:szCs w:val="24"/>
                <w:lang w:eastAsia="en-US"/>
              </w:rPr>
            </w:pPr>
            <w:r>
              <w:rPr>
                <w:rFonts w:ascii="Times New Roman" w:hAnsi="Times New Roman"/>
                <w:bCs/>
                <w:sz w:val="24"/>
                <w:szCs w:val="24"/>
                <w:lang w:eastAsia="en-US"/>
              </w:rPr>
              <w:t xml:space="preserve">Администрация </w:t>
            </w:r>
          </w:p>
        </w:tc>
      </w:tr>
      <w:tr w:rsidR="00670B21" w:rsidRPr="00EB3FC3">
        <w:tc>
          <w:tcPr>
            <w:tcW w:w="1217" w:type="dxa"/>
            <w:vMerge/>
            <w:shd w:val="clear" w:color="auto" w:fill="auto"/>
          </w:tcPr>
          <w:p w:rsidR="004A287D" w:rsidRDefault="004A287D">
            <w:pPr>
              <w:spacing w:line="256" w:lineRule="auto"/>
              <w:rPr>
                <w:rFonts w:ascii="Times New Roman" w:eastAsia="Calibri" w:hAnsi="Times New Roman"/>
                <w:sz w:val="24"/>
                <w:szCs w:val="24"/>
                <w:lang w:eastAsia="en-US"/>
              </w:rPr>
            </w:pPr>
          </w:p>
        </w:tc>
        <w:tc>
          <w:tcPr>
            <w:tcW w:w="2028" w:type="dxa"/>
            <w:vMerge/>
            <w:shd w:val="clear" w:color="auto" w:fill="auto"/>
          </w:tcPr>
          <w:p w:rsidR="004A287D" w:rsidRDefault="004A287D">
            <w:pPr>
              <w:spacing w:line="256" w:lineRule="auto"/>
              <w:jc w:val="both"/>
              <w:rPr>
                <w:rFonts w:ascii="Times New Roman" w:eastAsia="Calibri" w:hAnsi="Times New Roman"/>
                <w:sz w:val="24"/>
                <w:szCs w:val="24"/>
                <w:lang w:eastAsia="en-US"/>
              </w:rPr>
            </w:pPr>
          </w:p>
        </w:tc>
        <w:tc>
          <w:tcPr>
            <w:tcW w:w="1808"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Итоговый результат </w:t>
            </w:r>
          </w:p>
        </w:tc>
        <w:tc>
          <w:tcPr>
            <w:tcW w:w="5897"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Доля юридических лиц, не являющихся государственными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w:t>
            </w:r>
            <w:r>
              <w:rPr>
                <w:rFonts w:ascii="Times New Roman" w:eastAsia="Calibri" w:hAnsi="Times New Roman"/>
                <w:sz w:val="24"/>
                <w:szCs w:val="24"/>
                <w:lang w:eastAsia="en-US"/>
              </w:rPr>
              <w:lastRenderedPageBreak/>
              <w:t>муниципальными учреждениями при отборе исполнителей услуг в целях оказания муниципальных услуг в социальной сфере, выбранных для апробации в общем объеме организаций, оказывающих указанные услуги</w:t>
            </w:r>
          </w:p>
        </w:tc>
        <w:tc>
          <w:tcPr>
            <w:tcW w:w="1363"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значение: </w:t>
            </w:r>
          </w:p>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год: 2023</w:t>
            </w:r>
          </w:p>
        </w:tc>
        <w:tc>
          <w:tcPr>
            <w:tcW w:w="1378"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год:  2024</w:t>
            </w:r>
            <w:proofErr w:type="gramEnd"/>
          </w:p>
        </w:tc>
        <w:tc>
          <w:tcPr>
            <w:tcW w:w="1981" w:type="dxa"/>
            <w:shd w:val="clear" w:color="auto" w:fill="auto"/>
          </w:tcPr>
          <w:p w:rsidR="004A287D" w:rsidRDefault="004A287D">
            <w:pPr>
              <w:jc w:val="both"/>
              <w:rPr>
                <w:rFonts w:ascii="Times New Roman" w:eastAsia="Calibri" w:hAnsi="Times New Roman"/>
                <w:sz w:val="24"/>
                <w:szCs w:val="24"/>
                <w:lang w:eastAsia="en-US"/>
              </w:rPr>
            </w:pPr>
            <w:r>
              <w:rPr>
                <w:rFonts w:ascii="Times New Roman" w:hAnsi="Times New Roman"/>
                <w:bCs/>
                <w:sz w:val="24"/>
                <w:szCs w:val="24"/>
                <w:lang w:eastAsia="en-US"/>
              </w:rPr>
              <w:t xml:space="preserve">Администрация </w:t>
            </w:r>
          </w:p>
        </w:tc>
      </w:tr>
      <w:tr w:rsidR="00670B21" w:rsidRPr="00EB3FC3">
        <w:tc>
          <w:tcPr>
            <w:tcW w:w="1217" w:type="dxa"/>
            <w:vMerge w:val="restart"/>
            <w:shd w:val="clear" w:color="auto" w:fill="auto"/>
          </w:tcPr>
          <w:p w:rsidR="004A287D" w:rsidRDefault="004A287D">
            <w:pPr>
              <w:spacing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2028" w:type="dxa"/>
            <w:vMerge w:val="restart"/>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Увеличение охвата услугами/доступа к услугам </w:t>
            </w:r>
          </w:p>
        </w:tc>
        <w:tc>
          <w:tcPr>
            <w:tcW w:w="1808"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Процесс</w:t>
            </w:r>
          </w:p>
        </w:tc>
        <w:tc>
          <w:tcPr>
            <w:tcW w:w="5897"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Информационная кампания для потребителей муниципальных услуг в социальной сфере (далее – потребитель услуг) и исполнителей услуг</w:t>
            </w:r>
          </w:p>
        </w:tc>
        <w:tc>
          <w:tcPr>
            <w:tcW w:w="1363"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год: 2023</w:t>
            </w:r>
          </w:p>
        </w:tc>
        <w:tc>
          <w:tcPr>
            <w:tcW w:w="1378"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год:  2024</w:t>
            </w:r>
            <w:proofErr w:type="gramEnd"/>
          </w:p>
        </w:tc>
        <w:tc>
          <w:tcPr>
            <w:tcW w:w="1981" w:type="dxa"/>
            <w:shd w:val="clear" w:color="auto" w:fill="auto"/>
          </w:tcPr>
          <w:p w:rsidR="004A287D" w:rsidRDefault="004A287D">
            <w:pPr>
              <w:jc w:val="both"/>
              <w:rPr>
                <w:rFonts w:ascii="Times New Roman" w:eastAsia="Calibri" w:hAnsi="Times New Roman"/>
                <w:sz w:val="24"/>
                <w:szCs w:val="24"/>
                <w:lang w:eastAsia="en-US"/>
              </w:rPr>
            </w:pPr>
            <w:r>
              <w:rPr>
                <w:rFonts w:ascii="Times New Roman" w:hAnsi="Times New Roman"/>
                <w:bCs/>
                <w:sz w:val="24"/>
                <w:szCs w:val="24"/>
                <w:lang w:eastAsia="en-US"/>
              </w:rPr>
              <w:t xml:space="preserve">Администрация </w:t>
            </w:r>
          </w:p>
        </w:tc>
      </w:tr>
      <w:tr w:rsidR="00670B21" w:rsidRPr="00EB3FC3">
        <w:trPr>
          <w:trHeight w:val="735"/>
        </w:trPr>
        <w:tc>
          <w:tcPr>
            <w:tcW w:w="1217" w:type="dxa"/>
            <w:vMerge/>
            <w:shd w:val="clear" w:color="auto" w:fill="auto"/>
          </w:tcPr>
          <w:p w:rsidR="004A287D" w:rsidRDefault="004A287D">
            <w:pPr>
              <w:spacing w:line="256" w:lineRule="auto"/>
              <w:rPr>
                <w:rFonts w:ascii="Times New Roman" w:eastAsia="Calibri" w:hAnsi="Times New Roman"/>
                <w:sz w:val="24"/>
                <w:szCs w:val="24"/>
                <w:lang w:eastAsia="en-US"/>
              </w:rPr>
            </w:pPr>
          </w:p>
        </w:tc>
        <w:tc>
          <w:tcPr>
            <w:tcW w:w="2028" w:type="dxa"/>
            <w:vMerge/>
            <w:shd w:val="clear" w:color="auto" w:fill="auto"/>
          </w:tcPr>
          <w:p w:rsidR="004A287D" w:rsidRDefault="004A287D">
            <w:pPr>
              <w:spacing w:line="256" w:lineRule="auto"/>
              <w:jc w:val="both"/>
              <w:rPr>
                <w:rFonts w:ascii="Times New Roman" w:eastAsia="Calibri" w:hAnsi="Times New Roman"/>
                <w:sz w:val="24"/>
                <w:szCs w:val="24"/>
                <w:lang w:eastAsia="en-US"/>
              </w:rPr>
            </w:pPr>
          </w:p>
        </w:tc>
        <w:tc>
          <w:tcPr>
            <w:tcW w:w="1808" w:type="dxa"/>
            <w:vMerge w:val="restart"/>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Промежуточный результат </w:t>
            </w:r>
          </w:p>
        </w:tc>
        <w:tc>
          <w:tcPr>
            <w:tcW w:w="5897"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363"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год: 2023</w:t>
            </w:r>
          </w:p>
        </w:tc>
        <w:tc>
          <w:tcPr>
            <w:tcW w:w="1378"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год:  2024</w:t>
            </w:r>
            <w:proofErr w:type="gramEnd"/>
          </w:p>
        </w:tc>
        <w:tc>
          <w:tcPr>
            <w:tcW w:w="1981" w:type="dxa"/>
            <w:shd w:val="clear" w:color="auto" w:fill="auto"/>
          </w:tcPr>
          <w:p w:rsidR="004A287D" w:rsidRDefault="004A287D">
            <w:pPr>
              <w:jc w:val="both"/>
              <w:rPr>
                <w:rFonts w:ascii="Times New Roman" w:eastAsia="Calibri" w:hAnsi="Times New Roman"/>
                <w:sz w:val="24"/>
                <w:szCs w:val="24"/>
                <w:lang w:eastAsia="en-US"/>
              </w:rPr>
            </w:pPr>
            <w:r>
              <w:rPr>
                <w:rFonts w:ascii="Times New Roman" w:hAnsi="Times New Roman"/>
                <w:bCs/>
                <w:sz w:val="24"/>
                <w:szCs w:val="24"/>
                <w:lang w:eastAsia="en-US"/>
              </w:rPr>
              <w:t xml:space="preserve">Администрация </w:t>
            </w:r>
          </w:p>
        </w:tc>
      </w:tr>
      <w:tr w:rsidR="00670B21" w:rsidRPr="00EB3FC3">
        <w:trPr>
          <w:trHeight w:val="735"/>
        </w:trPr>
        <w:tc>
          <w:tcPr>
            <w:tcW w:w="1217" w:type="dxa"/>
            <w:vMerge/>
            <w:shd w:val="clear" w:color="auto" w:fill="auto"/>
          </w:tcPr>
          <w:p w:rsidR="004A287D" w:rsidRDefault="004A287D">
            <w:pPr>
              <w:spacing w:line="256" w:lineRule="auto"/>
              <w:rPr>
                <w:rFonts w:ascii="Times New Roman" w:eastAsia="Calibri" w:hAnsi="Times New Roman"/>
                <w:sz w:val="24"/>
                <w:szCs w:val="24"/>
                <w:lang w:eastAsia="en-US"/>
              </w:rPr>
            </w:pPr>
          </w:p>
        </w:tc>
        <w:tc>
          <w:tcPr>
            <w:tcW w:w="2028" w:type="dxa"/>
            <w:vMerge/>
            <w:shd w:val="clear" w:color="auto" w:fill="auto"/>
          </w:tcPr>
          <w:p w:rsidR="004A287D" w:rsidRDefault="004A287D">
            <w:pPr>
              <w:spacing w:line="256" w:lineRule="auto"/>
              <w:jc w:val="both"/>
              <w:rPr>
                <w:rFonts w:ascii="Times New Roman" w:eastAsia="Calibri" w:hAnsi="Times New Roman"/>
                <w:sz w:val="24"/>
                <w:szCs w:val="24"/>
                <w:lang w:eastAsia="en-US"/>
              </w:rPr>
            </w:pPr>
          </w:p>
        </w:tc>
        <w:tc>
          <w:tcPr>
            <w:tcW w:w="1808" w:type="dxa"/>
            <w:vMerge/>
            <w:shd w:val="clear" w:color="auto" w:fill="auto"/>
          </w:tcPr>
          <w:p w:rsidR="004A287D" w:rsidRDefault="004A287D">
            <w:pPr>
              <w:spacing w:line="256" w:lineRule="auto"/>
              <w:jc w:val="both"/>
              <w:rPr>
                <w:rFonts w:ascii="Times New Roman" w:eastAsia="Calibri" w:hAnsi="Times New Roman"/>
                <w:sz w:val="24"/>
                <w:szCs w:val="24"/>
                <w:lang w:eastAsia="en-US"/>
              </w:rPr>
            </w:pPr>
          </w:p>
        </w:tc>
        <w:tc>
          <w:tcPr>
            <w:tcW w:w="5897"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из них количество юридических лиц, не являющихся муниципальными учреждениями, индивидуальных предпринимателей, физических лиц – производителей товаров, работ, </w:t>
            </w:r>
            <w:proofErr w:type="gramStart"/>
            <w:r>
              <w:rPr>
                <w:rFonts w:ascii="Times New Roman" w:eastAsia="Calibri" w:hAnsi="Times New Roman"/>
                <w:sz w:val="24"/>
                <w:szCs w:val="24"/>
                <w:lang w:eastAsia="en-US"/>
              </w:rPr>
              <w:t>услуг,  единиц</w:t>
            </w:r>
            <w:proofErr w:type="gramEnd"/>
            <w:r>
              <w:rPr>
                <w:rFonts w:ascii="Times New Roman" w:eastAsia="Calibri" w:hAnsi="Times New Roman"/>
                <w:sz w:val="24"/>
                <w:szCs w:val="24"/>
                <w:lang w:eastAsia="en-US"/>
              </w:rPr>
              <w:t xml:space="preserve"> </w:t>
            </w:r>
          </w:p>
        </w:tc>
        <w:tc>
          <w:tcPr>
            <w:tcW w:w="1363"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год: 2023</w:t>
            </w:r>
          </w:p>
        </w:tc>
        <w:tc>
          <w:tcPr>
            <w:tcW w:w="1378"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год:  2024</w:t>
            </w:r>
            <w:proofErr w:type="gramEnd"/>
          </w:p>
        </w:tc>
        <w:tc>
          <w:tcPr>
            <w:tcW w:w="1981" w:type="dxa"/>
            <w:shd w:val="clear" w:color="auto" w:fill="auto"/>
          </w:tcPr>
          <w:p w:rsidR="004A287D" w:rsidRDefault="004A287D">
            <w:pPr>
              <w:jc w:val="both"/>
              <w:rPr>
                <w:rFonts w:ascii="Times New Roman" w:eastAsia="Calibri" w:hAnsi="Times New Roman"/>
                <w:sz w:val="24"/>
                <w:szCs w:val="24"/>
                <w:lang w:eastAsia="en-US"/>
              </w:rPr>
            </w:pPr>
            <w:r>
              <w:rPr>
                <w:rFonts w:ascii="Times New Roman" w:hAnsi="Times New Roman"/>
                <w:bCs/>
                <w:sz w:val="24"/>
                <w:szCs w:val="24"/>
                <w:lang w:eastAsia="en-US"/>
              </w:rPr>
              <w:t xml:space="preserve">Администрация </w:t>
            </w:r>
          </w:p>
        </w:tc>
      </w:tr>
      <w:tr w:rsidR="00670B21" w:rsidRPr="00EB3FC3">
        <w:tc>
          <w:tcPr>
            <w:tcW w:w="1217" w:type="dxa"/>
            <w:vMerge/>
            <w:shd w:val="clear" w:color="auto" w:fill="auto"/>
          </w:tcPr>
          <w:p w:rsidR="004A287D" w:rsidRDefault="004A287D">
            <w:pPr>
              <w:spacing w:line="256" w:lineRule="auto"/>
              <w:rPr>
                <w:rFonts w:ascii="Times New Roman" w:eastAsia="Calibri" w:hAnsi="Times New Roman"/>
                <w:sz w:val="24"/>
                <w:szCs w:val="24"/>
                <w:lang w:eastAsia="en-US"/>
              </w:rPr>
            </w:pPr>
          </w:p>
        </w:tc>
        <w:tc>
          <w:tcPr>
            <w:tcW w:w="2028" w:type="dxa"/>
            <w:vMerge/>
            <w:shd w:val="clear" w:color="auto" w:fill="auto"/>
          </w:tcPr>
          <w:p w:rsidR="004A287D" w:rsidRDefault="004A287D">
            <w:pPr>
              <w:spacing w:line="256" w:lineRule="auto"/>
              <w:jc w:val="both"/>
              <w:rPr>
                <w:rFonts w:ascii="Times New Roman" w:eastAsia="Calibri" w:hAnsi="Times New Roman"/>
                <w:sz w:val="24"/>
                <w:szCs w:val="24"/>
                <w:lang w:eastAsia="en-US"/>
              </w:rPr>
            </w:pPr>
          </w:p>
        </w:tc>
        <w:tc>
          <w:tcPr>
            <w:tcW w:w="1808" w:type="dxa"/>
            <w:vMerge w:val="restart"/>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Итоговый результат </w:t>
            </w:r>
          </w:p>
        </w:tc>
        <w:tc>
          <w:tcPr>
            <w:tcW w:w="5897"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Общее количество потребителей муниципальных услуг в социальной сфере, выбранных для апробации, человек </w:t>
            </w:r>
          </w:p>
        </w:tc>
        <w:tc>
          <w:tcPr>
            <w:tcW w:w="1363"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год: 2023</w:t>
            </w:r>
          </w:p>
        </w:tc>
        <w:tc>
          <w:tcPr>
            <w:tcW w:w="1378"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год:  2024</w:t>
            </w:r>
            <w:proofErr w:type="gramEnd"/>
          </w:p>
        </w:tc>
        <w:tc>
          <w:tcPr>
            <w:tcW w:w="1981" w:type="dxa"/>
            <w:shd w:val="clear" w:color="auto" w:fill="auto"/>
          </w:tcPr>
          <w:p w:rsidR="004A287D" w:rsidRDefault="004A287D">
            <w:pPr>
              <w:jc w:val="both"/>
              <w:rPr>
                <w:rFonts w:ascii="Times New Roman" w:eastAsia="Calibri" w:hAnsi="Times New Roman"/>
                <w:sz w:val="24"/>
                <w:szCs w:val="24"/>
                <w:lang w:eastAsia="en-US"/>
              </w:rPr>
            </w:pPr>
            <w:r>
              <w:rPr>
                <w:rFonts w:ascii="Times New Roman" w:hAnsi="Times New Roman"/>
                <w:bCs/>
                <w:sz w:val="24"/>
                <w:szCs w:val="24"/>
                <w:lang w:eastAsia="en-US"/>
              </w:rPr>
              <w:t xml:space="preserve">Администрация </w:t>
            </w:r>
          </w:p>
        </w:tc>
      </w:tr>
      <w:tr w:rsidR="00670B21" w:rsidRPr="00EB3FC3">
        <w:tc>
          <w:tcPr>
            <w:tcW w:w="1217" w:type="dxa"/>
            <w:vMerge/>
            <w:shd w:val="clear" w:color="auto" w:fill="auto"/>
          </w:tcPr>
          <w:p w:rsidR="004A287D" w:rsidRDefault="004A287D">
            <w:pPr>
              <w:spacing w:line="256" w:lineRule="auto"/>
              <w:rPr>
                <w:rFonts w:ascii="Times New Roman" w:eastAsia="Calibri" w:hAnsi="Times New Roman"/>
                <w:sz w:val="24"/>
                <w:szCs w:val="24"/>
                <w:lang w:eastAsia="en-US"/>
              </w:rPr>
            </w:pPr>
          </w:p>
        </w:tc>
        <w:tc>
          <w:tcPr>
            <w:tcW w:w="2028" w:type="dxa"/>
            <w:vMerge/>
            <w:shd w:val="clear" w:color="auto" w:fill="auto"/>
          </w:tcPr>
          <w:p w:rsidR="004A287D" w:rsidRDefault="004A287D">
            <w:pPr>
              <w:spacing w:line="256" w:lineRule="auto"/>
              <w:jc w:val="both"/>
              <w:rPr>
                <w:rFonts w:ascii="Times New Roman" w:eastAsia="Calibri" w:hAnsi="Times New Roman"/>
                <w:sz w:val="24"/>
                <w:szCs w:val="24"/>
                <w:lang w:eastAsia="en-US"/>
              </w:rPr>
            </w:pPr>
          </w:p>
        </w:tc>
        <w:tc>
          <w:tcPr>
            <w:tcW w:w="1808" w:type="dxa"/>
            <w:vMerge/>
            <w:shd w:val="clear" w:color="auto" w:fill="auto"/>
          </w:tcPr>
          <w:p w:rsidR="004A287D" w:rsidRDefault="004A287D">
            <w:pPr>
              <w:spacing w:line="256" w:lineRule="auto"/>
              <w:jc w:val="both"/>
              <w:rPr>
                <w:rFonts w:ascii="Times New Roman" w:eastAsia="Calibri" w:hAnsi="Times New Roman"/>
                <w:sz w:val="24"/>
                <w:szCs w:val="24"/>
                <w:lang w:eastAsia="en-US"/>
              </w:rPr>
            </w:pPr>
          </w:p>
        </w:tc>
        <w:tc>
          <w:tcPr>
            <w:tcW w:w="5897"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Количество потребителей услуг, получивших муниципальную услугу в социальной сфере, выбранную для апробации, у исполнителей услуг, не являющихся муниципальными учреждениями, человек</w:t>
            </w:r>
          </w:p>
        </w:tc>
        <w:tc>
          <w:tcPr>
            <w:tcW w:w="1363"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год: 2023</w:t>
            </w:r>
          </w:p>
        </w:tc>
        <w:tc>
          <w:tcPr>
            <w:tcW w:w="1378"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год:  2024</w:t>
            </w:r>
            <w:proofErr w:type="gramEnd"/>
          </w:p>
        </w:tc>
        <w:tc>
          <w:tcPr>
            <w:tcW w:w="1981" w:type="dxa"/>
            <w:shd w:val="clear" w:color="auto" w:fill="auto"/>
          </w:tcPr>
          <w:p w:rsidR="004A287D" w:rsidRDefault="004A287D">
            <w:pPr>
              <w:jc w:val="both"/>
              <w:rPr>
                <w:rFonts w:ascii="Times New Roman" w:eastAsia="Calibri" w:hAnsi="Times New Roman"/>
                <w:sz w:val="24"/>
                <w:szCs w:val="24"/>
                <w:lang w:eastAsia="en-US"/>
              </w:rPr>
            </w:pPr>
            <w:r>
              <w:rPr>
                <w:rFonts w:ascii="Times New Roman" w:hAnsi="Times New Roman"/>
                <w:bCs/>
                <w:sz w:val="24"/>
                <w:szCs w:val="24"/>
                <w:lang w:eastAsia="en-US"/>
              </w:rPr>
              <w:t xml:space="preserve">Администрация </w:t>
            </w:r>
          </w:p>
        </w:tc>
      </w:tr>
      <w:tr w:rsidR="00670B21" w:rsidRPr="00EB3FC3">
        <w:tc>
          <w:tcPr>
            <w:tcW w:w="1217" w:type="dxa"/>
            <w:vMerge w:val="restart"/>
            <w:shd w:val="clear" w:color="auto" w:fill="auto"/>
          </w:tcPr>
          <w:p w:rsidR="004A287D" w:rsidRDefault="004A287D">
            <w:pPr>
              <w:spacing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2028" w:type="dxa"/>
            <w:vMerge w:val="restart"/>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Повышение качества оказанных услуг </w:t>
            </w:r>
          </w:p>
        </w:tc>
        <w:tc>
          <w:tcPr>
            <w:tcW w:w="1808"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Процесс</w:t>
            </w:r>
          </w:p>
        </w:tc>
        <w:tc>
          <w:tcPr>
            <w:tcW w:w="5897"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1363"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год: 2023</w:t>
            </w:r>
          </w:p>
        </w:tc>
        <w:tc>
          <w:tcPr>
            <w:tcW w:w="1378"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год:  2024</w:t>
            </w:r>
            <w:proofErr w:type="gramEnd"/>
          </w:p>
        </w:tc>
        <w:tc>
          <w:tcPr>
            <w:tcW w:w="1981" w:type="dxa"/>
            <w:shd w:val="clear" w:color="auto" w:fill="auto"/>
          </w:tcPr>
          <w:p w:rsidR="004A287D" w:rsidRDefault="004A287D">
            <w:pPr>
              <w:jc w:val="both"/>
              <w:rPr>
                <w:rFonts w:ascii="Times New Roman" w:eastAsia="Calibri" w:hAnsi="Times New Roman"/>
                <w:sz w:val="24"/>
                <w:szCs w:val="24"/>
                <w:lang w:eastAsia="en-US"/>
              </w:rPr>
            </w:pPr>
            <w:r>
              <w:rPr>
                <w:rFonts w:ascii="Times New Roman" w:hAnsi="Times New Roman"/>
                <w:bCs/>
                <w:sz w:val="24"/>
                <w:szCs w:val="24"/>
                <w:lang w:eastAsia="en-US"/>
              </w:rPr>
              <w:t xml:space="preserve">Администрация </w:t>
            </w:r>
          </w:p>
        </w:tc>
      </w:tr>
      <w:tr w:rsidR="00670B21" w:rsidRPr="00EB3FC3">
        <w:tc>
          <w:tcPr>
            <w:tcW w:w="1217" w:type="dxa"/>
            <w:vMerge/>
            <w:shd w:val="clear" w:color="auto" w:fill="auto"/>
          </w:tcPr>
          <w:p w:rsidR="004A287D" w:rsidRDefault="004A287D">
            <w:pPr>
              <w:spacing w:line="256" w:lineRule="auto"/>
              <w:rPr>
                <w:rFonts w:ascii="Times New Roman" w:eastAsia="Calibri" w:hAnsi="Times New Roman"/>
                <w:sz w:val="24"/>
                <w:szCs w:val="24"/>
                <w:lang w:eastAsia="en-US"/>
              </w:rPr>
            </w:pPr>
          </w:p>
        </w:tc>
        <w:tc>
          <w:tcPr>
            <w:tcW w:w="2028" w:type="dxa"/>
            <w:vMerge/>
            <w:shd w:val="clear" w:color="auto" w:fill="auto"/>
          </w:tcPr>
          <w:p w:rsidR="004A287D" w:rsidRDefault="004A287D">
            <w:pPr>
              <w:spacing w:line="256" w:lineRule="auto"/>
              <w:jc w:val="both"/>
              <w:rPr>
                <w:rFonts w:ascii="Times New Roman" w:eastAsia="Calibri" w:hAnsi="Times New Roman"/>
                <w:sz w:val="24"/>
                <w:szCs w:val="24"/>
                <w:lang w:eastAsia="en-US"/>
              </w:rPr>
            </w:pPr>
          </w:p>
        </w:tc>
        <w:tc>
          <w:tcPr>
            <w:tcW w:w="1808"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Процесс </w:t>
            </w:r>
          </w:p>
        </w:tc>
        <w:tc>
          <w:tcPr>
            <w:tcW w:w="5897"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Создание системы мониторинга и оценки</w:t>
            </w:r>
            <w:r>
              <w:rPr>
                <w:rFonts w:ascii="Times New Roman" w:eastAsia="Calibri" w:hAnsi="Times New Roman"/>
                <w:sz w:val="24"/>
                <w:szCs w:val="24"/>
                <w:lang w:eastAsia="en-US"/>
              </w:rPr>
              <w:br/>
            </w:r>
            <w:r>
              <w:rPr>
                <w:rFonts w:ascii="Times New Roman" w:eastAsia="Calibri" w:hAnsi="Times New Roman"/>
                <w:sz w:val="24"/>
                <w:szCs w:val="24"/>
                <w:lang w:eastAsia="en-US"/>
              </w:rPr>
              <w:lastRenderedPageBreak/>
              <w:t xml:space="preserve"> (в т. ч. информационной системы при наличии возможности) качества оказания муниципальных услуг в социальной сфере, выбранных для апробации</w:t>
            </w:r>
          </w:p>
        </w:tc>
        <w:tc>
          <w:tcPr>
            <w:tcW w:w="1363"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значение: </w:t>
            </w:r>
          </w:p>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год: 2023</w:t>
            </w:r>
          </w:p>
        </w:tc>
        <w:tc>
          <w:tcPr>
            <w:tcW w:w="1378"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значение: </w:t>
            </w:r>
          </w:p>
          <w:p w:rsidR="004A287D" w:rsidRDefault="004A287D">
            <w:pPr>
              <w:spacing w:line="256"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lastRenderedPageBreak/>
              <w:t>год:  2024</w:t>
            </w:r>
            <w:proofErr w:type="gramEnd"/>
          </w:p>
        </w:tc>
        <w:tc>
          <w:tcPr>
            <w:tcW w:w="1981" w:type="dxa"/>
            <w:shd w:val="clear" w:color="auto" w:fill="auto"/>
          </w:tcPr>
          <w:p w:rsidR="004A287D" w:rsidRDefault="004A287D">
            <w:pPr>
              <w:jc w:val="both"/>
              <w:rPr>
                <w:rFonts w:ascii="Times New Roman" w:eastAsia="Calibri" w:hAnsi="Times New Roman"/>
                <w:sz w:val="24"/>
                <w:szCs w:val="24"/>
                <w:lang w:eastAsia="en-US"/>
              </w:rPr>
            </w:pPr>
            <w:r>
              <w:rPr>
                <w:rFonts w:ascii="Times New Roman" w:hAnsi="Times New Roman"/>
                <w:bCs/>
                <w:sz w:val="24"/>
                <w:szCs w:val="24"/>
                <w:lang w:eastAsia="en-US"/>
              </w:rPr>
              <w:lastRenderedPageBreak/>
              <w:t xml:space="preserve">Администрация </w:t>
            </w:r>
          </w:p>
        </w:tc>
      </w:tr>
      <w:tr w:rsidR="00670B21" w:rsidRPr="00EB3FC3">
        <w:tc>
          <w:tcPr>
            <w:tcW w:w="1217" w:type="dxa"/>
            <w:vMerge/>
            <w:shd w:val="clear" w:color="auto" w:fill="auto"/>
          </w:tcPr>
          <w:p w:rsidR="004A287D" w:rsidRDefault="004A287D">
            <w:pPr>
              <w:spacing w:line="256" w:lineRule="auto"/>
              <w:rPr>
                <w:rFonts w:ascii="Times New Roman" w:eastAsia="Calibri" w:hAnsi="Times New Roman"/>
                <w:sz w:val="24"/>
                <w:szCs w:val="24"/>
                <w:lang w:eastAsia="en-US"/>
              </w:rPr>
            </w:pPr>
          </w:p>
        </w:tc>
        <w:tc>
          <w:tcPr>
            <w:tcW w:w="2028" w:type="dxa"/>
            <w:vMerge/>
            <w:shd w:val="clear" w:color="auto" w:fill="auto"/>
          </w:tcPr>
          <w:p w:rsidR="004A287D" w:rsidRDefault="004A287D">
            <w:pPr>
              <w:spacing w:line="256" w:lineRule="auto"/>
              <w:jc w:val="both"/>
              <w:rPr>
                <w:rFonts w:ascii="Times New Roman" w:eastAsia="Calibri" w:hAnsi="Times New Roman"/>
                <w:sz w:val="24"/>
                <w:szCs w:val="24"/>
                <w:lang w:eastAsia="en-US"/>
              </w:rPr>
            </w:pPr>
          </w:p>
        </w:tc>
        <w:tc>
          <w:tcPr>
            <w:tcW w:w="1808"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Процесс</w:t>
            </w:r>
          </w:p>
        </w:tc>
        <w:tc>
          <w:tcPr>
            <w:tcW w:w="5897"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Наличие в органах местного самоуправления</w:t>
            </w:r>
            <w:r>
              <w:rPr>
                <w:rFonts w:ascii="Times New Roman" w:hAnsi="Times New Roman"/>
                <w:color w:val="000000"/>
                <w:sz w:val="24"/>
                <w:szCs w:val="24"/>
                <w:lang w:eastAsia="en-US"/>
              </w:rPr>
              <w:t xml:space="preserve"> </w:t>
            </w:r>
            <w:r>
              <w:rPr>
                <w:rFonts w:ascii="Times New Roman" w:eastAsia="Calibri" w:hAnsi="Times New Roman"/>
                <w:bCs/>
                <w:sz w:val="24"/>
                <w:szCs w:val="24"/>
                <w:lang w:eastAsia="en-US"/>
              </w:rPr>
              <w:t>Георгиевского городского округа Ставропольского края,</w:t>
            </w:r>
            <w:r>
              <w:rPr>
                <w:rFonts w:ascii="Times New Roman" w:eastAsia="Calibri" w:hAnsi="Times New Roman"/>
                <w:sz w:val="24"/>
                <w:szCs w:val="24"/>
                <w:lang w:eastAsia="en-US"/>
              </w:rPr>
              <w:t xml:space="preserve"> осуществляющем регулирование оказания муниципальных услуг в социальной сфере, выбранных для апробации, структурного подразделения, осуществляющего мониторинг оказания таких услуг в соответствии со стандартом (порядком) их оказания (далее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363"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год: 2023</w:t>
            </w:r>
          </w:p>
        </w:tc>
        <w:tc>
          <w:tcPr>
            <w:tcW w:w="1378"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год:  2024</w:t>
            </w:r>
            <w:proofErr w:type="gramEnd"/>
          </w:p>
        </w:tc>
        <w:tc>
          <w:tcPr>
            <w:tcW w:w="1981" w:type="dxa"/>
            <w:shd w:val="clear" w:color="auto" w:fill="auto"/>
          </w:tcPr>
          <w:p w:rsidR="004A287D" w:rsidRDefault="004A287D">
            <w:pPr>
              <w:jc w:val="both"/>
              <w:rPr>
                <w:rFonts w:ascii="Times New Roman" w:eastAsia="Calibri" w:hAnsi="Times New Roman"/>
                <w:sz w:val="24"/>
                <w:szCs w:val="24"/>
                <w:lang w:eastAsia="en-US"/>
              </w:rPr>
            </w:pPr>
            <w:r>
              <w:rPr>
                <w:rFonts w:ascii="Times New Roman" w:hAnsi="Times New Roman"/>
                <w:bCs/>
                <w:sz w:val="24"/>
                <w:szCs w:val="24"/>
                <w:lang w:eastAsia="en-US"/>
              </w:rPr>
              <w:t xml:space="preserve">Администрация </w:t>
            </w:r>
          </w:p>
        </w:tc>
      </w:tr>
      <w:tr w:rsidR="00670B21" w:rsidRPr="00EB3FC3">
        <w:tc>
          <w:tcPr>
            <w:tcW w:w="1217" w:type="dxa"/>
            <w:vMerge/>
            <w:shd w:val="clear" w:color="auto" w:fill="auto"/>
          </w:tcPr>
          <w:p w:rsidR="004A287D" w:rsidRDefault="004A287D">
            <w:pPr>
              <w:spacing w:line="256" w:lineRule="auto"/>
              <w:rPr>
                <w:rFonts w:ascii="Times New Roman" w:eastAsia="Calibri" w:hAnsi="Times New Roman"/>
                <w:sz w:val="24"/>
                <w:szCs w:val="24"/>
                <w:lang w:eastAsia="en-US"/>
              </w:rPr>
            </w:pPr>
          </w:p>
        </w:tc>
        <w:tc>
          <w:tcPr>
            <w:tcW w:w="2028" w:type="dxa"/>
            <w:vMerge/>
            <w:shd w:val="clear" w:color="auto" w:fill="auto"/>
          </w:tcPr>
          <w:p w:rsidR="004A287D" w:rsidRDefault="004A287D">
            <w:pPr>
              <w:spacing w:line="256" w:lineRule="auto"/>
              <w:jc w:val="both"/>
              <w:rPr>
                <w:rFonts w:ascii="Times New Roman" w:eastAsia="Calibri" w:hAnsi="Times New Roman"/>
                <w:sz w:val="24"/>
                <w:szCs w:val="24"/>
                <w:lang w:eastAsia="en-US"/>
              </w:rPr>
            </w:pPr>
          </w:p>
        </w:tc>
        <w:tc>
          <w:tcPr>
            <w:tcW w:w="1808"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Промежуточный результат </w:t>
            </w:r>
          </w:p>
        </w:tc>
        <w:tc>
          <w:tcPr>
            <w:tcW w:w="5897"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(порядком) оказания муниципальных услуг в социальной сфере, единиц</w:t>
            </w:r>
          </w:p>
        </w:tc>
        <w:tc>
          <w:tcPr>
            <w:tcW w:w="1363"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год: 2023</w:t>
            </w:r>
          </w:p>
        </w:tc>
        <w:tc>
          <w:tcPr>
            <w:tcW w:w="1378"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год:  2024</w:t>
            </w:r>
            <w:proofErr w:type="gramEnd"/>
          </w:p>
        </w:tc>
        <w:tc>
          <w:tcPr>
            <w:tcW w:w="1981" w:type="dxa"/>
            <w:shd w:val="clear" w:color="auto" w:fill="auto"/>
          </w:tcPr>
          <w:p w:rsidR="004A287D" w:rsidRDefault="004A287D">
            <w:pPr>
              <w:jc w:val="both"/>
              <w:rPr>
                <w:rFonts w:ascii="Times New Roman" w:eastAsia="Calibri" w:hAnsi="Times New Roman"/>
                <w:sz w:val="24"/>
                <w:szCs w:val="24"/>
                <w:lang w:eastAsia="en-US"/>
              </w:rPr>
            </w:pPr>
            <w:r>
              <w:rPr>
                <w:rFonts w:ascii="Times New Roman" w:hAnsi="Times New Roman"/>
                <w:bCs/>
                <w:sz w:val="24"/>
                <w:szCs w:val="24"/>
                <w:lang w:eastAsia="en-US"/>
              </w:rPr>
              <w:t xml:space="preserve">Администрация </w:t>
            </w:r>
          </w:p>
        </w:tc>
      </w:tr>
      <w:tr w:rsidR="00670B21" w:rsidRPr="00EB3FC3">
        <w:tc>
          <w:tcPr>
            <w:tcW w:w="1217" w:type="dxa"/>
            <w:vMerge/>
            <w:shd w:val="clear" w:color="auto" w:fill="auto"/>
          </w:tcPr>
          <w:p w:rsidR="00BE5248" w:rsidRDefault="00BE5248">
            <w:pPr>
              <w:spacing w:line="256" w:lineRule="auto"/>
              <w:rPr>
                <w:rFonts w:ascii="Times New Roman" w:eastAsia="Calibri" w:hAnsi="Times New Roman"/>
                <w:sz w:val="24"/>
                <w:szCs w:val="24"/>
                <w:lang w:eastAsia="en-US"/>
              </w:rPr>
            </w:pPr>
          </w:p>
        </w:tc>
        <w:tc>
          <w:tcPr>
            <w:tcW w:w="2028" w:type="dxa"/>
            <w:vMerge/>
            <w:shd w:val="clear" w:color="auto" w:fill="auto"/>
          </w:tcPr>
          <w:p w:rsidR="00BE5248" w:rsidRDefault="00BE5248">
            <w:pPr>
              <w:spacing w:line="256" w:lineRule="auto"/>
              <w:jc w:val="both"/>
              <w:rPr>
                <w:rFonts w:ascii="Times New Roman" w:eastAsia="Calibri" w:hAnsi="Times New Roman"/>
                <w:sz w:val="24"/>
                <w:szCs w:val="24"/>
                <w:lang w:eastAsia="en-US"/>
              </w:rPr>
            </w:pPr>
          </w:p>
        </w:tc>
        <w:tc>
          <w:tcPr>
            <w:tcW w:w="1808" w:type="dxa"/>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Итоговый результат </w:t>
            </w:r>
          </w:p>
        </w:tc>
        <w:tc>
          <w:tcPr>
            <w:tcW w:w="5897" w:type="dxa"/>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w:t>
            </w:r>
            <w:r>
              <w:rPr>
                <w:rFonts w:ascii="Times New Roman" w:eastAsia="Calibri" w:hAnsi="Times New Roman"/>
                <w:sz w:val="24"/>
                <w:szCs w:val="24"/>
                <w:lang w:eastAsia="en-US"/>
              </w:rPr>
              <w:lastRenderedPageBreak/>
              <w:t>лением, процент</w:t>
            </w:r>
          </w:p>
        </w:tc>
        <w:tc>
          <w:tcPr>
            <w:tcW w:w="1363" w:type="dxa"/>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значение: </w:t>
            </w:r>
          </w:p>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год: 2023</w:t>
            </w:r>
          </w:p>
        </w:tc>
        <w:tc>
          <w:tcPr>
            <w:tcW w:w="1378" w:type="dxa"/>
            <w:shd w:val="clear" w:color="auto" w:fill="auto"/>
          </w:tcPr>
          <w:p w:rsidR="00BE5248" w:rsidRDefault="00BE5248">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BE5248" w:rsidRDefault="00BE5248">
            <w:pPr>
              <w:spacing w:line="256"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год:  2024</w:t>
            </w:r>
            <w:proofErr w:type="gramEnd"/>
          </w:p>
        </w:tc>
        <w:tc>
          <w:tcPr>
            <w:tcW w:w="1981" w:type="dxa"/>
            <w:shd w:val="clear" w:color="auto" w:fill="auto"/>
          </w:tcPr>
          <w:p w:rsidR="00BE5248" w:rsidRDefault="004A287D">
            <w:pPr>
              <w:spacing w:line="256" w:lineRule="auto"/>
              <w:jc w:val="both"/>
              <w:rPr>
                <w:rFonts w:ascii="Times New Roman" w:eastAsia="Calibri" w:hAnsi="Times New Roman"/>
                <w:sz w:val="24"/>
                <w:szCs w:val="24"/>
                <w:lang w:eastAsia="en-US"/>
              </w:rPr>
            </w:pPr>
            <w:r>
              <w:rPr>
                <w:rFonts w:ascii="Times New Roman" w:hAnsi="Times New Roman"/>
                <w:bCs/>
                <w:sz w:val="24"/>
                <w:szCs w:val="24"/>
                <w:lang w:eastAsia="en-US"/>
              </w:rPr>
              <w:t>Администрация</w:t>
            </w:r>
          </w:p>
        </w:tc>
      </w:tr>
      <w:tr w:rsidR="00670B21" w:rsidRPr="00EB3FC3">
        <w:tc>
          <w:tcPr>
            <w:tcW w:w="1217" w:type="dxa"/>
            <w:vMerge w:val="restart"/>
            <w:shd w:val="clear" w:color="auto" w:fill="auto"/>
          </w:tcPr>
          <w:p w:rsidR="004A287D" w:rsidRDefault="004A287D">
            <w:pPr>
              <w:spacing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2028" w:type="dxa"/>
            <w:vMerge w:val="restart"/>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Рост удовлетворенности граждан оказанием муниципальных услуг в социальной сфере</w:t>
            </w:r>
          </w:p>
        </w:tc>
        <w:tc>
          <w:tcPr>
            <w:tcW w:w="1808"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Процесс</w:t>
            </w:r>
          </w:p>
        </w:tc>
        <w:tc>
          <w:tcPr>
            <w:tcW w:w="5897"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1363"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год: 2023</w:t>
            </w:r>
          </w:p>
        </w:tc>
        <w:tc>
          <w:tcPr>
            <w:tcW w:w="1378"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год:  2024</w:t>
            </w:r>
            <w:proofErr w:type="gramEnd"/>
          </w:p>
        </w:tc>
        <w:tc>
          <w:tcPr>
            <w:tcW w:w="1981" w:type="dxa"/>
            <w:shd w:val="clear" w:color="auto" w:fill="auto"/>
          </w:tcPr>
          <w:p w:rsidR="004A287D" w:rsidRDefault="004A287D">
            <w:pPr>
              <w:jc w:val="both"/>
              <w:rPr>
                <w:rFonts w:ascii="Times New Roman" w:eastAsia="Calibri" w:hAnsi="Times New Roman"/>
                <w:sz w:val="24"/>
                <w:szCs w:val="24"/>
                <w:lang w:eastAsia="en-US"/>
              </w:rPr>
            </w:pPr>
            <w:r>
              <w:rPr>
                <w:rFonts w:ascii="Times New Roman" w:hAnsi="Times New Roman"/>
                <w:bCs/>
                <w:sz w:val="24"/>
                <w:szCs w:val="24"/>
                <w:lang w:eastAsia="en-US"/>
              </w:rPr>
              <w:t xml:space="preserve">Администрация </w:t>
            </w:r>
          </w:p>
        </w:tc>
      </w:tr>
      <w:tr w:rsidR="00670B21" w:rsidRPr="00EB3FC3">
        <w:tc>
          <w:tcPr>
            <w:tcW w:w="1217" w:type="dxa"/>
            <w:vMerge/>
            <w:shd w:val="clear" w:color="auto" w:fill="auto"/>
          </w:tcPr>
          <w:p w:rsidR="004A287D" w:rsidRDefault="004A287D">
            <w:pPr>
              <w:spacing w:line="256" w:lineRule="auto"/>
              <w:rPr>
                <w:rFonts w:ascii="Times New Roman" w:eastAsia="Calibri" w:hAnsi="Times New Roman"/>
                <w:sz w:val="24"/>
                <w:szCs w:val="24"/>
                <w:lang w:eastAsia="en-US"/>
              </w:rPr>
            </w:pPr>
          </w:p>
        </w:tc>
        <w:tc>
          <w:tcPr>
            <w:tcW w:w="2028" w:type="dxa"/>
            <w:vMerge/>
            <w:shd w:val="clear" w:color="auto" w:fill="auto"/>
          </w:tcPr>
          <w:p w:rsidR="004A287D" w:rsidRDefault="004A287D">
            <w:pPr>
              <w:spacing w:line="256" w:lineRule="auto"/>
              <w:jc w:val="both"/>
              <w:rPr>
                <w:rFonts w:ascii="Times New Roman" w:eastAsia="Calibri" w:hAnsi="Times New Roman"/>
                <w:sz w:val="24"/>
                <w:szCs w:val="24"/>
                <w:lang w:eastAsia="en-US"/>
              </w:rPr>
            </w:pPr>
          </w:p>
        </w:tc>
        <w:tc>
          <w:tcPr>
            <w:tcW w:w="1808"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Промежуточный результат </w:t>
            </w:r>
          </w:p>
        </w:tc>
        <w:tc>
          <w:tcPr>
            <w:tcW w:w="5897"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 </w:t>
            </w:r>
          </w:p>
        </w:tc>
        <w:tc>
          <w:tcPr>
            <w:tcW w:w="1363"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год: 2023</w:t>
            </w:r>
          </w:p>
        </w:tc>
        <w:tc>
          <w:tcPr>
            <w:tcW w:w="1378"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год:  2024</w:t>
            </w:r>
            <w:proofErr w:type="gramEnd"/>
          </w:p>
        </w:tc>
        <w:tc>
          <w:tcPr>
            <w:tcW w:w="1981" w:type="dxa"/>
            <w:shd w:val="clear" w:color="auto" w:fill="auto"/>
          </w:tcPr>
          <w:p w:rsidR="004A287D" w:rsidRDefault="004A287D">
            <w:pPr>
              <w:jc w:val="both"/>
              <w:rPr>
                <w:rFonts w:ascii="Times New Roman" w:eastAsia="Calibri" w:hAnsi="Times New Roman"/>
                <w:sz w:val="24"/>
                <w:szCs w:val="24"/>
                <w:lang w:eastAsia="en-US"/>
              </w:rPr>
            </w:pPr>
            <w:r>
              <w:rPr>
                <w:rFonts w:ascii="Times New Roman" w:hAnsi="Times New Roman"/>
                <w:bCs/>
                <w:sz w:val="24"/>
                <w:szCs w:val="24"/>
                <w:lang w:eastAsia="en-US"/>
              </w:rPr>
              <w:t xml:space="preserve">Администрация </w:t>
            </w:r>
          </w:p>
        </w:tc>
      </w:tr>
      <w:tr w:rsidR="00670B21" w:rsidRPr="00EB3FC3">
        <w:trPr>
          <w:trHeight w:val="504"/>
        </w:trPr>
        <w:tc>
          <w:tcPr>
            <w:tcW w:w="1217" w:type="dxa"/>
            <w:vMerge/>
            <w:shd w:val="clear" w:color="auto" w:fill="auto"/>
          </w:tcPr>
          <w:p w:rsidR="004A287D" w:rsidRDefault="004A287D">
            <w:pPr>
              <w:spacing w:line="256" w:lineRule="auto"/>
              <w:rPr>
                <w:rFonts w:ascii="Times New Roman" w:eastAsia="Calibri" w:hAnsi="Times New Roman"/>
                <w:sz w:val="24"/>
                <w:szCs w:val="24"/>
                <w:lang w:eastAsia="en-US"/>
              </w:rPr>
            </w:pPr>
          </w:p>
        </w:tc>
        <w:tc>
          <w:tcPr>
            <w:tcW w:w="2028" w:type="dxa"/>
            <w:vMerge/>
            <w:shd w:val="clear" w:color="auto" w:fill="auto"/>
          </w:tcPr>
          <w:p w:rsidR="004A287D" w:rsidRDefault="004A287D">
            <w:pPr>
              <w:spacing w:line="256" w:lineRule="auto"/>
              <w:jc w:val="both"/>
              <w:rPr>
                <w:rFonts w:ascii="Times New Roman" w:eastAsia="Calibri" w:hAnsi="Times New Roman"/>
                <w:sz w:val="24"/>
                <w:szCs w:val="24"/>
                <w:lang w:eastAsia="en-US"/>
              </w:rPr>
            </w:pPr>
          </w:p>
        </w:tc>
        <w:tc>
          <w:tcPr>
            <w:tcW w:w="1808"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Итоговый результат </w:t>
            </w:r>
          </w:p>
        </w:tc>
        <w:tc>
          <w:tcPr>
            <w:tcW w:w="5897"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363"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год: 2023</w:t>
            </w:r>
          </w:p>
        </w:tc>
        <w:tc>
          <w:tcPr>
            <w:tcW w:w="1378" w:type="dxa"/>
            <w:shd w:val="clear" w:color="auto" w:fill="auto"/>
          </w:tcPr>
          <w:p w:rsidR="004A287D" w:rsidRDefault="004A287D">
            <w:pPr>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значение: </w:t>
            </w:r>
          </w:p>
          <w:p w:rsidR="004A287D" w:rsidRDefault="004A287D">
            <w:pPr>
              <w:spacing w:line="256"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год:  2024</w:t>
            </w:r>
            <w:proofErr w:type="gramEnd"/>
          </w:p>
        </w:tc>
        <w:tc>
          <w:tcPr>
            <w:tcW w:w="1981" w:type="dxa"/>
            <w:shd w:val="clear" w:color="auto" w:fill="auto"/>
          </w:tcPr>
          <w:p w:rsidR="004A287D" w:rsidRDefault="004A287D">
            <w:pPr>
              <w:jc w:val="both"/>
              <w:rPr>
                <w:rFonts w:ascii="Times New Roman" w:eastAsia="Calibri" w:hAnsi="Times New Roman"/>
                <w:sz w:val="24"/>
                <w:szCs w:val="24"/>
                <w:lang w:eastAsia="en-US"/>
              </w:rPr>
            </w:pPr>
            <w:r>
              <w:rPr>
                <w:rFonts w:ascii="Times New Roman" w:hAnsi="Times New Roman"/>
                <w:bCs/>
                <w:sz w:val="24"/>
                <w:szCs w:val="24"/>
                <w:lang w:eastAsia="en-US"/>
              </w:rPr>
              <w:t xml:space="preserve">Администрация </w:t>
            </w:r>
          </w:p>
        </w:tc>
      </w:tr>
    </w:tbl>
    <w:p w:rsidR="00A9614E" w:rsidRPr="00EB3FC3" w:rsidRDefault="00A9614E" w:rsidP="00A9614E">
      <w:pPr>
        <w:ind w:left="8931" w:right="-31"/>
        <w:jc w:val="right"/>
        <w:rPr>
          <w:rFonts w:eastAsia="Calibri"/>
          <w:sz w:val="24"/>
          <w:szCs w:val="24"/>
          <w:lang w:eastAsia="en-US"/>
        </w:rPr>
      </w:pPr>
    </w:p>
    <w:p w:rsidR="00A9614E" w:rsidRPr="00EB3FC3" w:rsidRDefault="00A9614E" w:rsidP="00A9614E">
      <w:pPr>
        <w:jc w:val="right"/>
        <w:rPr>
          <w:rFonts w:eastAsia="Calibri"/>
          <w:sz w:val="24"/>
          <w:szCs w:val="24"/>
          <w:lang w:eastAsia="en-US"/>
        </w:rPr>
        <w:sectPr w:rsidR="00A9614E" w:rsidRPr="00EB3FC3" w:rsidSect="003576D4">
          <w:pgSz w:w="16838" w:h="11906" w:orient="landscape"/>
          <w:pgMar w:top="1701" w:right="1134" w:bottom="851" w:left="1134" w:header="709" w:footer="709" w:gutter="0"/>
          <w:cols w:space="708"/>
          <w:docGrid w:linePitch="381"/>
        </w:sectPr>
      </w:pPr>
    </w:p>
    <w:p w:rsidR="00A9614E" w:rsidRDefault="00A9614E" w:rsidP="001C04EB">
      <w:pPr>
        <w:spacing w:line="240" w:lineRule="exact"/>
        <w:jc w:val="both"/>
        <w:rPr>
          <w:rFonts w:ascii="Times New Roman" w:hAnsi="Times New Roman"/>
          <w:sz w:val="22"/>
          <w:szCs w:val="22"/>
        </w:rPr>
      </w:pPr>
    </w:p>
    <w:p w:rsidR="00A9614E" w:rsidRPr="00B63023" w:rsidRDefault="00A9614E" w:rsidP="001C04EB">
      <w:pPr>
        <w:spacing w:line="240" w:lineRule="exact"/>
        <w:jc w:val="both"/>
        <w:rPr>
          <w:rFonts w:ascii="Times New Roman" w:hAnsi="Times New Roman"/>
          <w:sz w:val="22"/>
          <w:szCs w:val="22"/>
        </w:rPr>
      </w:pPr>
    </w:p>
    <w:p w:rsidR="001C04EB" w:rsidRPr="00B63023" w:rsidRDefault="001C04EB" w:rsidP="001C04EB">
      <w:pPr>
        <w:spacing w:line="240" w:lineRule="exact"/>
        <w:jc w:val="both"/>
        <w:rPr>
          <w:rFonts w:ascii="Times New Roman" w:hAnsi="Times New Roman"/>
          <w:sz w:val="22"/>
          <w:szCs w:val="22"/>
        </w:rPr>
      </w:pPr>
    </w:p>
    <w:p w:rsidR="001C04EB" w:rsidRPr="00B63023" w:rsidRDefault="001C04EB" w:rsidP="001C04EB">
      <w:pPr>
        <w:pStyle w:val="Default"/>
        <w:ind w:firstLine="709"/>
        <w:jc w:val="both"/>
        <w:rPr>
          <w:sz w:val="22"/>
          <w:szCs w:val="22"/>
          <w:lang w:eastAsia="ar-SA"/>
        </w:rPr>
      </w:pPr>
    </w:p>
    <w:p w:rsidR="001C04EB" w:rsidRPr="00B63023" w:rsidRDefault="001C04EB" w:rsidP="00D547F5">
      <w:pPr>
        <w:shd w:val="clear" w:color="auto" w:fill="FFFFFF"/>
        <w:spacing w:line="240" w:lineRule="exact"/>
        <w:jc w:val="both"/>
        <w:rPr>
          <w:rFonts w:ascii="Times New Roman" w:hAnsi="Times New Roman"/>
          <w:sz w:val="28"/>
          <w:szCs w:val="28"/>
        </w:rPr>
      </w:pPr>
    </w:p>
    <w:sectPr w:rsidR="001C04EB" w:rsidRPr="00B63023" w:rsidSect="00E219CF">
      <w:headerReference w:type="default" r:id="rId8"/>
      <w:pgSz w:w="11906" w:h="16838"/>
      <w:pgMar w:top="1418" w:right="567" w:bottom="1134"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45EC" w:rsidRDefault="009F45EC" w:rsidP="005E4102">
      <w:r>
        <w:separator/>
      </w:r>
    </w:p>
  </w:endnote>
  <w:endnote w:type="continuationSeparator" w:id="0">
    <w:p w:rsidR="009F45EC" w:rsidRDefault="009F45EC" w:rsidP="005E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CC"/>
    <w:family w:val="modern"/>
    <w:pitch w:val="fixed"/>
    <w:sig w:usb0="20007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45EC" w:rsidRDefault="009F45EC" w:rsidP="005E4102">
      <w:r>
        <w:separator/>
      </w:r>
    </w:p>
  </w:footnote>
  <w:footnote w:type="continuationSeparator" w:id="0">
    <w:p w:rsidR="009F45EC" w:rsidRDefault="009F45EC" w:rsidP="005E4102">
      <w:r>
        <w:continuationSeparator/>
      </w:r>
    </w:p>
  </w:footnote>
  <w:footnote w:id="1">
    <w:p w:rsidR="00A9614E" w:rsidRPr="00777C22" w:rsidRDefault="00A9614E" w:rsidP="00A9614E">
      <w:pPr>
        <w:pStyle w:val="af7"/>
      </w:pPr>
      <w:r w:rsidRPr="00777C22">
        <w:rPr>
          <w:rStyle w:val="af9"/>
        </w:rPr>
        <w:footnoteRef/>
      </w:r>
      <w:r>
        <w:t xml:space="preserve"> </w:t>
      </w:r>
      <w:r w:rsidRPr="00777C22">
        <w:t xml:space="preserve">Значение базовой величины </w:t>
      </w:r>
      <w:r>
        <w:t xml:space="preserve">рекомендуется определять </w:t>
      </w:r>
      <w:r w:rsidRPr="00777C22">
        <w:t>по первому году формирования государственного социального заказа</w:t>
      </w:r>
      <w:r>
        <w:t>.</w:t>
      </w:r>
    </w:p>
  </w:footnote>
  <w:footnote w:id="2">
    <w:p w:rsidR="00A9614E" w:rsidRPr="00777C22" w:rsidRDefault="00A9614E" w:rsidP="00A9614E">
      <w:pPr>
        <w:pStyle w:val="af7"/>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государственных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footnote>
  <w:footnote w:id="3">
    <w:p w:rsidR="00BE5248" w:rsidRPr="00777C22" w:rsidRDefault="00BE5248" w:rsidP="00A9614E">
      <w:pPr>
        <w:pStyle w:val="af7"/>
        <w:rPr>
          <w:sz w:val="18"/>
        </w:rPr>
      </w:pPr>
      <w:r w:rsidRPr="008C092D">
        <w:rPr>
          <w:vertAlign w:val="superscript"/>
        </w:rPr>
        <w:footnoteRef/>
      </w:r>
      <w:r w:rsidRPr="008C092D">
        <w:rPr>
          <w:vertAlign w:val="superscript"/>
        </w:rPr>
        <w:t xml:space="preserve"> </w:t>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18E5" w:rsidRPr="00532924" w:rsidRDefault="009A2C0C" w:rsidP="00E219CF">
    <w:pPr>
      <w:pStyle w:val="a8"/>
      <w:jc w:val="right"/>
      <w:rPr>
        <w:rFonts w:ascii="Times New Roman" w:hAnsi="Times New Roman"/>
        <w:sz w:val="28"/>
        <w:szCs w:val="28"/>
      </w:rPr>
    </w:pPr>
    <w:r w:rsidRPr="00532924">
      <w:rPr>
        <w:rFonts w:ascii="Times New Roman" w:hAnsi="Times New Roman"/>
        <w:sz w:val="28"/>
        <w:szCs w:val="28"/>
      </w:rPr>
      <w:fldChar w:fldCharType="begin"/>
    </w:r>
    <w:r w:rsidR="006718E5" w:rsidRPr="00532924">
      <w:rPr>
        <w:rFonts w:ascii="Times New Roman" w:hAnsi="Times New Roman"/>
        <w:sz w:val="28"/>
        <w:szCs w:val="28"/>
      </w:rPr>
      <w:instrText xml:space="preserve"> PAGE   \* MERGEFORMAT </w:instrText>
    </w:r>
    <w:r w:rsidRPr="00532924">
      <w:rPr>
        <w:rFonts w:ascii="Times New Roman" w:hAnsi="Times New Roman"/>
        <w:sz w:val="28"/>
        <w:szCs w:val="28"/>
      </w:rPr>
      <w:fldChar w:fldCharType="separate"/>
    </w:r>
    <w:r w:rsidR="006718E5">
      <w:rPr>
        <w:rFonts w:ascii="Times New Roman" w:hAnsi="Times New Roman"/>
        <w:noProof/>
        <w:sz w:val="28"/>
        <w:szCs w:val="28"/>
      </w:rPr>
      <w:t>89</w:t>
    </w:r>
    <w:r w:rsidRPr="00532924">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2EF"/>
    <w:multiLevelType w:val="multilevel"/>
    <w:tmpl w:val="6832B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DA18CF"/>
    <w:multiLevelType w:val="hybridMultilevel"/>
    <w:tmpl w:val="B4E0AAB0"/>
    <w:lvl w:ilvl="0" w:tplc="A4EED72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613FCB"/>
    <w:multiLevelType w:val="hybridMultilevel"/>
    <w:tmpl w:val="D890B3C4"/>
    <w:lvl w:ilvl="0" w:tplc="DD08156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BDA67D3"/>
    <w:multiLevelType w:val="hybridMultilevel"/>
    <w:tmpl w:val="2B9E9550"/>
    <w:lvl w:ilvl="0" w:tplc="C99CE82A">
      <w:start w:val="4"/>
      <w:numFmt w:val="bullet"/>
      <w:lvlText w:val=""/>
      <w:lvlJc w:val="left"/>
      <w:pPr>
        <w:tabs>
          <w:tab w:val="num" w:pos="852"/>
        </w:tabs>
        <w:ind w:left="852" w:hanging="360"/>
      </w:pPr>
      <w:rPr>
        <w:rFonts w:ascii="Symbol" w:eastAsia="Times New Roman" w:hAnsi="Symbol" w:cs="Times New Roman" w:hint="default"/>
        <w:sz w:val="28"/>
      </w:rPr>
    </w:lvl>
    <w:lvl w:ilvl="1" w:tplc="04190003" w:tentative="1">
      <w:start w:val="1"/>
      <w:numFmt w:val="bullet"/>
      <w:lvlText w:val="o"/>
      <w:lvlJc w:val="left"/>
      <w:pPr>
        <w:tabs>
          <w:tab w:val="num" w:pos="1572"/>
        </w:tabs>
        <w:ind w:left="1572" w:hanging="360"/>
      </w:pPr>
      <w:rPr>
        <w:rFonts w:ascii="Courier New" w:hAnsi="Courier New" w:cs="Courier New" w:hint="default"/>
      </w:rPr>
    </w:lvl>
    <w:lvl w:ilvl="2" w:tplc="04190005" w:tentative="1">
      <w:start w:val="1"/>
      <w:numFmt w:val="bullet"/>
      <w:lvlText w:val=""/>
      <w:lvlJc w:val="left"/>
      <w:pPr>
        <w:tabs>
          <w:tab w:val="num" w:pos="2292"/>
        </w:tabs>
        <w:ind w:left="2292" w:hanging="360"/>
      </w:pPr>
      <w:rPr>
        <w:rFonts w:ascii="Wingdings" w:hAnsi="Wingdings" w:hint="default"/>
      </w:rPr>
    </w:lvl>
    <w:lvl w:ilvl="3" w:tplc="04190001" w:tentative="1">
      <w:start w:val="1"/>
      <w:numFmt w:val="bullet"/>
      <w:lvlText w:val=""/>
      <w:lvlJc w:val="left"/>
      <w:pPr>
        <w:tabs>
          <w:tab w:val="num" w:pos="3012"/>
        </w:tabs>
        <w:ind w:left="3012" w:hanging="360"/>
      </w:pPr>
      <w:rPr>
        <w:rFonts w:ascii="Symbol" w:hAnsi="Symbol" w:hint="default"/>
      </w:rPr>
    </w:lvl>
    <w:lvl w:ilvl="4" w:tplc="04190003" w:tentative="1">
      <w:start w:val="1"/>
      <w:numFmt w:val="bullet"/>
      <w:lvlText w:val="o"/>
      <w:lvlJc w:val="left"/>
      <w:pPr>
        <w:tabs>
          <w:tab w:val="num" w:pos="3732"/>
        </w:tabs>
        <w:ind w:left="3732" w:hanging="360"/>
      </w:pPr>
      <w:rPr>
        <w:rFonts w:ascii="Courier New" w:hAnsi="Courier New" w:cs="Courier New" w:hint="default"/>
      </w:rPr>
    </w:lvl>
    <w:lvl w:ilvl="5" w:tplc="04190005" w:tentative="1">
      <w:start w:val="1"/>
      <w:numFmt w:val="bullet"/>
      <w:lvlText w:val=""/>
      <w:lvlJc w:val="left"/>
      <w:pPr>
        <w:tabs>
          <w:tab w:val="num" w:pos="4452"/>
        </w:tabs>
        <w:ind w:left="4452" w:hanging="360"/>
      </w:pPr>
      <w:rPr>
        <w:rFonts w:ascii="Wingdings" w:hAnsi="Wingdings" w:hint="default"/>
      </w:rPr>
    </w:lvl>
    <w:lvl w:ilvl="6" w:tplc="04190001" w:tentative="1">
      <w:start w:val="1"/>
      <w:numFmt w:val="bullet"/>
      <w:lvlText w:val=""/>
      <w:lvlJc w:val="left"/>
      <w:pPr>
        <w:tabs>
          <w:tab w:val="num" w:pos="5172"/>
        </w:tabs>
        <w:ind w:left="5172" w:hanging="360"/>
      </w:pPr>
      <w:rPr>
        <w:rFonts w:ascii="Symbol" w:hAnsi="Symbol" w:hint="default"/>
      </w:rPr>
    </w:lvl>
    <w:lvl w:ilvl="7" w:tplc="04190003" w:tentative="1">
      <w:start w:val="1"/>
      <w:numFmt w:val="bullet"/>
      <w:lvlText w:val="o"/>
      <w:lvlJc w:val="left"/>
      <w:pPr>
        <w:tabs>
          <w:tab w:val="num" w:pos="5892"/>
        </w:tabs>
        <w:ind w:left="5892" w:hanging="360"/>
      </w:pPr>
      <w:rPr>
        <w:rFonts w:ascii="Courier New" w:hAnsi="Courier New" w:cs="Courier New" w:hint="default"/>
      </w:rPr>
    </w:lvl>
    <w:lvl w:ilvl="8" w:tplc="04190005" w:tentative="1">
      <w:start w:val="1"/>
      <w:numFmt w:val="bullet"/>
      <w:lvlText w:val=""/>
      <w:lvlJc w:val="left"/>
      <w:pPr>
        <w:tabs>
          <w:tab w:val="num" w:pos="6612"/>
        </w:tabs>
        <w:ind w:left="6612" w:hanging="360"/>
      </w:pPr>
      <w:rPr>
        <w:rFonts w:ascii="Wingdings" w:hAnsi="Wingdings" w:hint="default"/>
      </w:rPr>
    </w:lvl>
  </w:abstractNum>
  <w:abstractNum w:abstractNumId="4" w15:restartNumberingAfterBreak="0">
    <w:nsid w:val="541C0149"/>
    <w:multiLevelType w:val="hybridMultilevel"/>
    <w:tmpl w:val="D890B3C4"/>
    <w:lvl w:ilvl="0" w:tplc="DD08156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D5C29DB"/>
    <w:multiLevelType w:val="multilevel"/>
    <w:tmpl w:val="FA0AE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CE2AFE"/>
    <w:multiLevelType w:val="multilevel"/>
    <w:tmpl w:val="0EBEDAAA"/>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74DA2B53"/>
    <w:multiLevelType w:val="hybridMultilevel"/>
    <w:tmpl w:val="3B98CAC2"/>
    <w:lvl w:ilvl="0" w:tplc="69C4F20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52B5320"/>
    <w:multiLevelType w:val="hybridMultilevel"/>
    <w:tmpl w:val="DFB240EC"/>
    <w:lvl w:ilvl="0" w:tplc="5FBE7DD6">
      <w:start w:val="4"/>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7AFB2FC6"/>
    <w:multiLevelType w:val="multilevel"/>
    <w:tmpl w:val="03B6A6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2790620">
    <w:abstractNumId w:val="4"/>
  </w:num>
  <w:num w:numId="2" w16cid:durableId="1018973033">
    <w:abstractNumId w:val="6"/>
  </w:num>
  <w:num w:numId="3" w16cid:durableId="1513840078">
    <w:abstractNumId w:val="3"/>
  </w:num>
  <w:num w:numId="4" w16cid:durableId="1390611307">
    <w:abstractNumId w:val="8"/>
  </w:num>
  <w:num w:numId="5" w16cid:durableId="645665974">
    <w:abstractNumId w:val="2"/>
  </w:num>
  <w:num w:numId="6" w16cid:durableId="817962772">
    <w:abstractNumId w:val="7"/>
  </w:num>
  <w:num w:numId="7" w16cid:durableId="1830250181">
    <w:abstractNumId w:val="0"/>
  </w:num>
  <w:num w:numId="8" w16cid:durableId="1852598097">
    <w:abstractNumId w:val="5"/>
  </w:num>
  <w:num w:numId="9" w16cid:durableId="1628470000">
    <w:abstractNumId w:val="9"/>
  </w:num>
  <w:num w:numId="10" w16cid:durableId="232593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drawingGridHorizontalSpacing w:val="125"/>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19DE"/>
    <w:rsid w:val="00001BD9"/>
    <w:rsid w:val="0000531E"/>
    <w:rsid w:val="00006A8E"/>
    <w:rsid w:val="00017D5F"/>
    <w:rsid w:val="000241E2"/>
    <w:rsid w:val="000244B4"/>
    <w:rsid w:val="00035A1A"/>
    <w:rsid w:val="00047543"/>
    <w:rsid w:val="00047EFA"/>
    <w:rsid w:val="000534A9"/>
    <w:rsid w:val="000545CB"/>
    <w:rsid w:val="00060BC0"/>
    <w:rsid w:val="00063FC0"/>
    <w:rsid w:val="00065241"/>
    <w:rsid w:val="000701CA"/>
    <w:rsid w:val="00072EE4"/>
    <w:rsid w:val="0007529F"/>
    <w:rsid w:val="00075858"/>
    <w:rsid w:val="00083926"/>
    <w:rsid w:val="000846FC"/>
    <w:rsid w:val="000A3A31"/>
    <w:rsid w:val="000B0B73"/>
    <w:rsid w:val="000B0C2E"/>
    <w:rsid w:val="000B496B"/>
    <w:rsid w:val="000C47CF"/>
    <w:rsid w:val="000E246B"/>
    <w:rsid w:val="000E59A8"/>
    <w:rsid w:val="000E722C"/>
    <w:rsid w:val="000F1F5B"/>
    <w:rsid w:val="00100B08"/>
    <w:rsid w:val="00105070"/>
    <w:rsid w:val="00113317"/>
    <w:rsid w:val="001150DF"/>
    <w:rsid w:val="00135590"/>
    <w:rsid w:val="001369C2"/>
    <w:rsid w:val="00142141"/>
    <w:rsid w:val="001565F3"/>
    <w:rsid w:val="001649D3"/>
    <w:rsid w:val="0017323C"/>
    <w:rsid w:val="00177042"/>
    <w:rsid w:val="0018022C"/>
    <w:rsid w:val="001803B2"/>
    <w:rsid w:val="001946E5"/>
    <w:rsid w:val="00194FF9"/>
    <w:rsid w:val="001A48F2"/>
    <w:rsid w:val="001A633F"/>
    <w:rsid w:val="001A63E9"/>
    <w:rsid w:val="001A673D"/>
    <w:rsid w:val="001A7480"/>
    <w:rsid w:val="001B7163"/>
    <w:rsid w:val="001B7C2B"/>
    <w:rsid w:val="001C04EB"/>
    <w:rsid w:val="001C14C1"/>
    <w:rsid w:val="001C6CEC"/>
    <w:rsid w:val="001D1EEF"/>
    <w:rsid w:val="001D7DFB"/>
    <w:rsid w:val="001E3B79"/>
    <w:rsid w:val="001E6F10"/>
    <w:rsid w:val="001F3C03"/>
    <w:rsid w:val="001F5520"/>
    <w:rsid w:val="001F71C6"/>
    <w:rsid w:val="001F7FE8"/>
    <w:rsid w:val="00212CD9"/>
    <w:rsid w:val="002131DF"/>
    <w:rsid w:val="00213E62"/>
    <w:rsid w:val="002255C5"/>
    <w:rsid w:val="00231BD8"/>
    <w:rsid w:val="002351F3"/>
    <w:rsid w:val="002361C5"/>
    <w:rsid w:val="00236B4E"/>
    <w:rsid w:val="0023724B"/>
    <w:rsid w:val="002438D4"/>
    <w:rsid w:val="00244BE5"/>
    <w:rsid w:val="00246AD6"/>
    <w:rsid w:val="00253896"/>
    <w:rsid w:val="00253940"/>
    <w:rsid w:val="0025640E"/>
    <w:rsid w:val="002577BB"/>
    <w:rsid w:val="00257B84"/>
    <w:rsid w:val="0027149C"/>
    <w:rsid w:val="002826A7"/>
    <w:rsid w:val="00295060"/>
    <w:rsid w:val="00296FB9"/>
    <w:rsid w:val="002A6125"/>
    <w:rsid w:val="002B040F"/>
    <w:rsid w:val="002B2595"/>
    <w:rsid w:val="002B287B"/>
    <w:rsid w:val="002B33AA"/>
    <w:rsid w:val="002C1292"/>
    <w:rsid w:val="002C1BE4"/>
    <w:rsid w:val="002D0324"/>
    <w:rsid w:val="002D128A"/>
    <w:rsid w:val="002D1D7B"/>
    <w:rsid w:val="002D384F"/>
    <w:rsid w:val="002D3BAE"/>
    <w:rsid w:val="002E4E02"/>
    <w:rsid w:val="002E77A2"/>
    <w:rsid w:val="002F0D08"/>
    <w:rsid w:val="002F3D37"/>
    <w:rsid w:val="003005F3"/>
    <w:rsid w:val="0030208D"/>
    <w:rsid w:val="00317134"/>
    <w:rsid w:val="0032118D"/>
    <w:rsid w:val="00321224"/>
    <w:rsid w:val="00323620"/>
    <w:rsid w:val="003353E0"/>
    <w:rsid w:val="003359E2"/>
    <w:rsid w:val="003373B7"/>
    <w:rsid w:val="0034143F"/>
    <w:rsid w:val="0035372E"/>
    <w:rsid w:val="00353D1B"/>
    <w:rsid w:val="00367408"/>
    <w:rsid w:val="003717C1"/>
    <w:rsid w:val="00372568"/>
    <w:rsid w:val="00375203"/>
    <w:rsid w:val="00382129"/>
    <w:rsid w:val="003862EA"/>
    <w:rsid w:val="003A48BC"/>
    <w:rsid w:val="003A5A83"/>
    <w:rsid w:val="003B051D"/>
    <w:rsid w:val="003B1F36"/>
    <w:rsid w:val="003C7563"/>
    <w:rsid w:val="003E422D"/>
    <w:rsid w:val="003E7A89"/>
    <w:rsid w:val="003F07B6"/>
    <w:rsid w:val="004102B1"/>
    <w:rsid w:val="00413373"/>
    <w:rsid w:val="00414B79"/>
    <w:rsid w:val="004203ED"/>
    <w:rsid w:val="004233AF"/>
    <w:rsid w:val="00426A6E"/>
    <w:rsid w:val="00441F90"/>
    <w:rsid w:val="00443B2F"/>
    <w:rsid w:val="004455D0"/>
    <w:rsid w:val="00445E19"/>
    <w:rsid w:val="0045303F"/>
    <w:rsid w:val="004639BC"/>
    <w:rsid w:val="00470F01"/>
    <w:rsid w:val="00483DD9"/>
    <w:rsid w:val="004848A9"/>
    <w:rsid w:val="00487A21"/>
    <w:rsid w:val="00487C26"/>
    <w:rsid w:val="004A0B7B"/>
    <w:rsid w:val="004A287D"/>
    <w:rsid w:val="004A35D7"/>
    <w:rsid w:val="004B2BE6"/>
    <w:rsid w:val="004B3362"/>
    <w:rsid w:val="004B3489"/>
    <w:rsid w:val="004C034B"/>
    <w:rsid w:val="004C2279"/>
    <w:rsid w:val="004C3D17"/>
    <w:rsid w:val="004C6FBB"/>
    <w:rsid w:val="004D1D58"/>
    <w:rsid w:val="004D7548"/>
    <w:rsid w:val="004F3E9D"/>
    <w:rsid w:val="004F40C4"/>
    <w:rsid w:val="004F571F"/>
    <w:rsid w:val="004F67B8"/>
    <w:rsid w:val="005031CE"/>
    <w:rsid w:val="00503C4C"/>
    <w:rsid w:val="00514617"/>
    <w:rsid w:val="00515C1F"/>
    <w:rsid w:val="005165C2"/>
    <w:rsid w:val="00517344"/>
    <w:rsid w:val="00525836"/>
    <w:rsid w:val="005308FD"/>
    <w:rsid w:val="00532307"/>
    <w:rsid w:val="00532924"/>
    <w:rsid w:val="00532F6E"/>
    <w:rsid w:val="00556A0F"/>
    <w:rsid w:val="00571FD4"/>
    <w:rsid w:val="00575E4C"/>
    <w:rsid w:val="00577F38"/>
    <w:rsid w:val="00580CB8"/>
    <w:rsid w:val="005811C2"/>
    <w:rsid w:val="00581DEF"/>
    <w:rsid w:val="005826D0"/>
    <w:rsid w:val="005831F1"/>
    <w:rsid w:val="0059400D"/>
    <w:rsid w:val="005A365B"/>
    <w:rsid w:val="005A59BA"/>
    <w:rsid w:val="005A6E97"/>
    <w:rsid w:val="005B6A6A"/>
    <w:rsid w:val="005B7C54"/>
    <w:rsid w:val="005C281A"/>
    <w:rsid w:val="005D0A64"/>
    <w:rsid w:val="005D20DC"/>
    <w:rsid w:val="005D2B4D"/>
    <w:rsid w:val="005D39B0"/>
    <w:rsid w:val="005D6A60"/>
    <w:rsid w:val="005D7589"/>
    <w:rsid w:val="005E4102"/>
    <w:rsid w:val="005F3432"/>
    <w:rsid w:val="005F3837"/>
    <w:rsid w:val="00604C8D"/>
    <w:rsid w:val="006233C2"/>
    <w:rsid w:val="006246BC"/>
    <w:rsid w:val="00631675"/>
    <w:rsid w:val="00637A43"/>
    <w:rsid w:val="0064520B"/>
    <w:rsid w:val="00652C85"/>
    <w:rsid w:val="00654BBF"/>
    <w:rsid w:val="00656184"/>
    <w:rsid w:val="00670B21"/>
    <w:rsid w:val="006718E5"/>
    <w:rsid w:val="00671969"/>
    <w:rsid w:val="00671A0B"/>
    <w:rsid w:val="00673334"/>
    <w:rsid w:val="0067707D"/>
    <w:rsid w:val="0068125D"/>
    <w:rsid w:val="00684ACE"/>
    <w:rsid w:val="00685F0D"/>
    <w:rsid w:val="00695A13"/>
    <w:rsid w:val="006A0AFD"/>
    <w:rsid w:val="006A1E5A"/>
    <w:rsid w:val="006B45DB"/>
    <w:rsid w:val="006B62E2"/>
    <w:rsid w:val="006C2EF2"/>
    <w:rsid w:val="006C5181"/>
    <w:rsid w:val="006C5F34"/>
    <w:rsid w:val="006C6497"/>
    <w:rsid w:val="006D204C"/>
    <w:rsid w:val="006D5B5E"/>
    <w:rsid w:val="006D6484"/>
    <w:rsid w:val="006E49CD"/>
    <w:rsid w:val="006E7DD1"/>
    <w:rsid w:val="006F22E3"/>
    <w:rsid w:val="006F5395"/>
    <w:rsid w:val="0070134B"/>
    <w:rsid w:val="00717E91"/>
    <w:rsid w:val="00720420"/>
    <w:rsid w:val="007433CE"/>
    <w:rsid w:val="0074345F"/>
    <w:rsid w:val="0074663C"/>
    <w:rsid w:val="00754614"/>
    <w:rsid w:val="0076359A"/>
    <w:rsid w:val="007652A6"/>
    <w:rsid w:val="007747B4"/>
    <w:rsid w:val="00777538"/>
    <w:rsid w:val="007825EC"/>
    <w:rsid w:val="00790BD6"/>
    <w:rsid w:val="007A1A52"/>
    <w:rsid w:val="007A4DF2"/>
    <w:rsid w:val="007C2966"/>
    <w:rsid w:val="007C4D36"/>
    <w:rsid w:val="007C628B"/>
    <w:rsid w:val="007C6B9D"/>
    <w:rsid w:val="007D0905"/>
    <w:rsid w:val="007E529F"/>
    <w:rsid w:val="007F553E"/>
    <w:rsid w:val="008001F6"/>
    <w:rsid w:val="008177C3"/>
    <w:rsid w:val="00834178"/>
    <w:rsid w:val="00834CBF"/>
    <w:rsid w:val="00841F05"/>
    <w:rsid w:val="00857416"/>
    <w:rsid w:val="00860DB8"/>
    <w:rsid w:val="00866BCB"/>
    <w:rsid w:val="00874883"/>
    <w:rsid w:val="00885FA1"/>
    <w:rsid w:val="008A6F95"/>
    <w:rsid w:val="008A7A32"/>
    <w:rsid w:val="008B63BF"/>
    <w:rsid w:val="008C09C0"/>
    <w:rsid w:val="008C1E50"/>
    <w:rsid w:val="008D30F2"/>
    <w:rsid w:val="008D45B9"/>
    <w:rsid w:val="008D7221"/>
    <w:rsid w:val="008E3002"/>
    <w:rsid w:val="008F0721"/>
    <w:rsid w:val="008F3898"/>
    <w:rsid w:val="008F6C9C"/>
    <w:rsid w:val="00904269"/>
    <w:rsid w:val="00907A0B"/>
    <w:rsid w:val="00907C5C"/>
    <w:rsid w:val="009116A0"/>
    <w:rsid w:val="009119DE"/>
    <w:rsid w:val="00927143"/>
    <w:rsid w:val="0093723F"/>
    <w:rsid w:val="00941390"/>
    <w:rsid w:val="0095551D"/>
    <w:rsid w:val="009648FC"/>
    <w:rsid w:val="00972D11"/>
    <w:rsid w:val="00980602"/>
    <w:rsid w:val="009853A9"/>
    <w:rsid w:val="00994930"/>
    <w:rsid w:val="009A024C"/>
    <w:rsid w:val="009A2C0C"/>
    <w:rsid w:val="009A4C20"/>
    <w:rsid w:val="009A70F5"/>
    <w:rsid w:val="009B0664"/>
    <w:rsid w:val="009B3DEB"/>
    <w:rsid w:val="009B4AFD"/>
    <w:rsid w:val="009D4D56"/>
    <w:rsid w:val="009D4F27"/>
    <w:rsid w:val="009E230F"/>
    <w:rsid w:val="009E34A8"/>
    <w:rsid w:val="009E741F"/>
    <w:rsid w:val="009F2984"/>
    <w:rsid w:val="009F459D"/>
    <w:rsid w:val="009F45EC"/>
    <w:rsid w:val="009F5EB6"/>
    <w:rsid w:val="00A0186C"/>
    <w:rsid w:val="00A01D5E"/>
    <w:rsid w:val="00A20DB6"/>
    <w:rsid w:val="00A218E9"/>
    <w:rsid w:val="00A24DDB"/>
    <w:rsid w:val="00A25136"/>
    <w:rsid w:val="00A346B5"/>
    <w:rsid w:val="00A355DC"/>
    <w:rsid w:val="00A35B87"/>
    <w:rsid w:val="00A4131E"/>
    <w:rsid w:val="00A4523D"/>
    <w:rsid w:val="00A54A09"/>
    <w:rsid w:val="00A67550"/>
    <w:rsid w:val="00A760A2"/>
    <w:rsid w:val="00A76801"/>
    <w:rsid w:val="00A83148"/>
    <w:rsid w:val="00A84C47"/>
    <w:rsid w:val="00A857F8"/>
    <w:rsid w:val="00A938AF"/>
    <w:rsid w:val="00A94C74"/>
    <w:rsid w:val="00A9614E"/>
    <w:rsid w:val="00AA5103"/>
    <w:rsid w:val="00AB051A"/>
    <w:rsid w:val="00AD2F7A"/>
    <w:rsid w:val="00AD4B4F"/>
    <w:rsid w:val="00AE25AE"/>
    <w:rsid w:val="00AE7E0B"/>
    <w:rsid w:val="00AF319E"/>
    <w:rsid w:val="00AF548B"/>
    <w:rsid w:val="00AF5BFE"/>
    <w:rsid w:val="00AF5DAB"/>
    <w:rsid w:val="00B26D2E"/>
    <w:rsid w:val="00B320D7"/>
    <w:rsid w:val="00B322B6"/>
    <w:rsid w:val="00B35105"/>
    <w:rsid w:val="00B37634"/>
    <w:rsid w:val="00B43C09"/>
    <w:rsid w:val="00B47AC0"/>
    <w:rsid w:val="00B63023"/>
    <w:rsid w:val="00B70932"/>
    <w:rsid w:val="00B70B4B"/>
    <w:rsid w:val="00B765C9"/>
    <w:rsid w:val="00B772BD"/>
    <w:rsid w:val="00B779E3"/>
    <w:rsid w:val="00B850B8"/>
    <w:rsid w:val="00B86CE3"/>
    <w:rsid w:val="00B86F35"/>
    <w:rsid w:val="00B900F7"/>
    <w:rsid w:val="00B90B18"/>
    <w:rsid w:val="00B90D1E"/>
    <w:rsid w:val="00B940C8"/>
    <w:rsid w:val="00BA1079"/>
    <w:rsid w:val="00BA473C"/>
    <w:rsid w:val="00BC0AE9"/>
    <w:rsid w:val="00BC69B3"/>
    <w:rsid w:val="00BD475A"/>
    <w:rsid w:val="00BD6A89"/>
    <w:rsid w:val="00BD75A4"/>
    <w:rsid w:val="00BE23DB"/>
    <w:rsid w:val="00BE5248"/>
    <w:rsid w:val="00BF20C5"/>
    <w:rsid w:val="00BF60C1"/>
    <w:rsid w:val="00BF7E83"/>
    <w:rsid w:val="00C0032C"/>
    <w:rsid w:val="00C05643"/>
    <w:rsid w:val="00C10B1C"/>
    <w:rsid w:val="00C11A83"/>
    <w:rsid w:val="00C152DB"/>
    <w:rsid w:val="00C249C3"/>
    <w:rsid w:val="00C26DF2"/>
    <w:rsid w:val="00C32C36"/>
    <w:rsid w:val="00C451CD"/>
    <w:rsid w:val="00C54396"/>
    <w:rsid w:val="00C55E2B"/>
    <w:rsid w:val="00C57202"/>
    <w:rsid w:val="00C57A8E"/>
    <w:rsid w:val="00C60F2F"/>
    <w:rsid w:val="00C61D70"/>
    <w:rsid w:val="00C677DE"/>
    <w:rsid w:val="00C71BAE"/>
    <w:rsid w:val="00C777C0"/>
    <w:rsid w:val="00C8314A"/>
    <w:rsid w:val="00C851AC"/>
    <w:rsid w:val="00C875B0"/>
    <w:rsid w:val="00C92561"/>
    <w:rsid w:val="00C93C14"/>
    <w:rsid w:val="00C978C6"/>
    <w:rsid w:val="00CB2886"/>
    <w:rsid w:val="00CD7390"/>
    <w:rsid w:val="00CE43FD"/>
    <w:rsid w:val="00D04800"/>
    <w:rsid w:val="00D05B6C"/>
    <w:rsid w:val="00D07FFE"/>
    <w:rsid w:val="00D149E3"/>
    <w:rsid w:val="00D200C6"/>
    <w:rsid w:val="00D30227"/>
    <w:rsid w:val="00D33517"/>
    <w:rsid w:val="00D34FE0"/>
    <w:rsid w:val="00D36442"/>
    <w:rsid w:val="00D36BC9"/>
    <w:rsid w:val="00D4347A"/>
    <w:rsid w:val="00D46149"/>
    <w:rsid w:val="00D547F5"/>
    <w:rsid w:val="00D54FA2"/>
    <w:rsid w:val="00D56194"/>
    <w:rsid w:val="00D56CFA"/>
    <w:rsid w:val="00D5799A"/>
    <w:rsid w:val="00D60803"/>
    <w:rsid w:val="00D65E57"/>
    <w:rsid w:val="00D66ECA"/>
    <w:rsid w:val="00D74486"/>
    <w:rsid w:val="00D76798"/>
    <w:rsid w:val="00D80564"/>
    <w:rsid w:val="00D805F3"/>
    <w:rsid w:val="00D86F1E"/>
    <w:rsid w:val="00D97EAA"/>
    <w:rsid w:val="00DA264B"/>
    <w:rsid w:val="00DA7C31"/>
    <w:rsid w:val="00DB1E17"/>
    <w:rsid w:val="00DB4C4E"/>
    <w:rsid w:val="00DD74D3"/>
    <w:rsid w:val="00DF408A"/>
    <w:rsid w:val="00DF68F8"/>
    <w:rsid w:val="00DF7325"/>
    <w:rsid w:val="00E0342F"/>
    <w:rsid w:val="00E079D6"/>
    <w:rsid w:val="00E143F4"/>
    <w:rsid w:val="00E219CF"/>
    <w:rsid w:val="00E356A9"/>
    <w:rsid w:val="00E46B0E"/>
    <w:rsid w:val="00E63E6E"/>
    <w:rsid w:val="00E71943"/>
    <w:rsid w:val="00E815EB"/>
    <w:rsid w:val="00E837A1"/>
    <w:rsid w:val="00E93E5F"/>
    <w:rsid w:val="00E955B7"/>
    <w:rsid w:val="00E96C00"/>
    <w:rsid w:val="00EA663D"/>
    <w:rsid w:val="00EB299E"/>
    <w:rsid w:val="00EB3373"/>
    <w:rsid w:val="00EE38FD"/>
    <w:rsid w:val="00EE710F"/>
    <w:rsid w:val="00EF27B8"/>
    <w:rsid w:val="00F00684"/>
    <w:rsid w:val="00F038AC"/>
    <w:rsid w:val="00F11F72"/>
    <w:rsid w:val="00F151B3"/>
    <w:rsid w:val="00F21B1D"/>
    <w:rsid w:val="00F31DBD"/>
    <w:rsid w:val="00F34014"/>
    <w:rsid w:val="00F3421D"/>
    <w:rsid w:val="00F35F59"/>
    <w:rsid w:val="00F4404A"/>
    <w:rsid w:val="00F51C29"/>
    <w:rsid w:val="00F5644F"/>
    <w:rsid w:val="00F602B8"/>
    <w:rsid w:val="00F66810"/>
    <w:rsid w:val="00F70DE8"/>
    <w:rsid w:val="00F73AC7"/>
    <w:rsid w:val="00F73BEA"/>
    <w:rsid w:val="00F75532"/>
    <w:rsid w:val="00F77A77"/>
    <w:rsid w:val="00F87202"/>
    <w:rsid w:val="00F939E9"/>
    <w:rsid w:val="00F96E14"/>
    <w:rsid w:val="00FA2E53"/>
    <w:rsid w:val="00FB1D0C"/>
    <w:rsid w:val="00FB4E82"/>
    <w:rsid w:val="00FB5A86"/>
    <w:rsid w:val="00FC0034"/>
    <w:rsid w:val="00FC2EE1"/>
    <w:rsid w:val="00FD5667"/>
    <w:rsid w:val="00FE1C43"/>
    <w:rsid w:val="00FE4F94"/>
    <w:rsid w:val="00FE672A"/>
    <w:rsid w:val="00FE7160"/>
    <w:rsid w:val="00FE729C"/>
    <w:rsid w:val="00FF7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BB6A4"/>
  <w15:docId w15:val="{44942EA6-526A-42E9-8054-A463CB8B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034B"/>
    <w:rPr>
      <w:rFonts w:ascii="Georgia" w:hAnsi="Georgia"/>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6A6E"/>
    <w:pPr>
      <w:widowControl w:val="0"/>
      <w:suppressAutoHyphens/>
      <w:ind w:firstLine="1418"/>
    </w:pPr>
    <w:rPr>
      <w:rFonts w:ascii="Arial" w:eastAsia="Lucida Sans Unicode" w:hAnsi="Arial"/>
      <w:kern w:val="1"/>
      <w:sz w:val="28"/>
      <w:szCs w:val="24"/>
    </w:rPr>
  </w:style>
  <w:style w:type="character" w:customStyle="1" w:styleId="a4">
    <w:name w:val="Основной текст с отступом Знак"/>
    <w:link w:val="a3"/>
    <w:rsid w:val="00426A6E"/>
    <w:rPr>
      <w:rFonts w:ascii="Arial" w:eastAsia="Lucida Sans Unicode" w:hAnsi="Arial"/>
      <w:kern w:val="1"/>
      <w:sz w:val="28"/>
      <w:szCs w:val="24"/>
    </w:rPr>
  </w:style>
  <w:style w:type="paragraph" w:styleId="a5">
    <w:name w:val="Balloon Text"/>
    <w:basedOn w:val="a"/>
    <w:link w:val="a6"/>
    <w:rsid w:val="006A1E5A"/>
    <w:rPr>
      <w:rFonts w:ascii="Tahoma" w:hAnsi="Tahoma"/>
      <w:sz w:val="16"/>
      <w:szCs w:val="16"/>
    </w:rPr>
  </w:style>
  <w:style w:type="character" w:customStyle="1" w:styleId="a6">
    <w:name w:val="Текст выноски Знак"/>
    <w:link w:val="a5"/>
    <w:rsid w:val="006A1E5A"/>
    <w:rPr>
      <w:rFonts w:ascii="Tahoma" w:hAnsi="Tahoma" w:cs="Tahoma"/>
      <w:sz w:val="16"/>
      <w:szCs w:val="16"/>
    </w:rPr>
  </w:style>
  <w:style w:type="paragraph" w:styleId="a7">
    <w:name w:val="No Spacing"/>
    <w:uiPriority w:val="1"/>
    <w:qFormat/>
    <w:rsid w:val="00A54A09"/>
    <w:rPr>
      <w:rFonts w:eastAsia="Calibri"/>
      <w:sz w:val="28"/>
      <w:szCs w:val="22"/>
      <w:lang w:eastAsia="en-US"/>
    </w:rPr>
  </w:style>
  <w:style w:type="paragraph" w:customStyle="1" w:styleId="ConsPlusNormal">
    <w:name w:val="ConsPlusNormal"/>
    <w:link w:val="ConsPlusNormal0"/>
    <w:qFormat/>
    <w:rsid w:val="00A54A09"/>
    <w:pPr>
      <w:widowControl w:val="0"/>
      <w:autoSpaceDE w:val="0"/>
      <w:autoSpaceDN w:val="0"/>
    </w:pPr>
    <w:rPr>
      <w:rFonts w:ascii="Calibri" w:hAnsi="Calibri" w:cs="Calibri"/>
      <w:sz w:val="22"/>
    </w:rPr>
  </w:style>
  <w:style w:type="paragraph" w:styleId="a8">
    <w:name w:val="header"/>
    <w:basedOn w:val="a"/>
    <w:link w:val="a9"/>
    <w:uiPriority w:val="99"/>
    <w:rsid w:val="005E4102"/>
    <w:pPr>
      <w:tabs>
        <w:tab w:val="center" w:pos="4677"/>
        <w:tab w:val="right" w:pos="9355"/>
      </w:tabs>
    </w:pPr>
  </w:style>
  <w:style w:type="character" w:customStyle="1" w:styleId="a9">
    <w:name w:val="Верхний колонтитул Знак"/>
    <w:link w:val="a8"/>
    <w:uiPriority w:val="99"/>
    <w:rsid w:val="005E4102"/>
    <w:rPr>
      <w:rFonts w:ascii="Georgia" w:hAnsi="Georgia"/>
      <w:sz w:val="25"/>
      <w:szCs w:val="25"/>
    </w:rPr>
  </w:style>
  <w:style w:type="paragraph" w:styleId="aa">
    <w:name w:val="footer"/>
    <w:basedOn w:val="a"/>
    <w:link w:val="ab"/>
    <w:rsid w:val="005E4102"/>
    <w:pPr>
      <w:tabs>
        <w:tab w:val="center" w:pos="4677"/>
        <w:tab w:val="right" w:pos="9355"/>
      </w:tabs>
    </w:pPr>
  </w:style>
  <w:style w:type="character" w:customStyle="1" w:styleId="ab">
    <w:name w:val="Нижний колонтитул Знак"/>
    <w:link w:val="aa"/>
    <w:rsid w:val="005E4102"/>
    <w:rPr>
      <w:rFonts w:ascii="Georgia" w:hAnsi="Georgia"/>
      <w:sz w:val="25"/>
      <w:szCs w:val="25"/>
    </w:rPr>
  </w:style>
  <w:style w:type="paragraph" w:customStyle="1" w:styleId="ac">
    <w:name w:val="Табличный"/>
    <w:basedOn w:val="a"/>
    <w:rsid w:val="005811C2"/>
    <w:pPr>
      <w:jc w:val="both"/>
    </w:pPr>
    <w:rPr>
      <w:rFonts w:ascii="Times New Roman" w:hAnsi="Times New Roman"/>
      <w:sz w:val="24"/>
      <w:szCs w:val="24"/>
    </w:rPr>
  </w:style>
  <w:style w:type="paragraph" w:styleId="ad">
    <w:name w:val="Normal (Web)"/>
    <w:aliases w:val="Обычный (Web)"/>
    <w:basedOn w:val="a"/>
    <w:uiPriority w:val="99"/>
    <w:rsid w:val="001B7C2B"/>
    <w:pPr>
      <w:spacing w:before="30" w:after="30"/>
    </w:pPr>
    <w:rPr>
      <w:rFonts w:ascii="Times New Roman" w:hAnsi="Times New Roman"/>
      <w:sz w:val="24"/>
      <w:szCs w:val="24"/>
    </w:rPr>
  </w:style>
  <w:style w:type="paragraph" w:styleId="ae">
    <w:name w:val="Body Text"/>
    <w:basedOn w:val="a"/>
    <w:link w:val="af"/>
    <w:rsid w:val="00065241"/>
    <w:pPr>
      <w:spacing w:after="120"/>
    </w:pPr>
  </w:style>
  <w:style w:type="character" w:customStyle="1" w:styleId="af">
    <w:name w:val="Основной текст Знак"/>
    <w:link w:val="ae"/>
    <w:rsid w:val="00065241"/>
    <w:rPr>
      <w:rFonts w:ascii="Georgia" w:hAnsi="Georgia"/>
      <w:sz w:val="25"/>
      <w:szCs w:val="25"/>
    </w:rPr>
  </w:style>
  <w:style w:type="paragraph" w:styleId="af0">
    <w:name w:val="List Paragraph"/>
    <w:basedOn w:val="a"/>
    <w:uiPriority w:val="99"/>
    <w:qFormat/>
    <w:rsid w:val="00B86F35"/>
    <w:pPr>
      <w:ind w:left="708"/>
    </w:pPr>
  </w:style>
  <w:style w:type="paragraph" w:styleId="2">
    <w:name w:val="Body Text 2"/>
    <w:basedOn w:val="a"/>
    <w:link w:val="20"/>
    <w:rsid w:val="00035A1A"/>
    <w:pPr>
      <w:spacing w:after="120" w:line="480" w:lineRule="auto"/>
    </w:pPr>
  </w:style>
  <w:style w:type="character" w:customStyle="1" w:styleId="20">
    <w:name w:val="Основной текст 2 Знак"/>
    <w:link w:val="2"/>
    <w:rsid w:val="00035A1A"/>
    <w:rPr>
      <w:rFonts w:ascii="Georgia" w:hAnsi="Georgia"/>
      <w:sz w:val="25"/>
      <w:szCs w:val="25"/>
    </w:rPr>
  </w:style>
  <w:style w:type="paragraph" w:customStyle="1" w:styleId="ConsNormal">
    <w:name w:val="ConsNormal"/>
    <w:rsid w:val="004F67B8"/>
    <w:pPr>
      <w:ind w:firstLine="720"/>
    </w:pPr>
    <w:rPr>
      <w:rFonts w:ascii="Consultant" w:hAnsi="Consultant"/>
    </w:rPr>
  </w:style>
  <w:style w:type="numbering" w:customStyle="1" w:styleId="1">
    <w:name w:val="Нет списка1"/>
    <w:next w:val="a2"/>
    <w:semiHidden/>
    <w:unhideWhenUsed/>
    <w:rsid w:val="002E4E02"/>
  </w:style>
  <w:style w:type="paragraph" w:customStyle="1" w:styleId="af1">
    <w:name w:val="Знак"/>
    <w:basedOn w:val="a"/>
    <w:rsid w:val="002E4E02"/>
    <w:rPr>
      <w:rFonts w:ascii="Verdana" w:hAnsi="Verdana" w:cs="Verdana"/>
      <w:sz w:val="20"/>
      <w:szCs w:val="20"/>
      <w:lang w:val="en-US" w:eastAsia="en-US"/>
    </w:rPr>
  </w:style>
  <w:style w:type="paragraph" w:customStyle="1" w:styleId="ConsPlusTitle">
    <w:name w:val="ConsPlusTitle"/>
    <w:rsid w:val="002E4E02"/>
    <w:pPr>
      <w:widowControl w:val="0"/>
      <w:autoSpaceDE w:val="0"/>
      <w:autoSpaceDN w:val="0"/>
      <w:adjustRightInd w:val="0"/>
    </w:pPr>
    <w:rPr>
      <w:b/>
      <w:bCs/>
      <w:sz w:val="24"/>
      <w:szCs w:val="24"/>
    </w:rPr>
  </w:style>
  <w:style w:type="paragraph" w:customStyle="1" w:styleId="ConsPlusCell">
    <w:name w:val="ConsPlusCell"/>
    <w:rsid w:val="002E4E02"/>
    <w:pPr>
      <w:widowControl w:val="0"/>
      <w:autoSpaceDE w:val="0"/>
      <w:autoSpaceDN w:val="0"/>
      <w:adjustRightInd w:val="0"/>
    </w:pPr>
    <w:rPr>
      <w:rFonts w:ascii="Arial" w:hAnsi="Arial" w:cs="Arial"/>
    </w:rPr>
  </w:style>
  <w:style w:type="paragraph" w:customStyle="1" w:styleId="ConsPlusNonformat">
    <w:name w:val="ConsPlusNonformat"/>
    <w:rsid w:val="002E4E02"/>
    <w:pPr>
      <w:widowControl w:val="0"/>
      <w:autoSpaceDE w:val="0"/>
      <w:autoSpaceDN w:val="0"/>
      <w:adjustRightInd w:val="0"/>
    </w:pPr>
    <w:rPr>
      <w:rFonts w:ascii="Courier New" w:hAnsi="Courier New" w:cs="Courier New"/>
    </w:rPr>
  </w:style>
  <w:style w:type="paragraph" w:customStyle="1" w:styleId="10">
    <w:name w:val="Знак Знак Знак1 Знак Знак Знак Знак"/>
    <w:basedOn w:val="a"/>
    <w:rsid w:val="002E4E02"/>
    <w:pPr>
      <w:spacing w:before="100" w:beforeAutospacing="1" w:after="100" w:afterAutospacing="1"/>
    </w:pPr>
    <w:rPr>
      <w:rFonts w:ascii="Tahoma" w:hAnsi="Tahoma"/>
      <w:sz w:val="20"/>
      <w:szCs w:val="20"/>
      <w:lang w:val="en-US" w:eastAsia="en-US"/>
    </w:rPr>
  </w:style>
  <w:style w:type="character" w:styleId="af2">
    <w:name w:val="page number"/>
    <w:rsid w:val="002E4E02"/>
  </w:style>
  <w:style w:type="character" w:customStyle="1" w:styleId="link">
    <w:name w:val="link"/>
    <w:rsid w:val="002E4E02"/>
    <w:rPr>
      <w:strike w:val="0"/>
      <w:dstrike w:val="0"/>
      <w:color w:val="008000"/>
      <w:u w:val="none"/>
      <w:effect w:val="none"/>
    </w:rPr>
  </w:style>
  <w:style w:type="paragraph" w:customStyle="1" w:styleId="11">
    <w:name w:val="Текст1"/>
    <w:basedOn w:val="a"/>
    <w:rsid w:val="002E4E02"/>
    <w:rPr>
      <w:rFonts w:ascii="Courier New" w:hAnsi="Courier New"/>
      <w:sz w:val="20"/>
      <w:szCs w:val="20"/>
    </w:rPr>
  </w:style>
  <w:style w:type="paragraph" w:customStyle="1" w:styleId="ConsNonformat">
    <w:name w:val="ConsNonformat"/>
    <w:rsid w:val="002E4E02"/>
    <w:rPr>
      <w:rFonts w:ascii="Courier New" w:hAnsi="Courier New"/>
      <w:snapToGrid w:val="0"/>
    </w:rPr>
  </w:style>
  <w:style w:type="paragraph" w:styleId="af3">
    <w:name w:val="caption"/>
    <w:basedOn w:val="a"/>
    <w:qFormat/>
    <w:rsid w:val="002E4E02"/>
    <w:pPr>
      <w:jc w:val="center"/>
    </w:pPr>
    <w:rPr>
      <w:rFonts w:ascii="Times New Roman" w:hAnsi="Times New Roman"/>
      <w:b/>
      <w:sz w:val="32"/>
      <w:szCs w:val="20"/>
    </w:rPr>
  </w:style>
  <w:style w:type="paragraph" w:customStyle="1" w:styleId="af4">
    <w:name w:val="Знак Знак Знак Знак Знак Знак Знак Знак Знак Знак Знак Знак Знак Знак Знак Знак"/>
    <w:basedOn w:val="a"/>
    <w:rsid w:val="002E4E02"/>
    <w:pPr>
      <w:spacing w:after="160" w:line="240" w:lineRule="exact"/>
    </w:pPr>
    <w:rPr>
      <w:rFonts w:ascii="Verdana" w:hAnsi="Verdana"/>
      <w:sz w:val="20"/>
      <w:szCs w:val="20"/>
      <w:lang w:val="en-US" w:eastAsia="en-US"/>
    </w:rPr>
  </w:style>
  <w:style w:type="character" w:styleId="af5">
    <w:name w:val="Hyperlink"/>
    <w:unhideWhenUsed/>
    <w:rsid w:val="002E4E02"/>
    <w:rPr>
      <w:color w:val="0000FF"/>
      <w:u w:val="single"/>
    </w:rPr>
  </w:style>
  <w:style w:type="paragraph" w:customStyle="1" w:styleId="31">
    <w:name w:val="Основной текст с отступом 31"/>
    <w:basedOn w:val="a"/>
    <w:rsid w:val="002E4E02"/>
    <w:pPr>
      <w:widowControl w:val="0"/>
      <w:ind w:left="-142"/>
      <w:jc w:val="both"/>
    </w:pPr>
    <w:rPr>
      <w:rFonts w:ascii="Times New Roman" w:hAnsi="Times New Roman"/>
      <w:sz w:val="28"/>
      <w:szCs w:val="20"/>
    </w:rPr>
  </w:style>
  <w:style w:type="table" w:styleId="af6">
    <w:name w:val="Table Grid"/>
    <w:basedOn w:val="a1"/>
    <w:uiPriority w:val="39"/>
    <w:rsid w:val="002E4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1 Знак"/>
    <w:basedOn w:val="a"/>
    <w:rsid w:val="002E4E02"/>
    <w:pPr>
      <w:spacing w:before="100" w:beforeAutospacing="1" w:after="100" w:afterAutospacing="1"/>
    </w:pPr>
    <w:rPr>
      <w:rFonts w:ascii="Tahoma" w:hAnsi="Tahoma"/>
      <w:sz w:val="20"/>
      <w:szCs w:val="20"/>
      <w:lang w:val="en-US" w:eastAsia="en-US"/>
    </w:rPr>
  </w:style>
  <w:style w:type="paragraph" w:styleId="af7">
    <w:name w:val="footnote text"/>
    <w:basedOn w:val="a"/>
    <w:link w:val="af8"/>
    <w:uiPriority w:val="99"/>
    <w:rsid w:val="002E4E02"/>
    <w:pPr>
      <w:autoSpaceDE w:val="0"/>
      <w:autoSpaceDN w:val="0"/>
    </w:pPr>
    <w:rPr>
      <w:rFonts w:ascii="Times New Roman" w:hAnsi="Times New Roman"/>
      <w:sz w:val="20"/>
      <w:szCs w:val="20"/>
    </w:rPr>
  </w:style>
  <w:style w:type="character" w:customStyle="1" w:styleId="af8">
    <w:name w:val="Текст сноски Знак"/>
    <w:basedOn w:val="a0"/>
    <w:link w:val="af7"/>
    <w:rsid w:val="002E4E02"/>
  </w:style>
  <w:style w:type="character" w:styleId="af9">
    <w:name w:val="footnote reference"/>
    <w:uiPriority w:val="99"/>
    <w:rsid w:val="002E4E02"/>
    <w:rPr>
      <w:vertAlign w:val="superscript"/>
    </w:rPr>
  </w:style>
  <w:style w:type="paragraph" w:customStyle="1" w:styleId="Default">
    <w:name w:val="Default"/>
    <w:uiPriority w:val="99"/>
    <w:qFormat/>
    <w:rsid w:val="002E4E02"/>
    <w:pPr>
      <w:autoSpaceDE w:val="0"/>
      <w:autoSpaceDN w:val="0"/>
      <w:adjustRightInd w:val="0"/>
    </w:pPr>
    <w:rPr>
      <w:color w:val="000000"/>
      <w:sz w:val="24"/>
      <w:szCs w:val="24"/>
    </w:rPr>
  </w:style>
  <w:style w:type="paragraph" w:styleId="afa">
    <w:name w:val="Document Map"/>
    <w:basedOn w:val="a"/>
    <w:link w:val="afb"/>
    <w:rsid w:val="002E4E02"/>
    <w:pPr>
      <w:shd w:val="clear" w:color="auto" w:fill="000080"/>
    </w:pPr>
    <w:rPr>
      <w:rFonts w:ascii="Tahoma" w:hAnsi="Tahoma" w:cs="Tahoma"/>
      <w:sz w:val="20"/>
      <w:szCs w:val="20"/>
    </w:rPr>
  </w:style>
  <w:style w:type="character" w:customStyle="1" w:styleId="afb">
    <w:name w:val="Схема документа Знак"/>
    <w:link w:val="afa"/>
    <w:rsid w:val="002E4E02"/>
    <w:rPr>
      <w:rFonts w:ascii="Tahoma" w:hAnsi="Tahoma" w:cs="Tahoma"/>
      <w:shd w:val="clear" w:color="auto" w:fill="000080"/>
    </w:rPr>
  </w:style>
  <w:style w:type="paragraph" w:customStyle="1" w:styleId="21">
    <w:name w:val="Обычный2"/>
    <w:rsid w:val="002E4E02"/>
    <w:pPr>
      <w:widowControl w:val="0"/>
    </w:pPr>
    <w:rPr>
      <w:rFonts w:ascii="Pragmatica" w:hAnsi="Pragmatica"/>
      <w:sz w:val="24"/>
    </w:rPr>
  </w:style>
  <w:style w:type="character" w:customStyle="1" w:styleId="ConsPlusNormal0">
    <w:name w:val="ConsPlusNormal Знак"/>
    <w:link w:val="ConsPlusNormal"/>
    <w:locked/>
    <w:rsid w:val="001C04EB"/>
    <w:rPr>
      <w:rFonts w:ascii="Calibri" w:hAnsi="Calibri" w:cs="Calibri"/>
      <w:sz w:val="22"/>
    </w:rPr>
  </w:style>
  <w:style w:type="table" w:customStyle="1" w:styleId="13">
    <w:name w:val="Сетка таблицы1"/>
    <w:basedOn w:val="a1"/>
    <w:next w:val="af6"/>
    <w:uiPriority w:val="39"/>
    <w:rsid w:val="00A961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Текст сноски Знак1"/>
    <w:uiPriority w:val="99"/>
    <w:semiHidden/>
    <w:rsid w:val="00A9614E"/>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564">
      <w:bodyDiv w:val="1"/>
      <w:marLeft w:val="0"/>
      <w:marRight w:val="0"/>
      <w:marTop w:val="0"/>
      <w:marBottom w:val="0"/>
      <w:divBdr>
        <w:top w:val="none" w:sz="0" w:space="0" w:color="auto"/>
        <w:left w:val="none" w:sz="0" w:space="0" w:color="auto"/>
        <w:bottom w:val="none" w:sz="0" w:space="0" w:color="auto"/>
        <w:right w:val="none" w:sz="0" w:space="0" w:color="auto"/>
      </w:divBdr>
    </w:div>
    <w:div w:id="317996059">
      <w:bodyDiv w:val="1"/>
      <w:marLeft w:val="0"/>
      <w:marRight w:val="0"/>
      <w:marTop w:val="0"/>
      <w:marBottom w:val="0"/>
      <w:divBdr>
        <w:top w:val="none" w:sz="0" w:space="0" w:color="auto"/>
        <w:left w:val="none" w:sz="0" w:space="0" w:color="auto"/>
        <w:bottom w:val="none" w:sz="0" w:space="0" w:color="auto"/>
        <w:right w:val="none" w:sz="0" w:space="0" w:color="auto"/>
      </w:divBdr>
    </w:div>
    <w:div w:id="675427171">
      <w:bodyDiv w:val="1"/>
      <w:marLeft w:val="0"/>
      <w:marRight w:val="0"/>
      <w:marTop w:val="0"/>
      <w:marBottom w:val="0"/>
      <w:divBdr>
        <w:top w:val="none" w:sz="0" w:space="0" w:color="auto"/>
        <w:left w:val="none" w:sz="0" w:space="0" w:color="auto"/>
        <w:bottom w:val="none" w:sz="0" w:space="0" w:color="auto"/>
        <w:right w:val="none" w:sz="0" w:space="0" w:color="auto"/>
      </w:divBdr>
    </w:div>
    <w:div w:id="735205923">
      <w:bodyDiv w:val="1"/>
      <w:marLeft w:val="0"/>
      <w:marRight w:val="0"/>
      <w:marTop w:val="0"/>
      <w:marBottom w:val="0"/>
      <w:divBdr>
        <w:top w:val="none" w:sz="0" w:space="0" w:color="auto"/>
        <w:left w:val="none" w:sz="0" w:space="0" w:color="auto"/>
        <w:bottom w:val="none" w:sz="0" w:space="0" w:color="auto"/>
        <w:right w:val="none" w:sz="0" w:space="0" w:color="auto"/>
      </w:divBdr>
    </w:div>
    <w:div w:id="1447772008">
      <w:bodyDiv w:val="1"/>
      <w:marLeft w:val="0"/>
      <w:marRight w:val="0"/>
      <w:marTop w:val="0"/>
      <w:marBottom w:val="0"/>
      <w:divBdr>
        <w:top w:val="none" w:sz="0" w:space="0" w:color="auto"/>
        <w:left w:val="none" w:sz="0" w:space="0" w:color="auto"/>
        <w:bottom w:val="none" w:sz="0" w:space="0" w:color="auto"/>
        <w:right w:val="none" w:sz="0" w:space="0" w:color="auto"/>
      </w:divBdr>
    </w:div>
    <w:div w:id="1870298161">
      <w:bodyDiv w:val="1"/>
      <w:marLeft w:val="0"/>
      <w:marRight w:val="0"/>
      <w:marTop w:val="0"/>
      <w:marBottom w:val="0"/>
      <w:divBdr>
        <w:top w:val="none" w:sz="0" w:space="0" w:color="auto"/>
        <w:left w:val="none" w:sz="0" w:space="0" w:color="auto"/>
        <w:bottom w:val="none" w:sz="0" w:space="0" w:color="auto"/>
        <w:right w:val="none" w:sz="0" w:space="0" w:color="auto"/>
      </w:divBdr>
    </w:div>
    <w:div w:id="210364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290E0-6A17-47B3-89AC-675BD336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Pages>
  <Words>4566</Words>
  <Characters>26031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 администрации города Георгиевска</Company>
  <LinksUpToDate>false</LinksUpToDate>
  <CharactersWithSpaces>30536</CharactersWithSpaces>
  <SharedDoc>false</SharedDoc>
  <HLinks>
    <vt:vector size="6" baseType="variant">
      <vt:variant>
        <vt:i4>1769474</vt:i4>
      </vt:variant>
      <vt:variant>
        <vt:i4>0</vt:i4>
      </vt:variant>
      <vt:variant>
        <vt:i4>0</vt:i4>
      </vt:variant>
      <vt:variant>
        <vt:i4>5</vt:i4>
      </vt:variant>
      <vt:variant>
        <vt:lpwstr>consultantplus://offline/ref=8BD028D2F521C1D05AB216EF110708B35275C0C978762828EDEA8A51342F071AD5AB5540C3FFE9D280AE68M020I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dc:creator>
  <cp:keywords/>
  <cp:lastModifiedBy>User</cp:lastModifiedBy>
  <cp:revision>210</cp:revision>
  <cp:lastPrinted>2023-02-20T14:00:00Z</cp:lastPrinted>
  <dcterms:created xsi:type="dcterms:W3CDTF">2018-02-14T09:59:00Z</dcterms:created>
  <dcterms:modified xsi:type="dcterms:W3CDTF">2023-02-20T14:05:00Z</dcterms:modified>
</cp:coreProperties>
</file>